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5D" w:rsidRPr="006214C9" w:rsidRDefault="0005145D" w:rsidP="0005145D">
      <w:pPr>
        <w:jc w:val="center"/>
      </w:pPr>
    </w:p>
    <w:p w:rsidR="0005145D" w:rsidRPr="0005145D" w:rsidRDefault="0005145D" w:rsidP="0005145D">
      <w:pPr>
        <w:jc w:val="center"/>
      </w:pPr>
    </w:p>
    <w:p w:rsidR="00CA604F" w:rsidRDefault="0005145D" w:rsidP="0005145D">
      <w:pPr>
        <w:jc w:val="both"/>
      </w:pPr>
      <w:r w:rsidRPr="0005145D">
        <w:tab/>
        <w:t xml:space="preserve">Ülkemiz </w:t>
      </w:r>
      <w:r w:rsidR="00CA604F">
        <w:t>bitkisel üretim</w:t>
      </w:r>
      <w:r w:rsidR="00A23CDB">
        <w:t>in</w:t>
      </w:r>
      <w:r w:rsidR="00CA604F">
        <w:t>de</w:t>
      </w:r>
      <w:r w:rsidRPr="0005145D">
        <w:t xml:space="preserve"> verim ve kalitenin artırılması amacı ile Bakanlığımız tarafından uygulamaya konulan “</w:t>
      </w:r>
      <w:r w:rsidR="00CA604F">
        <w:t>Bitkisel Üretime Destekleme Ödemesi Yapılmasına Dair Tebliğ</w:t>
      </w:r>
      <w:r w:rsidR="006A35C1">
        <w:rPr>
          <w:lang w:eastAsia="en-US"/>
        </w:rPr>
        <w:t>”</w:t>
      </w:r>
      <w:r w:rsidRPr="0005145D">
        <w:rPr>
          <w:lang w:eastAsia="en-US"/>
        </w:rPr>
        <w:t xml:space="preserve"> (Tebliğ No: </w:t>
      </w:r>
      <w:r w:rsidRPr="009F27B7">
        <w:rPr>
          <w:lang w:eastAsia="en-US"/>
        </w:rPr>
        <w:t>201</w:t>
      </w:r>
      <w:r w:rsidR="00EB09BB">
        <w:rPr>
          <w:lang w:eastAsia="en-US"/>
        </w:rPr>
        <w:t>5</w:t>
      </w:r>
      <w:r w:rsidRPr="009F27B7">
        <w:rPr>
          <w:lang w:eastAsia="en-US"/>
        </w:rPr>
        <w:t>/</w:t>
      </w:r>
      <w:r w:rsidR="004D7CC6" w:rsidRPr="009F27B7">
        <w:rPr>
          <w:lang w:eastAsia="en-US"/>
        </w:rPr>
        <w:t>2</w:t>
      </w:r>
      <w:r w:rsidR="00FF22BF">
        <w:rPr>
          <w:lang w:eastAsia="en-US"/>
        </w:rPr>
        <w:t>1</w:t>
      </w:r>
      <w:r w:rsidRPr="0005145D">
        <w:rPr>
          <w:lang w:eastAsia="en-US"/>
        </w:rPr>
        <w:t xml:space="preserve">) </w:t>
      </w:r>
      <w:r w:rsidR="00EB09BB">
        <w:t>27.05.2015</w:t>
      </w:r>
      <w:r w:rsidRPr="009F27B7">
        <w:t xml:space="preserve"> tarih ve </w:t>
      </w:r>
      <w:r w:rsidR="00EB09BB">
        <w:t>29368</w:t>
      </w:r>
      <w:r w:rsidRPr="009F27B7">
        <w:t xml:space="preserve"> sayılı Resmi Gazetede yayımlanarak yürürlüğe girmiştir.</w:t>
      </w:r>
    </w:p>
    <w:p w:rsidR="0005145D" w:rsidRPr="009F27B7" w:rsidRDefault="00CA604F" w:rsidP="00F8692C">
      <w:pPr>
        <w:ind w:firstLine="708"/>
        <w:jc w:val="both"/>
      </w:pPr>
      <w:r>
        <w:t>Söz konusu Tebliğ 15. maddesinde yer alan “Yurt İçi Sertifikalı Fidan /Çilek Fidesi ve Standart Fidan Kullanımı Desteklemesi” kapsamında:</w:t>
      </w:r>
    </w:p>
    <w:p w:rsidR="00462C88" w:rsidRDefault="00462C88" w:rsidP="0005145D">
      <w:pPr>
        <w:jc w:val="both"/>
      </w:pPr>
    </w:p>
    <w:p w:rsidR="0005145D" w:rsidRPr="0005145D" w:rsidRDefault="0005145D" w:rsidP="0005145D">
      <w:pPr>
        <w:jc w:val="both"/>
        <w:rPr>
          <w:kern w:val="32"/>
        </w:rPr>
      </w:pPr>
      <w:r w:rsidRPr="0005145D">
        <w:rPr>
          <w:kern w:val="32"/>
        </w:rPr>
        <w:t xml:space="preserve">1. Destekleme uygulamasına yönelik işlemler </w:t>
      </w:r>
      <w:r w:rsidR="004D7CC6" w:rsidRPr="009F27B7">
        <w:rPr>
          <w:kern w:val="32"/>
        </w:rPr>
        <w:t>201</w:t>
      </w:r>
      <w:r w:rsidR="00882B65">
        <w:rPr>
          <w:kern w:val="32"/>
        </w:rPr>
        <w:t>5</w:t>
      </w:r>
      <w:r w:rsidR="004D7CC6" w:rsidRPr="009F27B7">
        <w:rPr>
          <w:kern w:val="32"/>
        </w:rPr>
        <w:t>/</w:t>
      </w:r>
      <w:r w:rsidR="00882B65">
        <w:rPr>
          <w:kern w:val="32"/>
        </w:rPr>
        <w:t>7495</w:t>
      </w:r>
      <w:r w:rsidR="006A35C1" w:rsidRPr="009F27B7">
        <w:rPr>
          <w:kern w:val="32"/>
        </w:rPr>
        <w:t xml:space="preserve"> </w:t>
      </w:r>
      <w:r w:rsidRPr="009F27B7">
        <w:rPr>
          <w:kern w:val="32"/>
        </w:rPr>
        <w:t xml:space="preserve">sayılı Bakanlar Kurulu Kararı ve uygulama esaslarını belirleyen </w:t>
      </w:r>
      <w:r w:rsidRPr="009F27B7">
        <w:rPr>
          <w:lang w:eastAsia="en-US"/>
        </w:rPr>
        <w:t>201</w:t>
      </w:r>
      <w:r w:rsidR="00882B65">
        <w:rPr>
          <w:lang w:eastAsia="en-US"/>
        </w:rPr>
        <w:t>5</w:t>
      </w:r>
      <w:r w:rsidRPr="009F27B7">
        <w:rPr>
          <w:lang w:eastAsia="en-US"/>
        </w:rPr>
        <w:t>/</w:t>
      </w:r>
      <w:r w:rsidR="004D7CC6" w:rsidRPr="009F27B7">
        <w:rPr>
          <w:lang w:eastAsia="en-US"/>
        </w:rPr>
        <w:t>2</w:t>
      </w:r>
      <w:r w:rsidR="00FF22BF">
        <w:rPr>
          <w:lang w:eastAsia="en-US"/>
        </w:rPr>
        <w:t>1</w:t>
      </w:r>
      <w:r w:rsidRPr="009F27B7">
        <w:rPr>
          <w:lang w:eastAsia="en-US"/>
        </w:rPr>
        <w:t xml:space="preserve"> </w:t>
      </w:r>
      <w:proofErr w:type="spellStart"/>
      <w:r w:rsidRPr="009F27B7">
        <w:rPr>
          <w:kern w:val="32"/>
        </w:rPr>
        <w:t>no’lu</w:t>
      </w:r>
      <w:proofErr w:type="spellEnd"/>
      <w:r w:rsidRPr="009F27B7">
        <w:rPr>
          <w:kern w:val="32"/>
        </w:rPr>
        <w:t xml:space="preserve"> Te</w:t>
      </w:r>
      <w:r w:rsidRPr="0005145D">
        <w:rPr>
          <w:kern w:val="32"/>
        </w:rPr>
        <w:t>bliğ</w:t>
      </w:r>
      <w:r w:rsidR="00A53FFC">
        <w:rPr>
          <w:kern w:val="32"/>
        </w:rPr>
        <w:t xml:space="preserve"> </w:t>
      </w:r>
      <w:r w:rsidR="00BA0B0C">
        <w:rPr>
          <w:kern w:val="32"/>
        </w:rPr>
        <w:t xml:space="preserve">ile </w:t>
      </w:r>
      <w:r w:rsidR="00BA0B0C" w:rsidRPr="006A1F0C">
        <w:rPr>
          <w:kern w:val="32"/>
        </w:rPr>
        <w:t xml:space="preserve">bu </w:t>
      </w:r>
      <w:proofErr w:type="spellStart"/>
      <w:r w:rsidR="00BA0B0C" w:rsidRPr="006A1F0C">
        <w:rPr>
          <w:kern w:val="32"/>
        </w:rPr>
        <w:t>Genelge’de</w:t>
      </w:r>
      <w:proofErr w:type="spellEnd"/>
      <w:r w:rsidRPr="006A1F0C">
        <w:rPr>
          <w:kern w:val="32"/>
        </w:rPr>
        <w:t xml:space="preserve"> açıklanan</w:t>
      </w:r>
      <w:r w:rsidRPr="0005145D">
        <w:rPr>
          <w:kern w:val="32"/>
        </w:rPr>
        <w:t xml:space="preserve"> </w:t>
      </w:r>
      <w:r w:rsidR="00D97718">
        <w:rPr>
          <w:kern w:val="32"/>
        </w:rPr>
        <w:t>hükümler</w:t>
      </w:r>
      <w:r w:rsidRPr="0005145D">
        <w:rPr>
          <w:kern w:val="32"/>
        </w:rPr>
        <w:t xml:space="preserve"> doğrultusunda yapılacaktır.</w:t>
      </w:r>
    </w:p>
    <w:p w:rsidR="0005145D" w:rsidRPr="00F30F22" w:rsidRDefault="0005145D" w:rsidP="0005145D">
      <w:pPr>
        <w:jc w:val="both"/>
      </w:pPr>
      <w:r w:rsidRPr="0005145D">
        <w:t xml:space="preserve">2. </w:t>
      </w:r>
      <w:r w:rsidR="00EE556B">
        <w:t>K</w:t>
      </w:r>
      <w:r w:rsidRPr="00F30F22">
        <w:t>ullan</w:t>
      </w:r>
      <w:r w:rsidR="00EE556B">
        <w:t>ılan</w:t>
      </w:r>
      <w:r w:rsidRPr="00F30F22">
        <w:t xml:space="preserve"> fidan/fide</w:t>
      </w:r>
      <w:r w:rsidR="00EE556B">
        <w:t xml:space="preserve"> ve üretim materyallerinin</w:t>
      </w:r>
      <w:r w:rsidRPr="00F30F22">
        <w:t xml:space="preserve">; </w:t>
      </w:r>
      <w:r w:rsidR="00EE556B">
        <w:t>üreticisinden veya tohumluk bayinden alınması ve satışı yapan ü</w:t>
      </w:r>
      <w:r w:rsidR="00E31B65">
        <w:t>r</w:t>
      </w:r>
      <w:r w:rsidR="00EE556B">
        <w:t xml:space="preserve">etici veya bayilerin </w:t>
      </w:r>
      <w:proofErr w:type="gramStart"/>
      <w:r w:rsidRPr="00F30F22">
        <w:t>15/5/2009</w:t>
      </w:r>
      <w:proofErr w:type="gramEnd"/>
      <w:r w:rsidRPr="00F30F22">
        <w:t xml:space="preserve"> tarih ve 27229 sayılı Resmi Gazetede yayımlanan Tohumculuk Sektöründe Yetkilendirme ve Denetleme Yönetmeliği hükümlerine göre </w:t>
      </w:r>
      <w:r w:rsidR="00EE556B">
        <w:t>düzenlenmiş</w:t>
      </w:r>
      <w:r w:rsidR="007D61A7">
        <w:t xml:space="preserve"> </w:t>
      </w:r>
      <w:r w:rsidRPr="00F30F22">
        <w:t>Fidan</w:t>
      </w:r>
      <w:r w:rsidR="00EE556B">
        <w:t xml:space="preserve"> Üretici Belgesi,</w:t>
      </w:r>
      <w:r w:rsidR="007D61A7">
        <w:t xml:space="preserve"> </w:t>
      </w:r>
      <w:r w:rsidRPr="00F30F22">
        <w:t>Fide Üretici</w:t>
      </w:r>
      <w:r w:rsidR="00EE556B">
        <w:t xml:space="preserve"> Belgesi, Doku Kültürü ile Tohumluk Üretici Belgesi</w:t>
      </w:r>
      <w:r w:rsidRPr="00F30F22">
        <w:t xml:space="preserve"> veya Tohumluk Bayi</w:t>
      </w:r>
      <w:r w:rsidR="00EE556B">
        <w:t xml:space="preserve"> Belgesine sahip olması </w:t>
      </w:r>
      <w:r w:rsidRPr="00F30F22">
        <w:t>zorun</w:t>
      </w:r>
      <w:r w:rsidR="00EE556B">
        <w:t>ludur</w:t>
      </w:r>
      <w:r w:rsidRPr="00F30F22">
        <w:t>.</w:t>
      </w:r>
    </w:p>
    <w:p w:rsidR="00946534" w:rsidRDefault="00EF1F80" w:rsidP="0005145D">
      <w:pPr>
        <w:jc w:val="both"/>
      </w:pPr>
      <w:r>
        <w:t>3</w:t>
      </w:r>
      <w:r w:rsidR="0005145D" w:rsidRPr="009F27B7">
        <w:t>.</w:t>
      </w:r>
      <w:r w:rsidR="003B2C71" w:rsidRPr="009F27B7">
        <w:t xml:space="preserve"> </w:t>
      </w:r>
      <w:r w:rsidR="00806928" w:rsidRPr="009F27B7">
        <w:t>201</w:t>
      </w:r>
      <w:r w:rsidR="00C178D2">
        <w:t>2</w:t>
      </w:r>
      <w:r w:rsidR="00EE556B">
        <w:t xml:space="preserve"> veya daha önceki yıllarda</w:t>
      </w:r>
      <w:r w:rsidR="00806928" w:rsidRPr="00806928">
        <w:t xml:space="preserve"> sertifikalandırılan açık köklü </w:t>
      </w:r>
      <w:r w:rsidR="00FF22BF">
        <w:t xml:space="preserve">ve tüplü </w:t>
      </w:r>
      <w:r w:rsidR="00806928" w:rsidRPr="00806928">
        <w:t xml:space="preserve">fidanlar destekleme kapsamı dışındadır. </w:t>
      </w:r>
    </w:p>
    <w:p w:rsidR="0005145D" w:rsidRDefault="00EF1F80" w:rsidP="0005145D">
      <w:pPr>
        <w:jc w:val="both"/>
      </w:pPr>
      <w:r w:rsidRPr="00806928">
        <w:rPr>
          <w:kern w:val="32"/>
        </w:rPr>
        <w:t>4</w:t>
      </w:r>
      <w:r w:rsidR="0005145D" w:rsidRPr="00806928">
        <w:rPr>
          <w:kern w:val="32"/>
        </w:rPr>
        <w:t xml:space="preserve">. </w:t>
      </w:r>
      <w:r w:rsidR="0005145D" w:rsidRPr="00806928">
        <w:t xml:space="preserve">Sertifikasyon kuruluşu tarafından, sertifikalı ve standart fidanlar için düzenlenen belgeler tüplü fidanlarda </w:t>
      </w:r>
      <w:r w:rsidR="0005145D" w:rsidRPr="009F27B7">
        <w:t>201</w:t>
      </w:r>
      <w:r w:rsidR="00C178D2">
        <w:t>3</w:t>
      </w:r>
      <w:r w:rsidR="0005145D" w:rsidRPr="009F27B7">
        <w:t>, 201</w:t>
      </w:r>
      <w:r w:rsidR="00C178D2">
        <w:t>4</w:t>
      </w:r>
      <w:r w:rsidR="0005145D" w:rsidRPr="009F27B7">
        <w:t xml:space="preserve"> ve</w:t>
      </w:r>
      <w:r w:rsidR="003B2C71" w:rsidRPr="009F27B7">
        <w:t>ya</w:t>
      </w:r>
      <w:r w:rsidR="0005145D" w:rsidRPr="009F27B7">
        <w:t xml:space="preserve"> 201</w:t>
      </w:r>
      <w:r w:rsidR="00C178D2">
        <w:t>5</w:t>
      </w:r>
      <w:r w:rsidR="0005145D" w:rsidRPr="009F27B7">
        <w:t xml:space="preserve"> yıllarına ait olacaktır.</w:t>
      </w:r>
    </w:p>
    <w:p w:rsidR="00FE3CCA" w:rsidRPr="009F27B7" w:rsidRDefault="00FE3CCA" w:rsidP="0005145D">
      <w:pPr>
        <w:jc w:val="both"/>
        <w:rPr>
          <w:dstrike/>
        </w:rPr>
      </w:pPr>
      <w:r>
        <w:t>5. Aşılama ile çeşit değiştirme destek başvurusunda, kullanılan sertifikalı üretim materyalinin 2014 veya 2015 yılı sertifika belgesine sahip olması gerekmektedir.</w:t>
      </w:r>
    </w:p>
    <w:p w:rsidR="0005145D" w:rsidRPr="00806928" w:rsidRDefault="00AA1CDC" w:rsidP="0005145D">
      <w:pPr>
        <w:jc w:val="both"/>
      </w:pPr>
      <w:r>
        <w:t>6</w:t>
      </w:r>
      <w:r w:rsidR="0005145D" w:rsidRPr="009F27B7">
        <w:t xml:space="preserve">. </w:t>
      </w:r>
      <w:r w:rsidR="0005145D" w:rsidRPr="009F27B7">
        <w:rPr>
          <w:lang w:eastAsia="en-US"/>
        </w:rPr>
        <w:t>201</w:t>
      </w:r>
      <w:r w:rsidR="00DF2E2D">
        <w:rPr>
          <w:lang w:eastAsia="en-US"/>
        </w:rPr>
        <w:t>3</w:t>
      </w:r>
      <w:r w:rsidR="0005145D" w:rsidRPr="009F27B7">
        <w:rPr>
          <w:lang w:eastAsia="en-US"/>
        </w:rPr>
        <w:t xml:space="preserve"> yılında standart/sertifikalı fidan olarak belgelendirilmiş tüplü </w:t>
      </w:r>
      <w:r w:rsidR="00FF22BF">
        <w:rPr>
          <w:lang w:eastAsia="en-US"/>
        </w:rPr>
        <w:t xml:space="preserve">ve açık köklü </w:t>
      </w:r>
      <w:r w:rsidR="0005145D" w:rsidRPr="009F27B7">
        <w:rPr>
          <w:lang w:eastAsia="en-US"/>
        </w:rPr>
        <w:t>fidanlar; 201</w:t>
      </w:r>
      <w:r w:rsidR="00FE3CCA">
        <w:rPr>
          <w:lang w:eastAsia="en-US"/>
        </w:rPr>
        <w:t>5</w:t>
      </w:r>
      <w:r w:rsidR="0005145D" w:rsidRPr="009F27B7">
        <w:rPr>
          <w:lang w:eastAsia="en-US"/>
        </w:rPr>
        <w:t xml:space="preserve"> yılı</w:t>
      </w:r>
      <w:r w:rsidR="0005145D" w:rsidRPr="00806928">
        <w:rPr>
          <w:lang w:eastAsia="en-US"/>
        </w:rPr>
        <w:t xml:space="preserve"> yaz</w:t>
      </w:r>
      <w:r w:rsidR="00A351AD" w:rsidRPr="00806928">
        <w:rPr>
          <w:lang w:eastAsia="en-US"/>
        </w:rPr>
        <w:t xml:space="preserve"> ve güz </w:t>
      </w:r>
      <w:r w:rsidR="00A351AD" w:rsidRPr="006A1F0C">
        <w:rPr>
          <w:lang w:eastAsia="en-US"/>
        </w:rPr>
        <w:t xml:space="preserve">döneminde </w:t>
      </w:r>
      <w:r w:rsidR="002D421E" w:rsidRPr="006A1F0C">
        <w:t>201</w:t>
      </w:r>
      <w:r w:rsidR="00DF2E2D">
        <w:t>4</w:t>
      </w:r>
      <w:r w:rsidR="002D421E" w:rsidRPr="006A1F0C">
        <w:t xml:space="preserve"> veya 201</w:t>
      </w:r>
      <w:r w:rsidR="00DF2E2D">
        <w:t>5</w:t>
      </w:r>
      <w:r w:rsidR="002D421E" w:rsidRPr="006A1F0C">
        <w:t xml:space="preserve"> yılına ait</w:t>
      </w:r>
      <w:r w:rsidR="00A351AD" w:rsidRPr="006A1F0C">
        <w:rPr>
          <w:lang w:eastAsia="en-US"/>
        </w:rPr>
        <w:t xml:space="preserve"> </w:t>
      </w:r>
      <w:r w:rsidR="002D421E" w:rsidRPr="006A1F0C">
        <w:rPr>
          <w:lang w:eastAsia="en-US"/>
        </w:rPr>
        <w:t>Bitki Muayene</w:t>
      </w:r>
      <w:r w:rsidR="002D421E" w:rsidRPr="00806928">
        <w:rPr>
          <w:lang w:eastAsia="en-US"/>
        </w:rPr>
        <w:t xml:space="preserve"> R</w:t>
      </w:r>
      <w:r w:rsidR="0005145D" w:rsidRPr="00806928">
        <w:rPr>
          <w:lang w:eastAsia="en-US"/>
        </w:rPr>
        <w:t>aporuna sahip olacaktır.</w:t>
      </w:r>
    </w:p>
    <w:p w:rsidR="0005145D" w:rsidRPr="006A1F0C" w:rsidRDefault="00AA1CDC" w:rsidP="0005145D">
      <w:pPr>
        <w:tabs>
          <w:tab w:val="left" w:pos="566"/>
        </w:tabs>
        <w:jc w:val="both"/>
        <w:rPr>
          <w:lang w:eastAsia="en-US"/>
        </w:rPr>
      </w:pPr>
      <w:r>
        <w:rPr>
          <w:kern w:val="32"/>
        </w:rPr>
        <w:t>7</w:t>
      </w:r>
      <w:r w:rsidR="0005145D" w:rsidRPr="00806928">
        <w:rPr>
          <w:kern w:val="32"/>
        </w:rPr>
        <w:t>.</w:t>
      </w:r>
      <w:r w:rsidR="0005145D" w:rsidRPr="00806928">
        <w:t xml:space="preserve"> </w:t>
      </w:r>
      <w:r w:rsidR="00A351AD" w:rsidRPr="009F27B7">
        <w:rPr>
          <w:lang w:eastAsia="en-US"/>
        </w:rPr>
        <w:t>201</w:t>
      </w:r>
      <w:r w:rsidR="00DF2E2D">
        <w:rPr>
          <w:lang w:eastAsia="en-US"/>
        </w:rPr>
        <w:t>4</w:t>
      </w:r>
      <w:r w:rsidR="0005145D" w:rsidRPr="009F27B7">
        <w:rPr>
          <w:lang w:eastAsia="en-US"/>
        </w:rPr>
        <w:t xml:space="preserve"> yılında standart/sertifikalı fidan olarak belgelendirilmiş aç</w:t>
      </w:r>
      <w:r w:rsidR="00A351AD" w:rsidRPr="009F27B7">
        <w:rPr>
          <w:lang w:eastAsia="en-US"/>
        </w:rPr>
        <w:t>ık köklü ve tüplü fidanlar; 201</w:t>
      </w:r>
      <w:r w:rsidR="00DF2E2D">
        <w:rPr>
          <w:lang w:eastAsia="en-US"/>
        </w:rPr>
        <w:t>5</w:t>
      </w:r>
      <w:r w:rsidR="0005145D" w:rsidRPr="009F27B7">
        <w:rPr>
          <w:lang w:eastAsia="en-US"/>
        </w:rPr>
        <w:t xml:space="preserve"> yılı</w:t>
      </w:r>
      <w:r w:rsidR="00A351AD" w:rsidRPr="009F27B7">
        <w:rPr>
          <w:lang w:eastAsia="en-US"/>
        </w:rPr>
        <w:t xml:space="preserve"> yazlık ve</w:t>
      </w:r>
      <w:r w:rsidR="00D622FB" w:rsidRPr="009F27B7">
        <w:rPr>
          <w:lang w:eastAsia="en-US"/>
        </w:rPr>
        <w:t xml:space="preserve"> güzlük dönem destek başvurularında,</w:t>
      </w:r>
      <w:r w:rsidR="0005145D" w:rsidRPr="009F27B7">
        <w:rPr>
          <w:lang w:eastAsia="en-US"/>
        </w:rPr>
        <w:t xml:space="preserve"> </w:t>
      </w:r>
      <w:r w:rsidR="00A351AD" w:rsidRPr="009F27B7">
        <w:rPr>
          <w:lang w:eastAsia="en-US"/>
        </w:rPr>
        <w:t xml:space="preserve">sertifika belgesinde beyanname yılının </w:t>
      </w:r>
      <w:r w:rsidR="00D622FB" w:rsidRPr="009F27B7">
        <w:t>201</w:t>
      </w:r>
      <w:r w:rsidR="00DF2E2D">
        <w:t>4</w:t>
      </w:r>
      <w:r w:rsidR="00D622FB" w:rsidRPr="00806928">
        <w:t xml:space="preserve"> olması durumunda</w:t>
      </w:r>
      <w:r w:rsidR="00EF1F80" w:rsidRPr="00806928">
        <w:t>,</w:t>
      </w:r>
      <w:r w:rsidR="00A351AD" w:rsidRPr="00806928">
        <w:t xml:space="preserve"> </w:t>
      </w:r>
      <w:r w:rsidR="0005145D" w:rsidRPr="00806928">
        <w:rPr>
          <w:lang w:eastAsia="en-US"/>
        </w:rPr>
        <w:t>bitki muayene rapo</w:t>
      </w:r>
      <w:r w:rsidR="00D622FB" w:rsidRPr="00806928">
        <w:rPr>
          <w:lang w:eastAsia="en-US"/>
        </w:rPr>
        <w:t>ru şartı aranmayacak</w:t>
      </w:r>
      <w:r w:rsidR="00C75A6A" w:rsidRPr="00806928">
        <w:rPr>
          <w:lang w:eastAsia="en-US"/>
        </w:rPr>
        <w:t xml:space="preserve">tır. </w:t>
      </w:r>
      <w:r w:rsidR="00C75A6A" w:rsidRPr="006A1F0C">
        <w:rPr>
          <w:lang w:eastAsia="en-US"/>
        </w:rPr>
        <w:t>Ancak sertifika belgesinde</w:t>
      </w:r>
      <w:r w:rsidR="00A351AD" w:rsidRPr="006A1F0C">
        <w:rPr>
          <w:lang w:eastAsia="en-US"/>
        </w:rPr>
        <w:t xml:space="preserve"> beyanname yılı 201</w:t>
      </w:r>
      <w:r w:rsidR="00DF2E2D">
        <w:rPr>
          <w:lang w:eastAsia="en-US"/>
        </w:rPr>
        <w:t>3</w:t>
      </w:r>
      <w:r w:rsidR="00A351AD" w:rsidRPr="006A1F0C">
        <w:rPr>
          <w:lang w:eastAsia="en-US"/>
        </w:rPr>
        <w:t xml:space="preserve"> ise, 201</w:t>
      </w:r>
      <w:r w:rsidR="00DF2E2D">
        <w:rPr>
          <w:lang w:eastAsia="en-US"/>
        </w:rPr>
        <w:t>5</w:t>
      </w:r>
      <w:r w:rsidR="00A351AD" w:rsidRPr="006A1F0C">
        <w:rPr>
          <w:lang w:eastAsia="en-US"/>
        </w:rPr>
        <w:t xml:space="preserve"> yılı güzlük dikimler için kullanılan fidanların </w:t>
      </w:r>
      <w:r w:rsidR="002D421E" w:rsidRPr="006A1F0C">
        <w:t>201</w:t>
      </w:r>
      <w:r w:rsidR="00DF2E2D">
        <w:t>4</w:t>
      </w:r>
      <w:r w:rsidR="002D421E" w:rsidRPr="006A1F0C">
        <w:t xml:space="preserve"> veya 201</w:t>
      </w:r>
      <w:r w:rsidR="00DF2E2D">
        <w:t>5</w:t>
      </w:r>
      <w:r w:rsidR="002D421E" w:rsidRPr="006A1F0C">
        <w:t xml:space="preserve"> yılına ait</w:t>
      </w:r>
      <w:r w:rsidR="00A351AD" w:rsidRPr="006A1F0C">
        <w:rPr>
          <w:lang w:eastAsia="en-US"/>
        </w:rPr>
        <w:t xml:space="preserve"> </w:t>
      </w:r>
      <w:r w:rsidR="002D421E" w:rsidRPr="006A1F0C">
        <w:rPr>
          <w:lang w:eastAsia="en-US"/>
        </w:rPr>
        <w:t>Bitki M</w:t>
      </w:r>
      <w:r w:rsidR="00A351AD" w:rsidRPr="006A1F0C">
        <w:rPr>
          <w:lang w:eastAsia="en-US"/>
        </w:rPr>
        <w:t>uayene</w:t>
      </w:r>
      <w:r w:rsidR="00F30F22" w:rsidRPr="006A1F0C">
        <w:rPr>
          <w:lang w:eastAsia="en-US"/>
        </w:rPr>
        <w:t xml:space="preserve"> </w:t>
      </w:r>
      <w:r w:rsidR="002D421E" w:rsidRPr="006A1F0C">
        <w:rPr>
          <w:lang w:eastAsia="en-US"/>
        </w:rPr>
        <w:t>R</w:t>
      </w:r>
      <w:r w:rsidR="00F30F22" w:rsidRPr="006A1F0C">
        <w:rPr>
          <w:lang w:eastAsia="en-US"/>
        </w:rPr>
        <w:t xml:space="preserve">aporuna </w:t>
      </w:r>
      <w:r w:rsidR="00A351AD" w:rsidRPr="006A1F0C">
        <w:rPr>
          <w:lang w:eastAsia="en-US"/>
        </w:rPr>
        <w:t>sahip olması gerekmekted</w:t>
      </w:r>
      <w:r w:rsidR="00C64ABC" w:rsidRPr="006A1F0C">
        <w:rPr>
          <w:lang w:eastAsia="en-US"/>
        </w:rPr>
        <w:t>ir.</w:t>
      </w:r>
    </w:p>
    <w:p w:rsidR="003B2C71" w:rsidRPr="006A1F0C" w:rsidRDefault="00AA1CDC" w:rsidP="0005145D">
      <w:pPr>
        <w:tabs>
          <w:tab w:val="left" w:pos="566"/>
        </w:tabs>
        <w:jc w:val="both"/>
        <w:rPr>
          <w:lang w:eastAsia="en-US"/>
        </w:rPr>
      </w:pPr>
      <w:r>
        <w:rPr>
          <w:lang w:eastAsia="en-US"/>
        </w:rPr>
        <w:t>8</w:t>
      </w:r>
      <w:r w:rsidR="003B2C71" w:rsidRPr="006A1F0C">
        <w:rPr>
          <w:lang w:eastAsia="en-US"/>
        </w:rPr>
        <w:t>. Çilek fidesi sertifika yılının 201</w:t>
      </w:r>
      <w:r w:rsidR="00DF2E2D">
        <w:rPr>
          <w:lang w:eastAsia="en-US"/>
        </w:rPr>
        <w:t>4</w:t>
      </w:r>
      <w:r w:rsidR="00FF22BF">
        <w:rPr>
          <w:lang w:eastAsia="en-US"/>
        </w:rPr>
        <w:t>-201</w:t>
      </w:r>
      <w:r w:rsidR="00DF2E2D">
        <w:rPr>
          <w:lang w:eastAsia="en-US"/>
        </w:rPr>
        <w:t>5</w:t>
      </w:r>
      <w:r w:rsidR="003B2C71" w:rsidRPr="006A1F0C">
        <w:rPr>
          <w:lang w:eastAsia="en-US"/>
        </w:rPr>
        <w:t xml:space="preserve"> olması gerekmektedir.</w:t>
      </w:r>
    </w:p>
    <w:p w:rsidR="00A53FFC" w:rsidRDefault="00AA1CDC" w:rsidP="0005145D">
      <w:pPr>
        <w:tabs>
          <w:tab w:val="left" w:pos="0"/>
        </w:tabs>
        <w:jc w:val="both"/>
        <w:rPr>
          <w:kern w:val="32"/>
        </w:rPr>
      </w:pPr>
      <w:r>
        <w:rPr>
          <w:kern w:val="32"/>
        </w:rPr>
        <w:t>9</w:t>
      </w:r>
      <w:r w:rsidR="0005145D" w:rsidRPr="006A1F0C">
        <w:rPr>
          <w:kern w:val="32"/>
        </w:rPr>
        <w:t xml:space="preserve">. </w:t>
      </w:r>
      <w:r w:rsidR="003B2C71" w:rsidRPr="006A1F0C">
        <w:rPr>
          <w:lang w:eastAsia="en-US"/>
        </w:rPr>
        <w:t>K</w:t>
      </w:r>
      <w:r w:rsidR="00C64ABC" w:rsidRPr="006A1F0C">
        <w:rPr>
          <w:lang w:eastAsia="en-US"/>
        </w:rPr>
        <w:t xml:space="preserve">apama zeytin </w:t>
      </w:r>
      <w:r w:rsidR="00B57FB3">
        <w:rPr>
          <w:lang w:eastAsia="en-US"/>
        </w:rPr>
        <w:t xml:space="preserve">ve nar </w:t>
      </w:r>
      <w:r w:rsidR="00C64ABC" w:rsidRPr="006A1F0C">
        <w:rPr>
          <w:lang w:eastAsia="en-US"/>
        </w:rPr>
        <w:t>bahçeleri</w:t>
      </w:r>
      <w:r w:rsidR="006A35C1" w:rsidRPr="006A1F0C">
        <w:rPr>
          <w:lang w:eastAsia="en-US"/>
        </w:rPr>
        <w:t>,</w:t>
      </w:r>
      <w:r w:rsidR="00A53FFC" w:rsidRPr="006A1F0C">
        <w:rPr>
          <w:lang w:eastAsia="en-US"/>
        </w:rPr>
        <w:t xml:space="preserve"> </w:t>
      </w:r>
      <w:r w:rsidR="00C64ABC" w:rsidRPr="006A1F0C">
        <w:rPr>
          <w:lang w:eastAsia="en-US"/>
        </w:rPr>
        <w:t>201</w:t>
      </w:r>
      <w:r w:rsidR="00DF2E2D">
        <w:rPr>
          <w:lang w:eastAsia="en-US"/>
        </w:rPr>
        <w:t>5</w:t>
      </w:r>
      <w:r w:rsidR="00C64ABC" w:rsidRPr="006A1F0C">
        <w:rPr>
          <w:lang w:eastAsia="en-US"/>
        </w:rPr>
        <w:t>/</w:t>
      </w:r>
      <w:r w:rsidR="004D7CC6" w:rsidRPr="006A1F0C">
        <w:rPr>
          <w:lang w:eastAsia="en-US"/>
        </w:rPr>
        <w:t>2</w:t>
      </w:r>
      <w:r w:rsidR="00FF22BF">
        <w:rPr>
          <w:lang w:eastAsia="en-US"/>
        </w:rPr>
        <w:t>1</w:t>
      </w:r>
      <w:r w:rsidR="0005145D" w:rsidRPr="006A1F0C">
        <w:rPr>
          <w:lang w:eastAsia="en-US"/>
        </w:rPr>
        <w:t xml:space="preserve"> </w:t>
      </w:r>
      <w:proofErr w:type="spellStart"/>
      <w:r w:rsidR="0005145D" w:rsidRPr="006A1F0C">
        <w:rPr>
          <w:kern w:val="32"/>
        </w:rPr>
        <w:t>no’lu</w:t>
      </w:r>
      <w:proofErr w:type="spellEnd"/>
      <w:r w:rsidR="00C64ABC" w:rsidRPr="006A1F0C">
        <w:rPr>
          <w:kern w:val="32"/>
        </w:rPr>
        <w:t xml:space="preserve"> Tebliğ’in </w:t>
      </w:r>
      <w:r w:rsidR="00B57FB3">
        <w:rPr>
          <w:kern w:val="32"/>
        </w:rPr>
        <w:t>1</w:t>
      </w:r>
      <w:r w:rsidR="00C64ABC" w:rsidRPr="006A1F0C">
        <w:rPr>
          <w:kern w:val="32"/>
        </w:rPr>
        <w:t xml:space="preserve">5 </w:t>
      </w:r>
      <w:proofErr w:type="spellStart"/>
      <w:r w:rsidR="00C64ABC" w:rsidRPr="006A1F0C">
        <w:rPr>
          <w:kern w:val="32"/>
        </w:rPr>
        <w:t>nci</w:t>
      </w:r>
      <w:proofErr w:type="spellEnd"/>
      <w:r w:rsidR="00C64ABC" w:rsidRPr="006A1F0C">
        <w:rPr>
          <w:kern w:val="32"/>
        </w:rPr>
        <w:t xml:space="preserve"> maddesi</w:t>
      </w:r>
      <w:r w:rsidR="008302F1" w:rsidRPr="006A1F0C">
        <w:rPr>
          <w:kern w:val="32"/>
        </w:rPr>
        <w:t xml:space="preserve"> gereği sadece Marjinal Tarım Arazilerinde tesis edil</w:t>
      </w:r>
      <w:r w:rsidR="003B2C71" w:rsidRPr="006A1F0C">
        <w:rPr>
          <w:kern w:val="32"/>
        </w:rPr>
        <w:t>mesi</w:t>
      </w:r>
      <w:r w:rsidR="008302F1" w:rsidRPr="006A1F0C">
        <w:rPr>
          <w:kern w:val="32"/>
        </w:rPr>
        <w:t xml:space="preserve"> ve</w:t>
      </w:r>
      <w:r w:rsidR="00A46B7D" w:rsidRPr="006A1F0C">
        <w:rPr>
          <w:kern w:val="32"/>
        </w:rPr>
        <w:t xml:space="preserve"> </w:t>
      </w:r>
      <w:r w:rsidR="00B57FB3">
        <w:rPr>
          <w:kern w:val="32"/>
        </w:rPr>
        <w:t xml:space="preserve">ikinci fıkra </w:t>
      </w:r>
      <w:r w:rsidR="008302F1" w:rsidRPr="006A1F0C">
        <w:rPr>
          <w:kern w:val="32"/>
        </w:rPr>
        <w:t>(b) bendinde belirtilen veya Genel Müdürlükçe belirlenen</w:t>
      </w:r>
      <w:r w:rsidR="00A53FFC" w:rsidRPr="006A1F0C">
        <w:rPr>
          <w:kern w:val="32"/>
        </w:rPr>
        <w:t xml:space="preserve"> </w:t>
      </w:r>
      <w:r w:rsidR="0005145D" w:rsidRPr="006A1F0C">
        <w:rPr>
          <w:kern w:val="32"/>
        </w:rPr>
        <w:t>yağlık zeytin çeşitlerine ait sertifikalı veya standart fidan kullanıl</w:t>
      </w:r>
      <w:r w:rsidR="00A46B7D" w:rsidRPr="006A1F0C">
        <w:rPr>
          <w:kern w:val="32"/>
        </w:rPr>
        <w:t>ması halinde destekleme kapsamına alına</w:t>
      </w:r>
      <w:r w:rsidR="00EF1F80" w:rsidRPr="006A1F0C">
        <w:rPr>
          <w:kern w:val="32"/>
        </w:rPr>
        <w:t>bilir</w:t>
      </w:r>
      <w:r w:rsidR="00A46B7D" w:rsidRPr="006A1F0C">
        <w:rPr>
          <w:kern w:val="32"/>
        </w:rPr>
        <w:t>.</w:t>
      </w:r>
      <w:r w:rsidR="00BE15C0" w:rsidRPr="006A1F0C">
        <w:rPr>
          <w:kern w:val="32"/>
        </w:rPr>
        <w:t xml:space="preserve"> Tesis alanının Marjinal Tarım Arazisi olup olmadığının kararı, Bakanlık İl/İlçe Müdürlüğü’nde </w:t>
      </w:r>
      <w:r w:rsidR="00983ADB" w:rsidRPr="006A1F0C">
        <w:rPr>
          <w:kern w:val="32"/>
        </w:rPr>
        <w:t>fidan desteklemeleri</w:t>
      </w:r>
      <w:r w:rsidR="003F2683" w:rsidRPr="006A1F0C">
        <w:rPr>
          <w:kern w:val="32"/>
        </w:rPr>
        <w:t xml:space="preserve"> konu sorumlusu</w:t>
      </w:r>
      <w:r w:rsidR="00983ADB" w:rsidRPr="006A1F0C">
        <w:rPr>
          <w:kern w:val="32"/>
        </w:rPr>
        <w:t xml:space="preserve"> </w:t>
      </w:r>
      <w:r w:rsidR="00EF1F80" w:rsidRPr="006A1F0C">
        <w:rPr>
          <w:kern w:val="32"/>
        </w:rPr>
        <w:t xml:space="preserve">2 uzman </w:t>
      </w:r>
      <w:r w:rsidR="000D5106" w:rsidRPr="006A1F0C">
        <w:rPr>
          <w:kern w:val="32"/>
        </w:rPr>
        <w:t>ile</w:t>
      </w:r>
      <w:r w:rsidR="00BE15C0" w:rsidRPr="006A1F0C">
        <w:rPr>
          <w:kern w:val="32"/>
        </w:rPr>
        <w:t xml:space="preserve"> arazi sınıflaması konu sorumlusu </w:t>
      </w:r>
      <w:r w:rsidR="003F2683" w:rsidRPr="006A1F0C">
        <w:rPr>
          <w:kern w:val="32"/>
        </w:rPr>
        <w:t>en az 1</w:t>
      </w:r>
      <w:r w:rsidR="00EF1F80" w:rsidRPr="006A1F0C">
        <w:rPr>
          <w:kern w:val="32"/>
        </w:rPr>
        <w:t xml:space="preserve"> uzman</w:t>
      </w:r>
      <w:r w:rsidR="004A76D3" w:rsidRPr="006A1F0C">
        <w:rPr>
          <w:kern w:val="32"/>
        </w:rPr>
        <w:t xml:space="preserve">dan oluşan </w:t>
      </w:r>
      <w:r w:rsidR="00806928" w:rsidRPr="006A1F0C">
        <w:rPr>
          <w:kern w:val="32"/>
        </w:rPr>
        <w:t xml:space="preserve">toplam 3 kişilik </w:t>
      </w:r>
      <w:r w:rsidR="004A76D3" w:rsidRPr="006A1F0C">
        <w:rPr>
          <w:kern w:val="32"/>
        </w:rPr>
        <w:t xml:space="preserve">ekip tarafından </w:t>
      </w:r>
      <w:r w:rsidR="00BE15C0" w:rsidRPr="006A1F0C">
        <w:rPr>
          <w:kern w:val="32"/>
        </w:rPr>
        <w:t xml:space="preserve">belirlenir. Yapılan </w:t>
      </w:r>
      <w:r w:rsidR="001411D5" w:rsidRPr="006A1F0C">
        <w:rPr>
          <w:kern w:val="32"/>
        </w:rPr>
        <w:t>inceleme</w:t>
      </w:r>
      <w:r w:rsidR="00BE15C0" w:rsidRPr="006A1F0C">
        <w:rPr>
          <w:kern w:val="32"/>
        </w:rPr>
        <w:t xml:space="preserve"> sonucu düzenlenen kontrol tut</w:t>
      </w:r>
      <w:r w:rsidR="006A35C1" w:rsidRPr="006A1F0C">
        <w:rPr>
          <w:kern w:val="32"/>
        </w:rPr>
        <w:t>a</w:t>
      </w:r>
      <w:r w:rsidR="00BE15C0" w:rsidRPr="006A1F0C">
        <w:rPr>
          <w:kern w:val="32"/>
        </w:rPr>
        <w:t>nağı, çiftçinin dosyasında muhafaza edilir.</w:t>
      </w:r>
    </w:p>
    <w:p w:rsidR="00AA1CDC" w:rsidRPr="006A1F0C" w:rsidRDefault="00AA1CDC" w:rsidP="0005145D">
      <w:pPr>
        <w:tabs>
          <w:tab w:val="left" w:pos="0"/>
        </w:tabs>
        <w:jc w:val="both"/>
        <w:rPr>
          <w:kern w:val="32"/>
        </w:rPr>
      </w:pPr>
      <w:r>
        <w:rPr>
          <w:kern w:val="32"/>
        </w:rPr>
        <w:t xml:space="preserve">10. 2015/21 sayılı Tebliğ 15. </w:t>
      </w:r>
      <w:r w:rsidR="00E13E31">
        <w:rPr>
          <w:kern w:val="32"/>
        </w:rPr>
        <w:t>m</w:t>
      </w:r>
      <w:r>
        <w:rPr>
          <w:kern w:val="32"/>
        </w:rPr>
        <w:t>adde</w:t>
      </w:r>
      <w:r w:rsidR="00E13E31">
        <w:rPr>
          <w:kern w:val="32"/>
        </w:rPr>
        <w:t xml:space="preserve"> 2. fıkra (b) bendinde belirtilen zeytin çeşitlerine “Hayat” çeşidi eklenmiştir.</w:t>
      </w:r>
    </w:p>
    <w:p w:rsidR="0050368A" w:rsidRPr="006A1F0C" w:rsidRDefault="00E13E31" w:rsidP="0005145D">
      <w:pPr>
        <w:tabs>
          <w:tab w:val="left" w:pos="0"/>
        </w:tabs>
        <w:jc w:val="both"/>
        <w:rPr>
          <w:kern w:val="32"/>
        </w:rPr>
      </w:pPr>
      <w:r>
        <w:rPr>
          <w:kern w:val="32"/>
        </w:rPr>
        <w:t>11</w:t>
      </w:r>
      <w:r w:rsidR="0005145D" w:rsidRPr="006A1F0C">
        <w:rPr>
          <w:kern w:val="32"/>
        </w:rPr>
        <w:t xml:space="preserve">. </w:t>
      </w:r>
      <w:r w:rsidR="0050368A" w:rsidRPr="006A1F0C">
        <w:rPr>
          <w:kern w:val="32"/>
        </w:rPr>
        <w:t>Antepfıstığı çöğürü</w:t>
      </w:r>
      <w:r w:rsidR="00092AC9">
        <w:rPr>
          <w:kern w:val="32"/>
        </w:rPr>
        <w:t>/anacı</w:t>
      </w:r>
      <w:r w:rsidR="0050368A" w:rsidRPr="006A1F0C">
        <w:rPr>
          <w:kern w:val="32"/>
        </w:rPr>
        <w:t xml:space="preserve"> ile kurulan bahçeler sertifikalı ve standart fidan kullanım desteğinden faydalandırılacaktır.</w:t>
      </w:r>
    </w:p>
    <w:p w:rsidR="00177171" w:rsidRPr="006A1F0C" w:rsidRDefault="008F136C" w:rsidP="0005145D">
      <w:pPr>
        <w:tabs>
          <w:tab w:val="left" w:pos="0"/>
        </w:tabs>
        <w:jc w:val="both"/>
        <w:rPr>
          <w:kern w:val="32"/>
        </w:rPr>
      </w:pPr>
      <w:r w:rsidRPr="006A1F0C">
        <w:rPr>
          <w:kern w:val="32"/>
        </w:rPr>
        <w:t>1</w:t>
      </w:r>
      <w:r w:rsidR="00E13E31">
        <w:rPr>
          <w:kern w:val="32"/>
        </w:rPr>
        <w:t>2</w:t>
      </w:r>
      <w:r w:rsidRPr="006A1F0C">
        <w:rPr>
          <w:kern w:val="32"/>
        </w:rPr>
        <w:t>. Fidan Sertifika belgesinde “Çeşit Adı” belirtilmeyen destekleme başvuruları kabul edilmeyecektir.</w:t>
      </w:r>
    </w:p>
    <w:p w:rsidR="008F136C" w:rsidRPr="006A1F0C" w:rsidRDefault="00177171" w:rsidP="0005145D">
      <w:pPr>
        <w:tabs>
          <w:tab w:val="left" w:pos="0"/>
        </w:tabs>
        <w:jc w:val="both"/>
        <w:rPr>
          <w:kern w:val="32"/>
        </w:rPr>
      </w:pPr>
      <w:r w:rsidRPr="006A1F0C">
        <w:rPr>
          <w:kern w:val="32"/>
        </w:rPr>
        <w:t>1</w:t>
      </w:r>
      <w:r w:rsidR="00E13E31">
        <w:rPr>
          <w:kern w:val="32"/>
        </w:rPr>
        <w:t>3</w:t>
      </w:r>
      <w:r w:rsidRPr="006A1F0C">
        <w:rPr>
          <w:kern w:val="32"/>
        </w:rPr>
        <w:t xml:space="preserve">. </w:t>
      </w:r>
      <w:r w:rsidR="008E0632">
        <w:rPr>
          <w:kern w:val="32"/>
        </w:rPr>
        <w:t xml:space="preserve">Bağ ve diğer </w:t>
      </w:r>
      <w:proofErr w:type="gramStart"/>
      <w:r w:rsidR="008E0632">
        <w:rPr>
          <w:kern w:val="32"/>
        </w:rPr>
        <w:t xml:space="preserve">meyve </w:t>
      </w:r>
      <w:r w:rsidRPr="006A1F0C">
        <w:rPr>
          <w:kern w:val="32"/>
        </w:rPr>
        <w:t xml:space="preserve"> fidanı</w:t>
      </w:r>
      <w:proofErr w:type="gramEnd"/>
      <w:r w:rsidRPr="006A1F0C">
        <w:rPr>
          <w:kern w:val="32"/>
        </w:rPr>
        <w:t xml:space="preserve"> ile </w:t>
      </w:r>
      <w:r w:rsidR="008E0632" w:rsidRPr="006A1F0C">
        <w:rPr>
          <w:kern w:val="32"/>
        </w:rPr>
        <w:t xml:space="preserve">bağ </w:t>
      </w:r>
      <w:r w:rsidR="0037675E" w:rsidRPr="006A1F0C">
        <w:rPr>
          <w:kern w:val="32"/>
        </w:rPr>
        <w:t xml:space="preserve">ve </w:t>
      </w:r>
      <w:r w:rsidR="008E0632" w:rsidRPr="006A1F0C">
        <w:rPr>
          <w:kern w:val="32"/>
        </w:rPr>
        <w:t xml:space="preserve">bahçe </w:t>
      </w:r>
      <w:r w:rsidRPr="006A1F0C">
        <w:rPr>
          <w:kern w:val="32"/>
        </w:rPr>
        <w:t>tesisi, tek parselde</w:t>
      </w:r>
      <w:r w:rsidR="00865EFE" w:rsidRPr="006A1F0C">
        <w:rPr>
          <w:kern w:val="32"/>
        </w:rPr>
        <w:t xml:space="preserve">, tek türde </w:t>
      </w:r>
      <w:r w:rsidR="000C7B15" w:rsidRPr="006A1F0C">
        <w:rPr>
          <w:kern w:val="32"/>
        </w:rPr>
        <w:t xml:space="preserve">ve </w:t>
      </w:r>
      <w:r w:rsidR="00446912">
        <w:rPr>
          <w:kern w:val="32"/>
        </w:rPr>
        <w:t xml:space="preserve">her parsel büyüklüğü </w:t>
      </w:r>
      <w:r w:rsidR="000C7B15" w:rsidRPr="006A1F0C">
        <w:rPr>
          <w:kern w:val="32"/>
        </w:rPr>
        <w:t>en az 5 da olacaktır.</w:t>
      </w:r>
      <w:r w:rsidR="00A83EBC">
        <w:rPr>
          <w:kern w:val="32"/>
        </w:rPr>
        <w:t xml:space="preserve"> </w:t>
      </w:r>
      <w:proofErr w:type="spellStart"/>
      <w:r w:rsidR="00A83EBC">
        <w:rPr>
          <w:kern w:val="32"/>
        </w:rPr>
        <w:t>Nektarin</w:t>
      </w:r>
      <w:proofErr w:type="spellEnd"/>
      <w:r w:rsidR="00A83EBC">
        <w:rPr>
          <w:kern w:val="32"/>
        </w:rPr>
        <w:t xml:space="preserve"> ve şeftali tek tür olarak kabul edilecektir.</w:t>
      </w:r>
      <w:r w:rsidR="008F136C" w:rsidRPr="006A1F0C">
        <w:rPr>
          <w:kern w:val="32"/>
        </w:rPr>
        <w:t xml:space="preserve">  </w:t>
      </w:r>
    </w:p>
    <w:p w:rsidR="0005145D" w:rsidRPr="0005145D" w:rsidRDefault="0050368A" w:rsidP="0005145D">
      <w:pPr>
        <w:tabs>
          <w:tab w:val="left" w:pos="0"/>
        </w:tabs>
        <w:jc w:val="both"/>
        <w:rPr>
          <w:kern w:val="32"/>
        </w:rPr>
      </w:pPr>
      <w:r>
        <w:rPr>
          <w:kern w:val="32"/>
        </w:rPr>
        <w:t>1</w:t>
      </w:r>
      <w:r w:rsidR="00E13E31">
        <w:rPr>
          <w:kern w:val="32"/>
        </w:rPr>
        <w:t>4</w:t>
      </w:r>
      <w:r>
        <w:rPr>
          <w:kern w:val="32"/>
        </w:rPr>
        <w:t xml:space="preserve">. </w:t>
      </w:r>
      <w:r w:rsidR="0005145D" w:rsidRPr="0005145D">
        <w:rPr>
          <w:kern w:val="32"/>
        </w:rPr>
        <w:t xml:space="preserve">Kadastro tekniği açısından farklı parsel numaralarına sahip ama aynı alan içinde kapama bağ/bahçe bütünlüğünü gösteren parçalı araziler destekleme kapsamında değerlendirilecektir. </w:t>
      </w:r>
      <w:r w:rsidR="0005145D" w:rsidRPr="0005145D">
        <w:rPr>
          <w:kern w:val="32"/>
        </w:rPr>
        <w:lastRenderedPageBreak/>
        <w:t>Ancak, parçalı araziler arasında farklı bir tarımsal faaliyet alanı, trafiğe açık yol, herhangi bir yapı vb. gibi kapama bağ veya bahçenin bütünlüğünü bozacak bir yapılaşma olmayacaktır.</w:t>
      </w:r>
    </w:p>
    <w:p w:rsidR="00BD5E48" w:rsidRPr="006A1F0C" w:rsidRDefault="00BD5E48" w:rsidP="0005145D">
      <w:pPr>
        <w:tabs>
          <w:tab w:val="left" w:pos="0"/>
        </w:tabs>
        <w:jc w:val="both"/>
        <w:rPr>
          <w:kern w:val="32"/>
        </w:rPr>
      </w:pPr>
      <w:r w:rsidRPr="006A1F0C">
        <w:rPr>
          <w:kern w:val="32"/>
        </w:rPr>
        <w:t>1</w:t>
      </w:r>
      <w:r w:rsidR="00E13E31">
        <w:rPr>
          <w:kern w:val="32"/>
        </w:rPr>
        <w:t>5</w:t>
      </w:r>
      <w:r w:rsidRPr="006A1F0C">
        <w:rPr>
          <w:kern w:val="32"/>
        </w:rPr>
        <w:t xml:space="preserve">. Çilek </w:t>
      </w:r>
      <w:r w:rsidR="008E0632">
        <w:rPr>
          <w:kern w:val="32"/>
        </w:rPr>
        <w:t xml:space="preserve">ve muz </w:t>
      </w:r>
      <w:r w:rsidRPr="006A1F0C">
        <w:rPr>
          <w:kern w:val="32"/>
        </w:rPr>
        <w:t>bahçesi tesisi</w:t>
      </w:r>
      <w:r w:rsidR="00BD57E0" w:rsidRPr="006A1F0C">
        <w:rPr>
          <w:kern w:val="32"/>
        </w:rPr>
        <w:t>nde</w:t>
      </w:r>
      <w:r w:rsidRPr="006A1F0C">
        <w:rPr>
          <w:kern w:val="32"/>
        </w:rPr>
        <w:t xml:space="preserve"> </w:t>
      </w:r>
      <w:r w:rsidR="00446912">
        <w:rPr>
          <w:kern w:val="32"/>
        </w:rPr>
        <w:t xml:space="preserve">her parselin büyüklüğü </w:t>
      </w:r>
      <w:r w:rsidRPr="006A1F0C">
        <w:rPr>
          <w:kern w:val="32"/>
        </w:rPr>
        <w:t xml:space="preserve">en az 3 da </w:t>
      </w:r>
      <w:proofErr w:type="gramStart"/>
      <w:r w:rsidRPr="006A1F0C">
        <w:rPr>
          <w:kern w:val="32"/>
        </w:rPr>
        <w:t xml:space="preserve">ve </w:t>
      </w:r>
      <w:r w:rsidR="00446912">
        <w:rPr>
          <w:kern w:val="32"/>
        </w:rPr>
        <w:t xml:space="preserve"> aşılama</w:t>
      </w:r>
      <w:proofErr w:type="gramEnd"/>
      <w:r w:rsidR="00446912">
        <w:rPr>
          <w:kern w:val="32"/>
        </w:rPr>
        <w:t xml:space="preserve"> ile</w:t>
      </w:r>
      <w:r w:rsidRPr="006A1F0C">
        <w:rPr>
          <w:kern w:val="32"/>
        </w:rPr>
        <w:t xml:space="preserve"> çeşit değiştirmede </w:t>
      </w:r>
      <w:r w:rsidR="00446912">
        <w:rPr>
          <w:kern w:val="32"/>
        </w:rPr>
        <w:t xml:space="preserve">her parsel büyüklüğü </w:t>
      </w:r>
      <w:r w:rsidRPr="006A1F0C">
        <w:rPr>
          <w:kern w:val="32"/>
        </w:rPr>
        <w:t xml:space="preserve">en az </w:t>
      </w:r>
      <w:r w:rsidR="00446912">
        <w:rPr>
          <w:kern w:val="32"/>
        </w:rPr>
        <w:t>5</w:t>
      </w:r>
      <w:r w:rsidRPr="006A1F0C">
        <w:rPr>
          <w:kern w:val="32"/>
        </w:rPr>
        <w:t xml:space="preserve"> da olması</w:t>
      </w:r>
      <w:r w:rsidR="00865EFE" w:rsidRPr="006A1F0C">
        <w:rPr>
          <w:kern w:val="32"/>
        </w:rPr>
        <w:t xml:space="preserve"> </w:t>
      </w:r>
      <w:r w:rsidRPr="006A1F0C">
        <w:rPr>
          <w:kern w:val="32"/>
        </w:rPr>
        <w:t xml:space="preserve"> gerekmektedir. </w:t>
      </w:r>
    </w:p>
    <w:p w:rsidR="009C40FA" w:rsidRDefault="00F30F22" w:rsidP="0005145D">
      <w:pPr>
        <w:tabs>
          <w:tab w:val="left" w:pos="0"/>
          <w:tab w:val="left" w:pos="1680"/>
          <w:tab w:val="left" w:pos="6075"/>
        </w:tabs>
        <w:jc w:val="both"/>
        <w:rPr>
          <w:kern w:val="32"/>
        </w:rPr>
      </w:pPr>
      <w:r w:rsidRPr="006A1F0C">
        <w:rPr>
          <w:kern w:val="32"/>
        </w:rPr>
        <w:t>1</w:t>
      </w:r>
      <w:r w:rsidR="00E13E31">
        <w:rPr>
          <w:kern w:val="32"/>
        </w:rPr>
        <w:t>6</w:t>
      </w:r>
      <w:r w:rsidR="0005145D" w:rsidRPr="006A1F0C">
        <w:rPr>
          <w:kern w:val="32"/>
        </w:rPr>
        <w:t xml:space="preserve">. </w:t>
      </w:r>
      <w:r w:rsidR="00924B13" w:rsidRPr="006A1F0C">
        <w:rPr>
          <w:kern w:val="32"/>
        </w:rPr>
        <w:t>201</w:t>
      </w:r>
      <w:r w:rsidR="008C377D">
        <w:rPr>
          <w:kern w:val="32"/>
        </w:rPr>
        <w:t>5</w:t>
      </w:r>
      <w:r w:rsidR="00924B13" w:rsidRPr="006A1F0C">
        <w:rPr>
          <w:kern w:val="32"/>
        </w:rPr>
        <w:t>/2</w:t>
      </w:r>
      <w:r w:rsidR="0071597D">
        <w:rPr>
          <w:kern w:val="32"/>
        </w:rPr>
        <w:t>1</w:t>
      </w:r>
      <w:r w:rsidR="008C377D">
        <w:rPr>
          <w:kern w:val="32"/>
        </w:rPr>
        <w:t xml:space="preserve"> </w:t>
      </w:r>
      <w:proofErr w:type="spellStart"/>
      <w:r w:rsidR="008C377D" w:rsidRPr="006A1F0C">
        <w:rPr>
          <w:kern w:val="32"/>
        </w:rPr>
        <w:t>nolu</w:t>
      </w:r>
      <w:proofErr w:type="spellEnd"/>
      <w:r w:rsidR="008C377D" w:rsidRPr="006A1F0C">
        <w:rPr>
          <w:kern w:val="32"/>
        </w:rPr>
        <w:t xml:space="preserve"> Tebliğ’de farklı gelişme kategorileri için farklı birim destekleme miktarları yer almaktadır. Bu doğrultudaki kontroller, İl/İlçe Müdürlüklerince fidan sertifikasında belirtilen anaç ve çeşit isimleri ile Ek 1’de yer alan Bodur/ Yarı </w:t>
      </w:r>
      <w:r w:rsidR="00E13E31">
        <w:rPr>
          <w:kern w:val="32"/>
        </w:rPr>
        <w:t>B</w:t>
      </w:r>
      <w:r w:rsidR="008C377D" w:rsidRPr="006A1F0C">
        <w:rPr>
          <w:kern w:val="32"/>
        </w:rPr>
        <w:t xml:space="preserve">odur Anaç ve Çeşit Tablosu kullanılarak yapılacaktır. Bu </w:t>
      </w:r>
      <w:proofErr w:type="spellStart"/>
      <w:r w:rsidR="008C377D" w:rsidRPr="006A1F0C">
        <w:rPr>
          <w:kern w:val="32"/>
        </w:rPr>
        <w:t>Tablo’da</w:t>
      </w:r>
      <w:proofErr w:type="spellEnd"/>
      <w:r w:rsidR="008C377D" w:rsidRPr="006A1F0C">
        <w:rPr>
          <w:kern w:val="32"/>
        </w:rPr>
        <w:t xml:space="preserve"> yer almayan türler, anaç ve çeşitler, diğer (kuvvetli) olarak kabul edilecektir. Gerekli hallerde </w:t>
      </w:r>
      <w:proofErr w:type="spellStart"/>
      <w:r w:rsidR="008C377D" w:rsidRPr="006A1F0C">
        <w:rPr>
          <w:kern w:val="32"/>
        </w:rPr>
        <w:t>BÜGEM’den</w:t>
      </w:r>
      <w:proofErr w:type="spellEnd"/>
      <w:r w:rsidR="008C377D" w:rsidRPr="006A1F0C">
        <w:rPr>
          <w:kern w:val="32"/>
        </w:rPr>
        <w:t xml:space="preserve"> yazılı görüş alınacaktır.</w:t>
      </w:r>
      <w:r w:rsidR="008C377D" w:rsidRPr="006A1F0C">
        <w:rPr>
          <w:kern w:val="32"/>
        </w:rPr>
        <w:tab/>
      </w:r>
    </w:p>
    <w:p w:rsidR="00092AC9" w:rsidRPr="00F8692C" w:rsidRDefault="009C40FA" w:rsidP="00CA7EC9">
      <w:pPr>
        <w:pStyle w:val="3-normalyaz0"/>
        <w:spacing w:before="0" w:beforeAutospacing="0" w:after="0" w:afterAutospacing="0" w:line="240" w:lineRule="atLeast"/>
        <w:jc w:val="both"/>
        <w:rPr>
          <w:color w:val="000000"/>
        </w:rPr>
      </w:pPr>
      <w:r>
        <w:rPr>
          <w:kern w:val="32"/>
        </w:rPr>
        <w:t>1</w:t>
      </w:r>
      <w:r w:rsidR="00E13E31">
        <w:rPr>
          <w:kern w:val="32"/>
        </w:rPr>
        <w:t>7</w:t>
      </w:r>
      <w:r w:rsidR="00092AC9" w:rsidRPr="00E13E31">
        <w:rPr>
          <w:kern w:val="32"/>
        </w:rPr>
        <w:t>.</w:t>
      </w:r>
      <w:r w:rsidR="00092AC9" w:rsidRPr="00F8692C">
        <w:rPr>
          <w:color w:val="000000"/>
        </w:rPr>
        <w:t xml:space="preserve"> Patates siğili hastalığı görülen Adana, Giresun, Gümüşhane, Kayseri, Niğde, Nevşehir, Ordu ve Trabzon illerinde sertifikalı fidan ve standart fidan ile bağ ve bahçe tesis eden üreticilere ilave olarak %50 fazla ödeme yapılmasına ilişkin iş ve işlemler, bu Genelgede belirtilen diğer hükümlere ilave olarak aşağıdaki şekilde yürütülür:</w:t>
      </w:r>
    </w:p>
    <w:p w:rsidR="00092AC9" w:rsidRPr="00F8692C" w:rsidRDefault="00092AC9" w:rsidP="00DF295C">
      <w:pPr>
        <w:pStyle w:val="3-normalyaz0"/>
        <w:spacing w:line="240" w:lineRule="atLeast"/>
        <w:ind w:firstLine="566"/>
        <w:jc w:val="both"/>
        <w:rPr>
          <w:color w:val="000000"/>
        </w:rPr>
      </w:pPr>
      <w:r w:rsidRPr="00F8692C">
        <w:rPr>
          <w:color w:val="000000"/>
        </w:rPr>
        <w:t>a) Patates siğili hastalığından etkilendiği tespit edilen ve karantina uygulanan bulaşık alanlar ve/veya oluşturulan güvenlik kuşağı alanlarında 201</w:t>
      </w:r>
      <w:r w:rsidR="008C377D" w:rsidRPr="00F8692C">
        <w:rPr>
          <w:color w:val="000000"/>
        </w:rPr>
        <w:t>5</w:t>
      </w:r>
      <w:r w:rsidRPr="00F8692C">
        <w:rPr>
          <w:color w:val="000000"/>
        </w:rPr>
        <w:t xml:space="preserve"> yılında sertifikalı fidan ve standart fidan kullanılarak tesis edilen bağ/bahçelere ilave fark ödemesi desteği ödenir.</w:t>
      </w:r>
    </w:p>
    <w:p w:rsidR="00092AC9" w:rsidRPr="00F8692C" w:rsidRDefault="00092AC9" w:rsidP="00DF295C">
      <w:pPr>
        <w:pStyle w:val="3-normalyaz0"/>
        <w:spacing w:line="240" w:lineRule="atLeast"/>
        <w:ind w:firstLine="566"/>
        <w:jc w:val="both"/>
        <w:rPr>
          <w:color w:val="000000"/>
        </w:rPr>
      </w:pPr>
      <w:r w:rsidRPr="00F8692C">
        <w:rPr>
          <w:color w:val="000000"/>
        </w:rPr>
        <w:t xml:space="preserve">b) İlave destek talebinde bulunan üreticiler, yazlık ve güzlük başvuru dönemi içerisinde </w:t>
      </w:r>
      <w:r w:rsidR="009A17BD" w:rsidRPr="00F8692C">
        <w:rPr>
          <w:color w:val="000000"/>
        </w:rPr>
        <w:t xml:space="preserve">Tebliğ </w:t>
      </w:r>
      <w:r w:rsidRPr="00F8692C">
        <w:rPr>
          <w:color w:val="000000"/>
        </w:rPr>
        <w:t>Ek-</w:t>
      </w:r>
      <w:r w:rsidR="009A17BD" w:rsidRPr="00F8692C">
        <w:rPr>
          <w:color w:val="000000"/>
        </w:rPr>
        <w:t>3</w:t>
      </w:r>
      <w:r w:rsidRPr="00F8692C">
        <w:rPr>
          <w:color w:val="000000"/>
        </w:rPr>
        <w:t>’</w:t>
      </w:r>
      <w:r w:rsidR="009A17BD" w:rsidRPr="00F8692C">
        <w:rPr>
          <w:color w:val="000000"/>
        </w:rPr>
        <w:t>t</w:t>
      </w:r>
      <w:r w:rsidRPr="00F8692C">
        <w:rPr>
          <w:color w:val="000000"/>
        </w:rPr>
        <w:t>e yer alan başvuru dilekçesi yanında Ek-</w:t>
      </w:r>
      <w:r w:rsidR="009A17BD" w:rsidRPr="00F8692C">
        <w:rPr>
          <w:color w:val="000000"/>
        </w:rPr>
        <w:t>6</w:t>
      </w:r>
      <w:r w:rsidRPr="00F8692C">
        <w:rPr>
          <w:color w:val="000000"/>
        </w:rPr>
        <w:t>’da yer alan Patates Siğili İlave Destek Talep Formu ile birlikte</w:t>
      </w:r>
      <w:r w:rsidRPr="00F8692C">
        <w:rPr>
          <w:rStyle w:val="apple-converted-space"/>
          <w:color w:val="000000"/>
        </w:rPr>
        <w:t> </w:t>
      </w:r>
      <w:proofErr w:type="spellStart"/>
      <w:r w:rsidRPr="00F8692C">
        <w:rPr>
          <w:rStyle w:val="spelle"/>
          <w:color w:val="000000"/>
        </w:rPr>
        <w:t>ÇKS’ye</w:t>
      </w:r>
      <w:proofErr w:type="spellEnd"/>
      <w:r w:rsidRPr="00F8692C">
        <w:rPr>
          <w:rStyle w:val="apple-converted-space"/>
          <w:color w:val="000000"/>
        </w:rPr>
        <w:t> </w:t>
      </w:r>
      <w:r w:rsidRPr="00F8692C">
        <w:rPr>
          <w:color w:val="000000"/>
        </w:rPr>
        <w:t>kayıtlı oldukları il/ilçe müdürlüğüne başvurur. </w:t>
      </w:r>
    </w:p>
    <w:p w:rsidR="00092AC9" w:rsidRPr="00F8692C" w:rsidRDefault="00092AC9" w:rsidP="00DF295C">
      <w:pPr>
        <w:pStyle w:val="3-normalyaz0"/>
        <w:spacing w:line="240" w:lineRule="atLeast"/>
        <w:ind w:firstLine="566"/>
        <w:jc w:val="both"/>
        <w:rPr>
          <w:color w:val="000000"/>
        </w:rPr>
      </w:pPr>
      <w:r w:rsidRPr="00F8692C">
        <w:rPr>
          <w:color w:val="000000"/>
        </w:rPr>
        <w:t>c) Bağ/Bahçenin tesis edildiği il/ilçe müdürlüğü, müracaat edilen parselleri yerinde kontrol ederek patates siğili hastalığından etkilenen ve karantina uygulanan bulaşık alanlar ve/veya oluşturulan güvenlik kuşağı alanlarından olup olmadığını tespit edip Patates Siğili İlave Destek Talep Formunun ilgili bölümlerini tanzim eder.</w:t>
      </w:r>
    </w:p>
    <w:p w:rsidR="00092AC9" w:rsidRPr="00F8692C" w:rsidRDefault="00092AC9" w:rsidP="00DF295C">
      <w:pPr>
        <w:pStyle w:val="3-normalyaz0"/>
        <w:spacing w:line="240" w:lineRule="atLeast"/>
        <w:ind w:firstLine="566"/>
        <w:jc w:val="both"/>
        <w:rPr>
          <w:color w:val="000000"/>
        </w:rPr>
      </w:pPr>
      <w:r w:rsidRPr="00F8692C">
        <w:rPr>
          <w:color w:val="000000"/>
        </w:rPr>
        <w:t>ç) İl/İlçe müdürlüğü, yerinde yapılan kontrollerin sonucuna göre arazi bilgilerinin</w:t>
      </w:r>
      <w:r w:rsidRPr="00F8692C">
        <w:rPr>
          <w:rStyle w:val="apple-converted-space"/>
          <w:color w:val="000000"/>
        </w:rPr>
        <w:t> </w:t>
      </w:r>
      <w:proofErr w:type="spellStart"/>
      <w:r w:rsidRPr="00F8692C">
        <w:rPr>
          <w:rStyle w:val="spelle"/>
          <w:color w:val="000000"/>
        </w:rPr>
        <w:t>ÇKS’ye</w:t>
      </w:r>
      <w:proofErr w:type="spellEnd"/>
      <w:r w:rsidRPr="00F8692C">
        <w:rPr>
          <w:rStyle w:val="apple-converted-space"/>
          <w:color w:val="000000"/>
        </w:rPr>
        <w:t> </w:t>
      </w:r>
      <w:r w:rsidRPr="00F8692C">
        <w:rPr>
          <w:color w:val="000000"/>
        </w:rPr>
        <w:t>girilmesini sağlar.</w:t>
      </w:r>
    </w:p>
    <w:p w:rsidR="0005145D" w:rsidRPr="00F8692C" w:rsidRDefault="00F30F22" w:rsidP="00C75A6A">
      <w:pPr>
        <w:tabs>
          <w:tab w:val="left" w:pos="0"/>
        </w:tabs>
        <w:jc w:val="both"/>
        <w:rPr>
          <w:dstrike/>
        </w:rPr>
      </w:pPr>
      <w:r w:rsidRPr="00F8692C">
        <w:rPr>
          <w:kern w:val="32"/>
        </w:rPr>
        <w:t>1</w:t>
      </w:r>
      <w:r w:rsidR="009A17BD">
        <w:rPr>
          <w:kern w:val="32"/>
        </w:rPr>
        <w:t>8</w:t>
      </w:r>
      <w:r w:rsidR="0005145D" w:rsidRPr="00F8692C">
        <w:rPr>
          <w:kern w:val="32"/>
        </w:rPr>
        <w:t>.</w:t>
      </w:r>
      <w:r w:rsidR="003B2C71" w:rsidRPr="00F8692C">
        <w:rPr>
          <w:kern w:val="32"/>
        </w:rPr>
        <w:t xml:space="preserve"> </w:t>
      </w:r>
      <w:r w:rsidR="0005145D" w:rsidRPr="00F8692C">
        <w:t xml:space="preserve">Sertifikalı fidan/çilek </w:t>
      </w:r>
      <w:proofErr w:type="spellStart"/>
      <w:proofErr w:type="gramStart"/>
      <w:r w:rsidR="0005145D" w:rsidRPr="00F8692C">
        <w:t>fidesi</w:t>
      </w:r>
      <w:r w:rsidR="00715294">
        <w:t>,</w:t>
      </w:r>
      <w:r w:rsidR="0005145D" w:rsidRPr="00F8692C">
        <w:t>standart</w:t>
      </w:r>
      <w:proofErr w:type="spellEnd"/>
      <w:proofErr w:type="gramEnd"/>
      <w:r w:rsidR="0005145D" w:rsidRPr="00F8692C">
        <w:t xml:space="preserve"> fidan </w:t>
      </w:r>
      <w:r w:rsidR="00715294">
        <w:t xml:space="preserve">veya antepfıstığı çöğürü </w:t>
      </w:r>
      <w:r w:rsidR="0005145D" w:rsidRPr="00F8692C">
        <w:t xml:space="preserve">kullanarak bağ/bahçe tesis eden çiftçilerin tesis alanlarında kullanacakları dikim normları </w:t>
      </w:r>
      <w:r w:rsidR="00865EFE" w:rsidRPr="00F8692C">
        <w:t>Ek 2’de</w:t>
      </w:r>
      <w:r w:rsidR="0005145D" w:rsidRPr="00F8692C">
        <w:t xml:space="preserve"> belirtildiği şekilde olacaktır. </w:t>
      </w:r>
      <w:proofErr w:type="gramStart"/>
      <w:r w:rsidR="002837DA" w:rsidRPr="00EA624E">
        <w:t xml:space="preserve">Ekte </w:t>
      </w:r>
      <w:r w:rsidR="002837DA">
        <w:t>yer alan dikim sıklığından daha sık dikimler destek kapsamında yer alacak, ancak daha seyrek dikim kullanılan bağ/bahçelerin destek başvurusunda;</w:t>
      </w:r>
      <w:r w:rsidR="0005145D" w:rsidRPr="00F8692C">
        <w:t xml:space="preserve"> </w:t>
      </w:r>
      <w:r w:rsidR="00064A2B" w:rsidRPr="00F8692C">
        <w:t>tablo</w:t>
      </w:r>
      <w:r w:rsidR="00806928" w:rsidRPr="00F8692C">
        <w:t>da yer almayan tür/çeşitler</w:t>
      </w:r>
      <w:r w:rsidR="00064A2B" w:rsidRPr="00F8692C">
        <w:t xml:space="preserve"> veya</w:t>
      </w:r>
      <w:r w:rsidR="00A61A92" w:rsidRPr="00F8692C">
        <w:t xml:space="preserve"> bahçenin tesis edileceği arazinin toprak yapısı,</w:t>
      </w:r>
      <w:r w:rsidR="005410D5" w:rsidRPr="00F8692C">
        <w:t xml:space="preserve"> bölgenin</w:t>
      </w:r>
      <w:r w:rsidR="00A61A92" w:rsidRPr="00F8692C">
        <w:t xml:space="preserve"> iklim </w:t>
      </w:r>
      <w:r w:rsidR="005410D5" w:rsidRPr="00F8692C">
        <w:t>koşulları</w:t>
      </w:r>
      <w:r w:rsidR="00806928" w:rsidRPr="00F8692C">
        <w:t xml:space="preserve">, </w:t>
      </w:r>
      <w:r w:rsidR="00D57350" w:rsidRPr="00F8692C">
        <w:t xml:space="preserve">uygulanacak </w:t>
      </w:r>
      <w:r w:rsidR="00A61A92" w:rsidRPr="00F8692C">
        <w:t xml:space="preserve">yetiştiricilik teknikleri </w:t>
      </w:r>
      <w:r w:rsidR="00806928" w:rsidRPr="00F8692C">
        <w:t xml:space="preserve">veya kullanılan çeşidin özellikleri </w:t>
      </w:r>
      <w:r w:rsidR="00A61A92" w:rsidRPr="00F8692C">
        <w:t>gibi nedenlerden dolayı</w:t>
      </w:r>
      <w:r w:rsidR="0005145D" w:rsidRPr="00F8692C">
        <w:t xml:space="preserve"> </w:t>
      </w:r>
      <w:r w:rsidR="00064A2B" w:rsidRPr="00F8692C">
        <w:t xml:space="preserve">listede belirtilenden </w:t>
      </w:r>
      <w:r w:rsidR="002837DA">
        <w:t>daha seyrek</w:t>
      </w:r>
      <w:r w:rsidR="00064A2B" w:rsidRPr="00F8692C">
        <w:t xml:space="preserve"> dikim normu uygulanması halinde, </w:t>
      </w:r>
      <w:r w:rsidR="0005145D" w:rsidRPr="00F8692C">
        <w:t>İl</w:t>
      </w:r>
      <w:r w:rsidR="00736D9B" w:rsidRPr="00F8692C">
        <w:t>/İlçe</w:t>
      </w:r>
      <w:r w:rsidR="0005145D" w:rsidRPr="00F8692C">
        <w:t xml:space="preserve"> Müdürlüğü tarafından en az üç kişi ile oluşturulacak bir komisyon</w:t>
      </w:r>
      <w:r w:rsidR="00064A2B" w:rsidRPr="00F8692C">
        <w:t xml:space="preserve">un onayı veya Bakanlık </w:t>
      </w:r>
      <w:r w:rsidR="0005145D" w:rsidRPr="00F8692C">
        <w:t>Araştırma Enstitüsü veya Ziraat Fakültesinden yazılı</w:t>
      </w:r>
      <w:r w:rsidR="00064A2B" w:rsidRPr="00F8692C">
        <w:t xml:space="preserve"> olumlu görüş alınması halinde, başvuru destekleme kapsamına alın</w:t>
      </w:r>
      <w:r w:rsidR="00104BD2" w:rsidRPr="00F8692C">
        <w:t>abilir</w:t>
      </w:r>
      <w:r w:rsidR="00A53FFC" w:rsidRPr="00F8692C">
        <w:t>.</w:t>
      </w:r>
      <w:r w:rsidR="0005145D" w:rsidRPr="00F8692C">
        <w:t xml:space="preserve"> </w:t>
      </w:r>
      <w:proofErr w:type="gramEnd"/>
      <w:r w:rsidR="0005145D" w:rsidRPr="00F8692C">
        <w:t>Bu madde hükümlerine göre alınan kararlar ilgili çiftçinin dosyasına eklenecektir.</w:t>
      </w:r>
      <w:r w:rsidR="002837DA">
        <w:t xml:space="preserve"> </w:t>
      </w:r>
    </w:p>
    <w:p w:rsidR="0005145D" w:rsidRPr="0005145D" w:rsidRDefault="00F30F22" w:rsidP="0005145D">
      <w:pPr>
        <w:tabs>
          <w:tab w:val="left" w:pos="567"/>
        </w:tabs>
        <w:jc w:val="both"/>
      </w:pPr>
      <w:r>
        <w:rPr>
          <w:lang w:eastAsia="en-US"/>
        </w:rPr>
        <w:t>1</w:t>
      </w:r>
      <w:r w:rsidR="009A17BD">
        <w:rPr>
          <w:lang w:eastAsia="en-US"/>
        </w:rPr>
        <w:t>9</w:t>
      </w:r>
      <w:r w:rsidR="0005145D" w:rsidRPr="0005145D">
        <w:rPr>
          <w:lang w:eastAsia="en-US"/>
        </w:rPr>
        <w:t xml:space="preserve">. </w:t>
      </w:r>
      <w:r w:rsidR="0005145D" w:rsidRPr="0005145D">
        <w:t xml:space="preserve">Sertifikalı fidan/çilek fidesi ve standart fidan kullanımında icmal-1, icmal-2 ve icmal-3’de </w:t>
      </w:r>
      <w:r w:rsidR="0005145D" w:rsidRPr="0005145D">
        <w:rPr>
          <w:b/>
        </w:rPr>
        <w:t>Desteklenecek Alan</w:t>
      </w:r>
      <w:r w:rsidR="001411D5">
        <w:t xml:space="preserve"> kısmın</w:t>
      </w:r>
      <w:r w:rsidR="0005145D" w:rsidRPr="0005145D">
        <w:t xml:space="preserve">da bulunan </w:t>
      </w:r>
      <w:r w:rsidR="0005145D" w:rsidRPr="0005145D">
        <w:rPr>
          <w:b/>
        </w:rPr>
        <w:t>sertifikalı</w:t>
      </w:r>
      <w:r w:rsidR="0005145D" w:rsidRPr="0005145D">
        <w:t xml:space="preserve"> ve </w:t>
      </w:r>
      <w:r w:rsidR="0005145D" w:rsidRPr="0005145D">
        <w:rPr>
          <w:b/>
        </w:rPr>
        <w:t>standart</w:t>
      </w:r>
      <w:r w:rsidR="0005145D" w:rsidRPr="0005145D">
        <w:t xml:space="preserve"> sütunları ayrı ayrı doldurulacaktır.</w:t>
      </w:r>
    </w:p>
    <w:p w:rsidR="0005145D" w:rsidRPr="0005145D" w:rsidRDefault="009A17BD" w:rsidP="0005145D">
      <w:pPr>
        <w:jc w:val="both"/>
      </w:pPr>
      <w:r>
        <w:t>20</w:t>
      </w:r>
      <w:r w:rsidR="0005145D" w:rsidRPr="0005145D">
        <w:t xml:space="preserve">. </w:t>
      </w:r>
      <w:r w:rsidR="0005145D" w:rsidRPr="0005145D">
        <w:rPr>
          <w:kern w:val="32"/>
        </w:rPr>
        <w:t>D</w:t>
      </w:r>
      <w:r w:rsidR="0005145D" w:rsidRPr="0005145D">
        <w:t xml:space="preserve">estek ödemesine başvuran çiftçilerin ÇKS </w:t>
      </w:r>
      <w:r w:rsidR="006677B0">
        <w:t>Y</w:t>
      </w:r>
      <w:r w:rsidR="0005145D" w:rsidRPr="0005145D">
        <w:t xml:space="preserve">önetmeliğinde yer alan usul ve esaslara göre, </w:t>
      </w:r>
      <w:proofErr w:type="spellStart"/>
      <w:r w:rsidR="0005145D" w:rsidRPr="0005145D">
        <w:t>ÇKS’ye</w:t>
      </w:r>
      <w:proofErr w:type="spellEnd"/>
      <w:r w:rsidR="0005145D" w:rsidRPr="0005145D">
        <w:t xml:space="preserve"> kayıtlı ve bilgilerinin güncel olması gerekmektedir. </w:t>
      </w:r>
    </w:p>
    <w:p w:rsidR="0005145D" w:rsidRPr="006A1F0C" w:rsidRDefault="009C40FA" w:rsidP="0005145D">
      <w:pPr>
        <w:jc w:val="both"/>
        <w:rPr>
          <w:kern w:val="32"/>
        </w:rPr>
      </w:pPr>
      <w:r>
        <w:t>2</w:t>
      </w:r>
      <w:r w:rsidR="009A17BD">
        <w:t>1</w:t>
      </w:r>
      <w:r w:rsidR="0005145D" w:rsidRPr="0005145D">
        <w:t xml:space="preserve">. Fatura tarihi, </w:t>
      </w:r>
      <w:r w:rsidR="00064A2B">
        <w:t>Fidan</w:t>
      </w:r>
      <w:r w:rsidR="007F0ED0">
        <w:t>/Fide</w:t>
      </w:r>
      <w:r w:rsidR="00104BD2">
        <w:t>/Üretim Materyali</w:t>
      </w:r>
      <w:r w:rsidR="007F0ED0">
        <w:t xml:space="preserve"> </w:t>
      </w:r>
      <w:r w:rsidR="00064A2B">
        <w:t>Sertifika</w:t>
      </w:r>
      <w:r w:rsidR="007F0ED0">
        <w:t xml:space="preserve">sı ve Bitki Muayene Raporu </w:t>
      </w:r>
      <w:r w:rsidR="00064A2B">
        <w:t>tarihinden sonra olacaktır.</w:t>
      </w:r>
      <w:r w:rsidR="0005145D" w:rsidRPr="0005145D">
        <w:t xml:space="preserve"> </w:t>
      </w:r>
      <w:r w:rsidR="009A17BD">
        <w:rPr>
          <w:kern w:val="32"/>
        </w:rPr>
        <w:t>F</w:t>
      </w:r>
      <w:r w:rsidR="0005145D" w:rsidRPr="0005145D">
        <w:rPr>
          <w:kern w:val="32"/>
        </w:rPr>
        <w:t>idan/fide</w:t>
      </w:r>
      <w:r w:rsidR="009A17BD">
        <w:rPr>
          <w:kern w:val="32"/>
        </w:rPr>
        <w:t xml:space="preserve">/üretim materyalinin </w:t>
      </w:r>
      <w:r w:rsidR="0005145D" w:rsidRPr="0005145D">
        <w:rPr>
          <w:kern w:val="32"/>
        </w:rPr>
        <w:t>üreticisi veya tohumluk bayileri tarafından</w:t>
      </w:r>
      <w:r w:rsidR="00A53FFC">
        <w:rPr>
          <w:kern w:val="32"/>
        </w:rPr>
        <w:t xml:space="preserve"> </w:t>
      </w:r>
      <w:r w:rsidR="0005145D" w:rsidRPr="0005145D">
        <w:rPr>
          <w:kern w:val="32"/>
        </w:rPr>
        <w:t xml:space="preserve">düzenlenen </w:t>
      </w:r>
      <w:r w:rsidR="0005145D" w:rsidRPr="006A1F0C">
        <w:rPr>
          <w:kern w:val="32"/>
        </w:rPr>
        <w:t>satış faturalarında fidan/fide</w:t>
      </w:r>
      <w:r w:rsidR="009A17BD">
        <w:rPr>
          <w:kern w:val="32"/>
        </w:rPr>
        <w:t>/üretim materyali</w:t>
      </w:r>
      <w:r w:rsidR="0005145D" w:rsidRPr="006A1F0C">
        <w:rPr>
          <w:kern w:val="32"/>
        </w:rPr>
        <w:t xml:space="preserve"> </w:t>
      </w:r>
      <w:r w:rsidR="006677B0">
        <w:rPr>
          <w:kern w:val="32"/>
        </w:rPr>
        <w:t xml:space="preserve">sertifika bilgileri ve </w:t>
      </w:r>
      <w:r w:rsidR="0005145D" w:rsidRPr="006A1F0C">
        <w:rPr>
          <w:kern w:val="32"/>
        </w:rPr>
        <w:t xml:space="preserve">etiket numara </w:t>
      </w:r>
      <w:proofErr w:type="gramStart"/>
      <w:r w:rsidR="0005145D" w:rsidRPr="006A1F0C">
        <w:rPr>
          <w:kern w:val="32"/>
        </w:rPr>
        <w:t>aralıkları  belirtilecektir</w:t>
      </w:r>
      <w:proofErr w:type="gramEnd"/>
      <w:r w:rsidR="0005145D" w:rsidRPr="006A1F0C">
        <w:rPr>
          <w:kern w:val="32"/>
        </w:rPr>
        <w:t>.</w:t>
      </w:r>
      <w:r w:rsidR="00CA7EC9">
        <w:rPr>
          <w:kern w:val="32"/>
        </w:rPr>
        <w:t xml:space="preserve"> </w:t>
      </w:r>
      <w:r w:rsidR="00FB016A" w:rsidRPr="006A1F0C">
        <w:rPr>
          <w:kern w:val="32"/>
        </w:rPr>
        <w:t xml:space="preserve"> İbraz edilen faturanın üzerine İl/İlçe Müdürlüğü tarafından “Aslı görülmüştür ve sertifikalı/standart fidan ve sertifikalı çilek fidesi kullanım desteğinden </w:t>
      </w:r>
      <w:r w:rsidR="00FB016A" w:rsidRPr="006A1F0C">
        <w:rPr>
          <w:kern w:val="32"/>
        </w:rPr>
        <w:lastRenderedPageBreak/>
        <w:t xml:space="preserve">yararlanmıştır.” ibaresi yazılarak, faturanın aslı çiftçiye iade edilecek ve faturanın onaylı bir sureti çiftçinin dosyasında muhafaza edilecektir. </w:t>
      </w:r>
    </w:p>
    <w:p w:rsidR="0005145D" w:rsidRPr="006A1F0C" w:rsidRDefault="00753367" w:rsidP="0005145D">
      <w:pPr>
        <w:jc w:val="both"/>
        <w:rPr>
          <w:kern w:val="32"/>
        </w:rPr>
      </w:pPr>
      <w:r w:rsidRPr="006A1F0C">
        <w:rPr>
          <w:kern w:val="32"/>
        </w:rPr>
        <w:t>2</w:t>
      </w:r>
      <w:r w:rsidR="009A17BD">
        <w:rPr>
          <w:kern w:val="32"/>
        </w:rPr>
        <w:t>2</w:t>
      </w:r>
      <w:r w:rsidR="0005145D" w:rsidRPr="006A1F0C">
        <w:rPr>
          <w:kern w:val="32"/>
        </w:rPr>
        <w:t xml:space="preserve">. </w:t>
      </w:r>
      <w:r w:rsidR="00BE15C0" w:rsidRPr="006A1F0C">
        <w:rPr>
          <w:kern w:val="32"/>
        </w:rPr>
        <w:t>201</w:t>
      </w:r>
      <w:r w:rsidR="00A54BA0">
        <w:rPr>
          <w:kern w:val="32"/>
        </w:rPr>
        <w:t>5</w:t>
      </w:r>
      <w:r w:rsidR="00BE15C0" w:rsidRPr="006A1F0C">
        <w:rPr>
          <w:kern w:val="32"/>
        </w:rPr>
        <w:t>/2</w:t>
      </w:r>
      <w:r w:rsidR="008119C7">
        <w:rPr>
          <w:kern w:val="32"/>
        </w:rPr>
        <w:t>1</w:t>
      </w:r>
      <w:r w:rsidR="00BE15C0" w:rsidRPr="006A1F0C">
        <w:rPr>
          <w:kern w:val="32"/>
        </w:rPr>
        <w:t xml:space="preserve"> </w:t>
      </w:r>
      <w:proofErr w:type="spellStart"/>
      <w:r w:rsidR="00BE15C0" w:rsidRPr="006A1F0C">
        <w:rPr>
          <w:kern w:val="32"/>
        </w:rPr>
        <w:t>nolu</w:t>
      </w:r>
      <w:proofErr w:type="spellEnd"/>
      <w:r w:rsidR="00BE15C0" w:rsidRPr="006A1F0C">
        <w:rPr>
          <w:kern w:val="32"/>
        </w:rPr>
        <w:t xml:space="preserve"> Tebliğ’de yer alan b</w:t>
      </w:r>
      <w:r w:rsidR="0005145D" w:rsidRPr="006A1F0C">
        <w:rPr>
          <w:kern w:val="32"/>
        </w:rPr>
        <w:t xml:space="preserve">aşvuru dilekçesi ve taahhütname ile ekleri evrak kayıt defterine kayıt edilerek tarih ve numara verilecektir. </w:t>
      </w:r>
    </w:p>
    <w:p w:rsidR="0005145D" w:rsidRPr="006A1F0C" w:rsidRDefault="00FB016A" w:rsidP="0005145D">
      <w:pPr>
        <w:tabs>
          <w:tab w:val="left" w:pos="566"/>
        </w:tabs>
        <w:jc w:val="both"/>
        <w:rPr>
          <w:lang w:eastAsia="en-US"/>
        </w:rPr>
      </w:pPr>
      <w:r>
        <w:rPr>
          <w:kern w:val="32"/>
        </w:rPr>
        <w:t>2</w:t>
      </w:r>
      <w:r w:rsidR="009A17BD">
        <w:rPr>
          <w:kern w:val="32"/>
        </w:rPr>
        <w:t>3</w:t>
      </w:r>
      <w:r w:rsidR="0005145D" w:rsidRPr="0005145D">
        <w:rPr>
          <w:kern w:val="32"/>
        </w:rPr>
        <w:t xml:space="preserve">. </w:t>
      </w:r>
      <w:r w:rsidR="001C695E" w:rsidRPr="00F8692C">
        <w:rPr>
          <w:color w:val="000000"/>
        </w:rPr>
        <w:t xml:space="preserve">Ürettikleri fidan/fideyi mahsul elde etmek amacıyla kendi arazisine diken “Fidan/Fide Üretici </w:t>
      </w:r>
      <w:proofErr w:type="spellStart"/>
      <w:r w:rsidR="001C695E" w:rsidRPr="00F8692C">
        <w:rPr>
          <w:color w:val="000000"/>
        </w:rPr>
        <w:t>Belgesi”ne</w:t>
      </w:r>
      <w:proofErr w:type="spellEnd"/>
      <w:r w:rsidR="001C695E" w:rsidRPr="00F8692C">
        <w:rPr>
          <w:color w:val="000000"/>
        </w:rPr>
        <w:t xml:space="preserve"> sahip çiftçilerden fidan/fide faturası istenmeyecektir. Bu çiftçiler kendilerine mal edecekleri ürünler için kanuni defterlerine söz konusu ürün miktarlarını gösterir şekilde giriş kayıtlarını yaparak söz konusu defterin ilgili sayfasının/sayfalarının noter onaylı nüshasını il/ilçe müdürlüğüne ibraz edeceklerdir. Talep formunda yer alan tohumluk bayisi bölümünü kendileri imzalayıp ve kullanmış olduğu fidanlara ait sertifika sureti ile fidan/fide üretici belgesini ibraz</w:t>
      </w:r>
      <w:r w:rsidR="001C695E">
        <w:rPr>
          <w:color w:val="000000"/>
          <w:sz w:val="18"/>
          <w:szCs w:val="18"/>
        </w:rPr>
        <w:t xml:space="preserve"> </w:t>
      </w:r>
      <w:r w:rsidR="001C695E" w:rsidRPr="00F8692C">
        <w:rPr>
          <w:color w:val="000000"/>
        </w:rPr>
        <w:t>edecektir.</w:t>
      </w:r>
    </w:p>
    <w:p w:rsidR="0005145D" w:rsidRPr="006A1F0C" w:rsidRDefault="00FB016A" w:rsidP="0005145D">
      <w:pPr>
        <w:jc w:val="both"/>
        <w:rPr>
          <w:kern w:val="32"/>
        </w:rPr>
      </w:pPr>
      <w:r w:rsidRPr="006A1F0C">
        <w:rPr>
          <w:lang w:eastAsia="en-US"/>
        </w:rPr>
        <w:t>2</w:t>
      </w:r>
      <w:r w:rsidR="00F30E1E">
        <w:rPr>
          <w:lang w:eastAsia="en-US"/>
        </w:rPr>
        <w:t>4</w:t>
      </w:r>
      <w:r w:rsidR="0005145D" w:rsidRPr="006A1F0C">
        <w:rPr>
          <w:lang w:eastAsia="en-US"/>
        </w:rPr>
        <w:t xml:space="preserve">. </w:t>
      </w:r>
      <w:r w:rsidR="0005145D" w:rsidRPr="006A1F0C">
        <w:t xml:space="preserve">Sertifikalı fidan/çilek fidesi ve standart fidan </w:t>
      </w:r>
      <w:r w:rsidR="0005145D" w:rsidRPr="006A1F0C">
        <w:rPr>
          <w:kern w:val="32"/>
        </w:rPr>
        <w:t>kullanarak kapama bağ/bahçe tesis e</w:t>
      </w:r>
      <w:r w:rsidR="0015512E" w:rsidRPr="006A1F0C">
        <w:rPr>
          <w:kern w:val="32"/>
        </w:rPr>
        <w:t>den çiftçilerin başvuruları 201</w:t>
      </w:r>
      <w:r w:rsidR="00A54BA0">
        <w:rPr>
          <w:kern w:val="32"/>
        </w:rPr>
        <w:t>5</w:t>
      </w:r>
      <w:r w:rsidR="0005145D" w:rsidRPr="006A1F0C">
        <w:rPr>
          <w:kern w:val="32"/>
        </w:rPr>
        <w:t xml:space="preserve"> yılı y</w:t>
      </w:r>
      <w:r w:rsidR="0015512E" w:rsidRPr="006A1F0C">
        <w:rPr>
          <w:kern w:val="32"/>
        </w:rPr>
        <w:t xml:space="preserve">azlık dikimler için; 1 Ocak - </w:t>
      </w:r>
      <w:r w:rsidR="00A54BA0">
        <w:rPr>
          <w:kern w:val="32"/>
        </w:rPr>
        <w:t>31</w:t>
      </w:r>
      <w:r w:rsidR="0015512E" w:rsidRPr="006A1F0C">
        <w:rPr>
          <w:kern w:val="32"/>
        </w:rPr>
        <w:t xml:space="preserve"> Ağustos 201</w:t>
      </w:r>
      <w:r w:rsidR="00A54BA0">
        <w:rPr>
          <w:kern w:val="32"/>
        </w:rPr>
        <w:t>5</w:t>
      </w:r>
      <w:r w:rsidR="0005145D" w:rsidRPr="006A1F0C">
        <w:rPr>
          <w:kern w:val="32"/>
        </w:rPr>
        <w:t xml:space="preserve"> yılı güzlük dikimler için ise; 1 Ekim - </w:t>
      </w:r>
      <w:r w:rsidR="00D90CD1">
        <w:rPr>
          <w:kern w:val="32"/>
        </w:rPr>
        <w:t>31 Aralık 201</w:t>
      </w:r>
      <w:r w:rsidR="00A54BA0">
        <w:rPr>
          <w:kern w:val="32"/>
        </w:rPr>
        <w:t>5</w:t>
      </w:r>
      <w:r w:rsidR="0005145D" w:rsidRPr="006A1F0C">
        <w:rPr>
          <w:kern w:val="32"/>
        </w:rPr>
        <w:t xml:space="preserve"> tarihinde mesai bitimine kadar kabul edilecektir. </w:t>
      </w:r>
    </w:p>
    <w:p w:rsidR="00FB016A" w:rsidRPr="006E3859" w:rsidRDefault="0050368A" w:rsidP="0005145D">
      <w:pPr>
        <w:jc w:val="both"/>
        <w:rPr>
          <w:kern w:val="32"/>
        </w:rPr>
      </w:pPr>
      <w:r w:rsidRPr="006A1F0C">
        <w:rPr>
          <w:kern w:val="32"/>
        </w:rPr>
        <w:t>2</w:t>
      </w:r>
      <w:r w:rsidR="00F30E1E">
        <w:rPr>
          <w:kern w:val="32"/>
        </w:rPr>
        <w:t>5</w:t>
      </w:r>
      <w:r w:rsidR="0005145D" w:rsidRPr="006A1F0C">
        <w:rPr>
          <w:kern w:val="32"/>
        </w:rPr>
        <w:t xml:space="preserve">. Yukarıdaki maddede belirtilen tarihlerde yapılmayan başvurular kabul edilmeyecektir. Eksik belgelerle başvuruda bulunanlar, bu tarihler içinde eksikliklerini tamamlamazlar ise </w:t>
      </w:r>
      <w:r w:rsidR="0005145D" w:rsidRPr="006E3859">
        <w:rPr>
          <w:kern w:val="32"/>
        </w:rPr>
        <w:t>başvuruları kabul edilmeyecektir.</w:t>
      </w:r>
    </w:p>
    <w:p w:rsidR="0005145D" w:rsidRPr="006A1F0C" w:rsidRDefault="00753367" w:rsidP="0005145D">
      <w:pPr>
        <w:jc w:val="both"/>
      </w:pPr>
      <w:r w:rsidRPr="006A1F0C">
        <w:rPr>
          <w:kern w:val="32"/>
        </w:rPr>
        <w:t>2</w:t>
      </w:r>
      <w:r w:rsidR="006E3859">
        <w:rPr>
          <w:kern w:val="32"/>
        </w:rPr>
        <w:t>6</w:t>
      </w:r>
      <w:r w:rsidR="0005145D" w:rsidRPr="006A1F0C">
        <w:rPr>
          <w:kern w:val="32"/>
        </w:rPr>
        <w:t xml:space="preserve">. </w:t>
      </w:r>
      <w:proofErr w:type="spellStart"/>
      <w:r w:rsidR="0005145D" w:rsidRPr="006A1F0C">
        <w:t>ÇKS’de</w:t>
      </w:r>
      <w:proofErr w:type="spellEnd"/>
      <w:r w:rsidR="0015512E" w:rsidRPr="006A1F0C">
        <w:t xml:space="preserve"> 201</w:t>
      </w:r>
      <w:r w:rsidR="0044454F">
        <w:t>5</w:t>
      </w:r>
      <w:r w:rsidR="0015512E" w:rsidRPr="006A1F0C">
        <w:t xml:space="preserve"> yılı yazlık dikimleri 201</w:t>
      </w:r>
      <w:r w:rsidR="0044454F">
        <w:t>5</w:t>
      </w:r>
      <w:r w:rsidR="0005145D" w:rsidRPr="006A1F0C">
        <w:t xml:space="preserve"> Yılı Üretim Sezonuna kaydedilecek ve bununla ilgili destekleme bilgileri </w:t>
      </w:r>
      <w:r w:rsidR="0015512E" w:rsidRPr="006A1F0C">
        <w:rPr>
          <w:b/>
        </w:rPr>
        <w:t>Sertifikalı Fidan 201</w:t>
      </w:r>
      <w:r w:rsidR="0044454F">
        <w:rPr>
          <w:b/>
        </w:rPr>
        <w:t>5</w:t>
      </w:r>
      <w:r w:rsidR="0005145D" w:rsidRPr="006A1F0C">
        <w:rPr>
          <w:b/>
        </w:rPr>
        <w:t xml:space="preserve"> (Yazlık</w:t>
      </w:r>
      <w:r w:rsidR="00F30E1E">
        <w:rPr>
          <w:b/>
        </w:rPr>
        <w:t>- 2015</w:t>
      </w:r>
      <w:r w:rsidR="0005145D" w:rsidRPr="006A1F0C">
        <w:rPr>
          <w:b/>
        </w:rPr>
        <w:t>)</w:t>
      </w:r>
      <w:r w:rsidR="0005145D" w:rsidRPr="006A1F0C">
        <w:t xml:space="preserve"> bölümüne işlenecektir.</w:t>
      </w:r>
    </w:p>
    <w:p w:rsidR="0005145D" w:rsidRPr="006A1F0C" w:rsidRDefault="00F30F22" w:rsidP="0005145D">
      <w:pPr>
        <w:jc w:val="both"/>
      </w:pPr>
      <w:r w:rsidRPr="006A1F0C">
        <w:t>2</w:t>
      </w:r>
      <w:r w:rsidR="006E3859">
        <w:t>7</w:t>
      </w:r>
      <w:r w:rsidR="0015512E" w:rsidRPr="006A1F0C">
        <w:t xml:space="preserve">. </w:t>
      </w:r>
      <w:proofErr w:type="spellStart"/>
      <w:r w:rsidR="0015512E" w:rsidRPr="006A1F0C">
        <w:t>ÇKS’de</w:t>
      </w:r>
      <w:proofErr w:type="spellEnd"/>
      <w:r w:rsidR="0015512E" w:rsidRPr="006A1F0C">
        <w:t xml:space="preserve"> 201</w:t>
      </w:r>
      <w:r w:rsidR="0044454F">
        <w:t>5</w:t>
      </w:r>
      <w:r w:rsidR="0015512E" w:rsidRPr="006A1F0C">
        <w:t xml:space="preserve"> yılı güzlük dikimleri 201</w:t>
      </w:r>
      <w:r w:rsidR="0044454F">
        <w:t>6</w:t>
      </w:r>
      <w:r w:rsidR="0005145D" w:rsidRPr="006A1F0C">
        <w:t xml:space="preserve"> Yılı Üretim Sezonuna kaydedilecek ve bununla ilgili destekleme bilgileri </w:t>
      </w:r>
      <w:r w:rsidR="0015512E" w:rsidRPr="006A1F0C">
        <w:rPr>
          <w:b/>
        </w:rPr>
        <w:t>Sertifikalı Fidan 201</w:t>
      </w:r>
      <w:r w:rsidR="0044454F">
        <w:rPr>
          <w:b/>
        </w:rPr>
        <w:t>6</w:t>
      </w:r>
      <w:r w:rsidR="0005145D" w:rsidRPr="006A1F0C">
        <w:rPr>
          <w:b/>
        </w:rPr>
        <w:t xml:space="preserve"> (Güzlük</w:t>
      </w:r>
      <w:r w:rsidR="00F30E1E">
        <w:rPr>
          <w:b/>
        </w:rPr>
        <w:t>-2016</w:t>
      </w:r>
      <w:r w:rsidR="0005145D" w:rsidRPr="006A1F0C">
        <w:rPr>
          <w:b/>
        </w:rPr>
        <w:t>)</w:t>
      </w:r>
      <w:r w:rsidR="0005145D" w:rsidRPr="006A1F0C">
        <w:t xml:space="preserve"> bölümüne işlenecektir.</w:t>
      </w:r>
    </w:p>
    <w:p w:rsidR="0005145D" w:rsidRPr="006A1F0C" w:rsidRDefault="00F30F22" w:rsidP="0005145D">
      <w:pPr>
        <w:jc w:val="both"/>
      </w:pPr>
      <w:r w:rsidRPr="006A1F0C">
        <w:rPr>
          <w:kern w:val="32"/>
        </w:rPr>
        <w:t>2</w:t>
      </w:r>
      <w:r w:rsidR="006E3859">
        <w:rPr>
          <w:kern w:val="32"/>
        </w:rPr>
        <w:t>8</w:t>
      </w:r>
      <w:r w:rsidR="0015512E" w:rsidRPr="006A1F0C">
        <w:rPr>
          <w:kern w:val="32"/>
        </w:rPr>
        <w:t xml:space="preserve">. </w:t>
      </w:r>
      <w:r w:rsidR="00753367" w:rsidRPr="006A1F0C">
        <w:rPr>
          <w:kern w:val="32"/>
        </w:rPr>
        <w:t xml:space="preserve">İl Müdürlüğü tarafından </w:t>
      </w:r>
      <w:r w:rsidR="0015512E" w:rsidRPr="006A1F0C">
        <w:rPr>
          <w:kern w:val="32"/>
        </w:rPr>
        <w:t>201</w:t>
      </w:r>
      <w:r w:rsidR="0044454F">
        <w:rPr>
          <w:kern w:val="32"/>
        </w:rPr>
        <w:t>5</w:t>
      </w:r>
      <w:r w:rsidR="0005145D" w:rsidRPr="006A1F0C">
        <w:rPr>
          <w:kern w:val="32"/>
        </w:rPr>
        <w:t xml:space="preserve"> yılı yazlık dikimleri ile ilgili ödeme evrakları </w:t>
      </w:r>
      <w:r w:rsidR="0005145D" w:rsidRPr="006A1F0C">
        <w:t>eksiksi</w:t>
      </w:r>
      <w:r w:rsidR="0015512E" w:rsidRPr="006A1F0C">
        <w:t xml:space="preserve">z doldurularak en </w:t>
      </w:r>
      <w:proofErr w:type="gramStart"/>
      <w:r w:rsidR="0015512E" w:rsidRPr="006A1F0C">
        <w:t xml:space="preserve">geç </w:t>
      </w:r>
      <w:r w:rsidR="007339A5">
        <w:t xml:space="preserve"> 2015</w:t>
      </w:r>
      <w:proofErr w:type="gramEnd"/>
      <w:r w:rsidR="007339A5">
        <w:t xml:space="preserve"> </w:t>
      </w:r>
      <w:r w:rsidR="0005091F">
        <w:t>y</w:t>
      </w:r>
      <w:r w:rsidR="007339A5">
        <w:t xml:space="preserve">ılı Kasım </w:t>
      </w:r>
      <w:r w:rsidR="0005091F">
        <w:t>a</w:t>
      </w:r>
      <w:r w:rsidR="007339A5">
        <w:t>yı sonuna kadar</w:t>
      </w:r>
      <w:r w:rsidR="0015512E" w:rsidRPr="006A1F0C">
        <w:t>, 201</w:t>
      </w:r>
      <w:r w:rsidR="007339A5">
        <w:t>5</w:t>
      </w:r>
      <w:r w:rsidR="00141669" w:rsidRPr="006A1F0C">
        <w:t xml:space="preserve"> yılı güzlük dikimler</w:t>
      </w:r>
      <w:r w:rsidR="0005145D" w:rsidRPr="006A1F0C">
        <w:t xml:space="preserve"> ile ilgil</w:t>
      </w:r>
      <w:r w:rsidR="0015512E" w:rsidRPr="006A1F0C">
        <w:t>i ödeme evrakları ise</w:t>
      </w:r>
      <w:r w:rsidR="003073D3" w:rsidRPr="006A1F0C">
        <w:t>,</w:t>
      </w:r>
      <w:r w:rsidR="0015512E" w:rsidRPr="006A1F0C">
        <w:t xml:space="preserve"> en geç </w:t>
      </w:r>
      <w:r w:rsidR="007339A5">
        <w:t xml:space="preserve">2016 </w:t>
      </w:r>
      <w:r w:rsidR="0005091F">
        <w:t>y</w:t>
      </w:r>
      <w:r w:rsidR="007339A5">
        <w:t xml:space="preserve">ılı </w:t>
      </w:r>
      <w:r w:rsidR="00A23CDB">
        <w:t>M</w:t>
      </w:r>
      <w:r w:rsidR="007339A5">
        <w:t xml:space="preserve">art </w:t>
      </w:r>
      <w:r w:rsidR="0005091F">
        <w:t>a</w:t>
      </w:r>
      <w:r w:rsidR="007339A5">
        <w:t xml:space="preserve">yı sonuna </w:t>
      </w:r>
      <w:r w:rsidR="0015512E" w:rsidRPr="006A1F0C">
        <w:t xml:space="preserve">kadar </w:t>
      </w:r>
      <w:proofErr w:type="spellStart"/>
      <w:r w:rsidR="0015512E" w:rsidRPr="006A1F0C">
        <w:t>BÜGEM</w:t>
      </w:r>
      <w:r w:rsidR="0005145D" w:rsidRPr="006A1F0C">
        <w:t>’de</w:t>
      </w:r>
      <w:proofErr w:type="spellEnd"/>
      <w:r w:rsidR="0005145D" w:rsidRPr="006A1F0C">
        <w:t xml:space="preserve"> olacak şekilde gönderilecektir.</w:t>
      </w:r>
    </w:p>
    <w:p w:rsidR="0005145D" w:rsidRPr="006A1F0C" w:rsidRDefault="006E3859" w:rsidP="0005145D">
      <w:pPr>
        <w:jc w:val="both"/>
      </w:pPr>
      <w:r>
        <w:t>29</w:t>
      </w:r>
      <w:r w:rsidR="0005145D" w:rsidRPr="006A1F0C">
        <w:t xml:space="preserve">. </w:t>
      </w:r>
      <w:r w:rsidR="003858AA" w:rsidRPr="006A1F0C">
        <w:t xml:space="preserve">Kapama bağ/bahçenin </w:t>
      </w:r>
      <w:r w:rsidR="00753367" w:rsidRPr="006A1F0C">
        <w:t>s</w:t>
      </w:r>
      <w:r w:rsidR="0005145D" w:rsidRPr="006A1F0C">
        <w:t>atış</w:t>
      </w:r>
      <w:r w:rsidR="003858AA" w:rsidRPr="006A1F0C">
        <w:t xml:space="preserve"> nedeni</w:t>
      </w:r>
      <w:r w:rsidR="0005145D" w:rsidRPr="006A1F0C">
        <w:t xml:space="preserve"> ile el değiştirme</w:t>
      </w:r>
      <w:r w:rsidR="003858AA" w:rsidRPr="006A1F0C">
        <w:t>si halinde, 201</w:t>
      </w:r>
      <w:r w:rsidR="007339A5">
        <w:t>5</w:t>
      </w:r>
      <w:r w:rsidR="003858AA" w:rsidRPr="006A1F0C">
        <w:t>/2</w:t>
      </w:r>
      <w:r w:rsidR="00A84560">
        <w:t>1</w:t>
      </w:r>
      <w:r w:rsidR="003858AA" w:rsidRPr="006A1F0C">
        <w:t xml:space="preserve"> </w:t>
      </w:r>
      <w:proofErr w:type="spellStart"/>
      <w:r w:rsidR="003858AA" w:rsidRPr="006A1F0C">
        <w:t>nolu</w:t>
      </w:r>
      <w:proofErr w:type="spellEnd"/>
      <w:r w:rsidR="003858AA" w:rsidRPr="006A1F0C">
        <w:t xml:space="preserve"> Tebliğ’de yer alan</w:t>
      </w:r>
      <w:r w:rsidR="0005145D" w:rsidRPr="006A1F0C">
        <w:t xml:space="preserve"> </w:t>
      </w:r>
      <w:r w:rsidR="003858AA" w:rsidRPr="006A1F0C">
        <w:t>T</w:t>
      </w:r>
      <w:r w:rsidR="0005145D" w:rsidRPr="006A1F0C">
        <w:t>aahhütname</w:t>
      </w:r>
      <w:r w:rsidR="00753367" w:rsidRPr="006A1F0C">
        <w:t>nin,</w:t>
      </w:r>
      <w:r w:rsidR="003858AA" w:rsidRPr="006A1F0C">
        <w:t xml:space="preserve"> desteği alan çiftçi ve tesisi satın alan çiftçi</w:t>
      </w:r>
      <w:r w:rsidR="00EB7599" w:rsidRPr="006A1F0C">
        <w:t xml:space="preserve"> tarafından düzenlenerek,</w:t>
      </w:r>
      <w:r w:rsidR="0005145D" w:rsidRPr="006A1F0C">
        <w:t xml:space="preserve"> İl/İlçe Müdür</w:t>
      </w:r>
      <w:r w:rsidR="00284894" w:rsidRPr="006A1F0C">
        <w:t>ü</w:t>
      </w:r>
      <w:r w:rsidR="0005145D" w:rsidRPr="006A1F0C">
        <w:t xml:space="preserve"> </w:t>
      </w:r>
      <w:r w:rsidR="00284894" w:rsidRPr="006A1F0C">
        <w:t xml:space="preserve">tarafından </w:t>
      </w:r>
      <w:r w:rsidR="00EB7599" w:rsidRPr="006A1F0C">
        <w:t xml:space="preserve">onaylanması gerekmektedir. </w:t>
      </w:r>
      <w:r w:rsidR="00EF1E4F" w:rsidRPr="006A1F0C">
        <w:t>Kapama bağ/bahçenin devamlılığının sağlanması sorumluluğu s</w:t>
      </w:r>
      <w:r w:rsidR="00EB7599" w:rsidRPr="006A1F0C">
        <w:t>öz konusu taahhü</w:t>
      </w:r>
      <w:r w:rsidR="00EF1E4F" w:rsidRPr="006A1F0C">
        <w:t>tnamenin düzenlenmemesi halinde, desteği alan çiftçiye ait olmasına karşın, taahhütnamenin varlığında araziyi satın alan çiftçiye ait olacaktır. Sorumluluğun yerine getirilmemesi halinde, söz konusu tesis için yapılan destekleme ödemesi 6183 sayılı Kanun hükümlerine göre</w:t>
      </w:r>
      <w:r w:rsidR="00284894" w:rsidRPr="006A1F0C">
        <w:t xml:space="preserve"> uygulanacak faizle birlikte</w:t>
      </w:r>
      <w:r w:rsidR="00EF1E4F" w:rsidRPr="006A1F0C">
        <w:t xml:space="preserve"> ilgili çiftçiden geri alınır.</w:t>
      </w:r>
    </w:p>
    <w:p w:rsidR="008260AB" w:rsidRPr="006A1F0C" w:rsidRDefault="009C40FA" w:rsidP="0005145D">
      <w:pPr>
        <w:jc w:val="both"/>
      </w:pPr>
      <w:r>
        <w:t>3</w:t>
      </w:r>
      <w:r w:rsidR="006E3859">
        <w:t>0</w:t>
      </w:r>
      <w:r w:rsidR="008260AB" w:rsidRPr="006A1F0C">
        <w:t>. Kapama bağ/bahçenin kiralama nedeniyle el değiştirmesi halinde, tesisin devamlılığını sağlama sorumluluğu desteği alan çiftçiye aittir. Sorumluluğun yerine getirilmemesi halinde, söz konusu tesis için yapılan destekleme ödemesi</w:t>
      </w:r>
      <w:r w:rsidR="00284894" w:rsidRPr="006A1F0C">
        <w:t>,</w:t>
      </w:r>
      <w:r w:rsidR="008260AB" w:rsidRPr="006A1F0C">
        <w:t xml:space="preserve"> 6183 sayılı Kanun hükümlerine göre</w:t>
      </w:r>
      <w:r w:rsidR="00284894" w:rsidRPr="006A1F0C">
        <w:t xml:space="preserve"> uygulanacak faizle birlikte</w:t>
      </w:r>
      <w:r w:rsidR="008260AB" w:rsidRPr="006A1F0C">
        <w:t xml:space="preserve"> ilgili çiftçiden geri alınır.</w:t>
      </w:r>
    </w:p>
    <w:p w:rsidR="008260AB" w:rsidRPr="006A1F0C" w:rsidRDefault="00753367" w:rsidP="0005145D">
      <w:pPr>
        <w:jc w:val="both"/>
      </w:pPr>
      <w:r w:rsidRPr="006A1F0C">
        <w:t>3</w:t>
      </w:r>
      <w:r w:rsidR="006E3859">
        <w:t>1</w:t>
      </w:r>
      <w:r w:rsidR="008260AB" w:rsidRPr="006A1F0C">
        <w:t xml:space="preserve">. Sahte veya içeriği itibariyle </w:t>
      </w:r>
      <w:r w:rsidR="00284894" w:rsidRPr="006A1F0C">
        <w:t xml:space="preserve">gerçek dışı belge </w:t>
      </w:r>
      <w:r w:rsidR="0055102A" w:rsidRPr="006A1F0C">
        <w:t>nedeniyle haksız destekleme ödemesinin tespiti halinde, İl/İlçe Müdürlüğü tarafından söz konusu tesis için yapılan destekleme ödemesi, 6183 sayılı Kanun hükümlerine göre uygulanacak faizle birlikte ilgili çiftçiden geri alınır ve bu üreticiler 5 yıl süre ile hiçbir destekleme programından yararlandırılmazlar.</w:t>
      </w:r>
    </w:p>
    <w:p w:rsidR="0055102A" w:rsidRPr="006A1F0C" w:rsidRDefault="00753367" w:rsidP="0005145D">
      <w:pPr>
        <w:jc w:val="both"/>
      </w:pPr>
      <w:r w:rsidRPr="006A1F0C">
        <w:t>3</w:t>
      </w:r>
      <w:r w:rsidR="006E3859">
        <w:t>2</w:t>
      </w:r>
      <w:r w:rsidR="0055102A" w:rsidRPr="006A1F0C">
        <w:t xml:space="preserve">. Mücbir </w:t>
      </w:r>
      <w:r w:rsidR="0055102A" w:rsidRPr="00F532DB">
        <w:t>sebep</w:t>
      </w:r>
      <w:r w:rsidR="00F532DB" w:rsidRPr="00F532DB">
        <w:t>l</w:t>
      </w:r>
      <w:r w:rsidR="00F532DB" w:rsidRPr="00F8692C">
        <w:rPr>
          <w:color w:val="000000"/>
        </w:rPr>
        <w:t xml:space="preserve">er (savaş, yangın, sel, heyelan ve deprem gibi tabi afetler </w:t>
      </w:r>
      <w:proofErr w:type="spellStart"/>
      <w:r w:rsidR="00F532DB" w:rsidRPr="00F8692C">
        <w:rPr>
          <w:color w:val="000000"/>
        </w:rPr>
        <w:t>v.b</w:t>
      </w:r>
      <w:proofErr w:type="spellEnd"/>
      <w:r w:rsidR="00F532DB" w:rsidRPr="00F8692C">
        <w:rPr>
          <w:color w:val="000000"/>
        </w:rPr>
        <w:t xml:space="preserve">.) </w:t>
      </w:r>
      <w:r w:rsidR="00F532DB">
        <w:rPr>
          <w:color w:val="000000"/>
        </w:rPr>
        <w:t xml:space="preserve">ve önlenemeyen </w:t>
      </w:r>
      <w:proofErr w:type="gramStart"/>
      <w:r w:rsidR="00F532DB">
        <w:rPr>
          <w:color w:val="000000"/>
        </w:rPr>
        <w:t>hastalıklar</w:t>
      </w:r>
      <w:r w:rsidR="00C41BE9">
        <w:rPr>
          <w:color w:val="000000"/>
        </w:rPr>
        <w:t xml:space="preserve"> </w:t>
      </w:r>
      <w:r w:rsidR="00F532DB">
        <w:rPr>
          <w:color w:val="000000"/>
        </w:rPr>
        <w:t xml:space="preserve"> </w:t>
      </w:r>
      <w:r w:rsidR="0055102A" w:rsidRPr="006A1F0C">
        <w:t>nedeni</w:t>
      </w:r>
      <w:proofErr w:type="gramEnd"/>
      <w:r w:rsidR="0055102A" w:rsidRPr="006A1F0C">
        <w:t xml:space="preserve"> ile kapama bağ/bahçenin zarar görmesi durumunda, mücbir sebebin meydana geldiği tarihi izleyen 5 gün içinde çiftçinin </w:t>
      </w:r>
      <w:proofErr w:type="spellStart"/>
      <w:r w:rsidR="0055102A" w:rsidRPr="006A1F0C">
        <w:t>ÇKS’ye</w:t>
      </w:r>
      <w:proofErr w:type="spellEnd"/>
      <w:r w:rsidR="0055102A" w:rsidRPr="006A1F0C">
        <w:t xml:space="preserve"> kayıtlı olduğu İl/İlçe Müdürlüğüne yazılı olarak bildirimde bulunması</w:t>
      </w:r>
      <w:r w:rsidR="00F66676" w:rsidRPr="006A1F0C">
        <w:t>,</w:t>
      </w:r>
      <w:r w:rsidR="0055102A" w:rsidRPr="006A1F0C">
        <w:t xml:space="preserve"> İl/İlçe Müdürlüğü tarafından bildirim tarihinden itibaren 7 gün içinde yerinde tespit yaparak zararı belgelendirmesi zorunludur. Çiftçinin bildirimi zamanında yapmaması halinde, </w:t>
      </w:r>
      <w:r w:rsidR="0055102A" w:rsidRPr="006A1F0C">
        <w:rPr>
          <w:lang w:eastAsia="en-US"/>
        </w:rPr>
        <w:t xml:space="preserve">söz konusu ödemenin ödeme tarihinden itibaren işleyecek gecikme zammı oranları dikkate alınarak hesaplanan kanuni faizi ile birlikte </w:t>
      </w:r>
      <w:r w:rsidR="00D4744D" w:rsidRPr="006A1F0C">
        <w:rPr>
          <w:lang w:eastAsia="en-US"/>
        </w:rPr>
        <w:t>ilgili</w:t>
      </w:r>
      <w:r w:rsidR="0055102A" w:rsidRPr="006A1F0C">
        <w:rPr>
          <w:lang w:eastAsia="en-US"/>
        </w:rPr>
        <w:t xml:space="preserve"> çiftçiden geri alınması gerekmektedir.</w:t>
      </w:r>
      <w:r w:rsidR="00F532DB">
        <w:rPr>
          <w:lang w:eastAsia="en-US"/>
        </w:rPr>
        <w:t xml:space="preserve"> A</w:t>
      </w:r>
      <w:r w:rsidR="00F532DB">
        <w:rPr>
          <w:color w:val="000000"/>
        </w:rPr>
        <w:t>yrıca önlenemeyen hastalıkların varlığı Bakanlık Araştırma Enstitü</w:t>
      </w:r>
      <w:r w:rsidR="00C41BE9">
        <w:rPr>
          <w:color w:val="000000"/>
        </w:rPr>
        <w:t>sü</w:t>
      </w:r>
      <w:r w:rsidR="006527F0">
        <w:rPr>
          <w:color w:val="000000"/>
        </w:rPr>
        <w:t xml:space="preserve"> ve İstasyonlarının raporu ile belgelendirilecektir.</w:t>
      </w:r>
      <w:r w:rsidR="00F532DB">
        <w:rPr>
          <w:color w:val="000000"/>
        </w:rPr>
        <w:t xml:space="preserve">  </w:t>
      </w:r>
    </w:p>
    <w:p w:rsidR="008D198F" w:rsidRDefault="00753367" w:rsidP="0005145D">
      <w:pPr>
        <w:jc w:val="both"/>
        <w:rPr>
          <w:lang w:eastAsia="en-US"/>
        </w:rPr>
      </w:pPr>
      <w:r w:rsidRPr="006A1F0C">
        <w:rPr>
          <w:lang w:eastAsia="en-US"/>
        </w:rPr>
        <w:t>3</w:t>
      </w:r>
      <w:r w:rsidR="006E3859">
        <w:rPr>
          <w:lang w:eastAsia="en-US"/>
        </w:rPr>
        <w:t>3</w:t>
      </w:r>
      <w:r w:rsidR="0005145D" w:rsidRPr="006A1F0C">
        <w:rPr>
          <w:lang w:eastAsia="en-US"/>
        </w:rPr>
        <w:t xml:space="preserve">. </w:t>
      </w:r>
      <w:r w:rsidR="00D4744D" w:rsidRPr="006A1F0C">
        <w:rPr>
          <w:lang w:eastAsia="en-US"/>
        </w:rPr>
        <w:t>Mücbir sebep dışında, ü</w:t>
      </w:r>
      <w:r w:rsidR="0005145D" w:rsidRPr="006A1F0C">
        <w:rPr>
          <w:lang w:eastAsia="en-US"/>
        </w:rPr>
        <w:t xml:space="preserve">reticinin yükümlülüklerini yerine getirmemesi veya kendi rızası ile kapama bağ/bahçe tesisinden vazgeçmesi durumunda, söz konusu ödemenin ödeme </w:t>
      </w:r>
      <w:r w:rsidR="0005145D" w:rsidRPr="006A1F0C">
        <w:rPr>
          <w:lang w:eastAsia="en-US"/>
        </w:rPr>
        <w:lastRenderedPageBreak/>
        <w:t xml:space="preserve">tarihinden itibaren işleyecek gecikme zammı ile birlikte </w:t>
      </w:r>
      <w:r w:rsidR="00D4744D" w:rsidRPr="006A1F0C">
        <w:rPr>
          <w:lang w:eastAsia="en-US"/>
        </w:rPr>
        <w:t xml:space="preserve">ilgili çiftçiden </w:t>
      </w:r>
      <w:r w:rsidR="0005145D" w:rsidRPr="006A1F0C">
        <w:rPr>
          <w:lang w:eastAsia="en-US"/>
        </w:rPr>
        <w:t xml:space="preserve">geri alınarak T.C. Ziraat Bankası Genel Müdürlüğünün 1572 </w:t>
      </w:r>
      <w:proofErr w:type="spellStart"/>
      <w:r w:rsidR="0005145D" w:rsidRPr="006A1F0C">
        <w:rPr>
          <w:lang w:eastAsia="en-US"/>
        </w:rPr>
        <w:t>no’lu</w:t>
      </w:r>
      <w:proofErr w:type="spellEnd"/>
      <w:r w:rsidR="0005145D" w:rsidRPr="006A1F0C">
        <w:rPr>
          <w:lang w:eastAsia="en-US"/>
        </w:rPr>
        <w:t xml:space="preserve"> Şube Operasyonları Daire Başkanlığı hesab</w:t>
      </w:r>
      <w:r w:rsidR="0015512E" w:rsidRPr="006A1F0C">
        <w:rPr>
          <w:lang w:eastAsia="en-US"/>
        </w:rPr>
        <w:t>ına yatırıl</w:t>
      </w:r>
      <w:r w:rsidR="00EE31A4" w:rsidRPr="006A1F0C">
        <w:rPr>
          <w:lang w:eastAsia="en-US"/>
        </w:rPr>
        <w:t>ması</w:t>
      </w:r>
      <w:r w:rsidR="00D4744D" w:rsidRPr="006A1F0C">
        <w:rPr>
          <w:lang w:eastAsia="en-US"/>
        </w:rPr>
        <w:t xml:space="preserve"> ve</w:t>
      </w:r>
      <w:r w:rsidR="0015512E" w:rsidRPr="006A1F0C">
        <w:rPr>
          <w:lang w:eastAsia="en-US"/>
        </w:rPr>
        <w:t xml:space="preserve"> </w:t>
      </w:r>
      <w:proofErr w:type="gramStart"/>
      <w:r w:rsidR="0015512E" w:rsidRPr="006A1F0C">
        <w:rPr>
          <w:lang w:eastAsia="en-US"/>
        </w:rPr>
        <w:t>dekontun</w:t>
      </w:r>
      <w:proofErr w:type="gramEnd"/>
      <w:r w:rsidR="0015512E" w:rsidRPr="006A1F0C">
        <w:rPr>
          <w:lang w:eastAsia="en-US"/>
        </w:rPr>
        <w:t xml:space="preserve"> </w:t>
      </w:r>
      <w:proofErr w:type="spellStart"/>
      <w:r w:rsidR="0015512E" w:rsidRPr="006A1F0C">
        <w:rPr>
          <w:lang w:eastAsia="en-US"/>
        </w:rPr>
        <w:t>BÜGEM</w:t>
      </w:r>
      <w:r w:rsidR="0005145D" w:rsidRPr="006A1F0C">
        <w:rPr>
          <w:lang w:eastAsia="en-US"/>
        </w:rPr>
        <w:t>’e</w:t>
      </w:r>
      <w:proofErr w:type="spellEnd"/>
      <w:r w:rsidR="0005145D" w:rsidRPr="006A1F0C">
        <w:rPr>
          <w:lang w:eastAsia="en-US"/>
        </w:rPr>
        <w:t xml:space="preserve"> gönderilmesi</w:t>
      </w:r>
      <w:r w:rsidR="00410A58" w:rsidRPr="006A1F0C">
        <w:rPr>
          <w:lang w:eastAsia="en-US"/>
        </w:rPr>
        <w:t xml:space="preserve"> gerekmektedir.</w:t>
      </w:r>
    </w:p>
    <w:p w:rsidR="003B42AE" w:rsidRDefault="00601A37" w:rsidP="0005145D">
      <w:pPr>
        <w:jc w:val="both"/>
        <w:rPr>
          <w:kern w:val="32"/>
        </w:rPr>
      </w:pPr>
      <w:r w:rsidRPr="006A1F0C">
        <w:rPr>
          <w:lang w:eastAsia="en-US"/>
        </w:rPr>
        <w:t>3</w:t>
      </w:r>
      <w:r w:rsidR="006E3859">
        <w:rPr>
          <w:lang w:eastAsia="en-US"/>
        </w:rPr>
        <w:t>4</w:t>
      </w:r>
      <w:r w:rsidR="0005145D" w:rsidRPr="006A1F0C">
        <w:rPr>
          <w:lang w:eastAsia="en-US"/>
        </w:rPr>
        <w:t xml:space="preserve">. </w:t>
      </w:r>
      <w:r w:rsidR="0005145D" w:rsidRPr="006A1F0C">
        <w:t xml:space="preserve">Yurt İçi Sertifikalı Fidan/Çilek Fidesi ve Standart Fidan </w:t>
      </w:r>
      <w:r w:rsidR="0005145D" w:rsidRPr="006A1F0C">
        <w:rPr>
          <w:lang w:eastAsia="en-US"/>
        </w:rPr>
        <w:t xml:space="preserve">Kullanımı Desteklemesi ile ilgili mevzuata uygun olmak şartıyla; </w:t>
      </w:r>
      <w:r w:rsidR="0005145D" w:rsidRPr="006A1F0C">
        <w:t xml:space="preserve">İl Özel İdaresi, Sosyal Yardımlaşma ve Dayanışma Vakfı, Köylere Hizmet Götürme Birliği gibi </w:t>
      </w:r>
      <w:r w:rsidR="00D4744D" w:rsidRPr="006A1F0C">
        <w:t xml:space="preserve">kamu </w:t>
      </w:r>
      <w:r w:rsidR="0005145D" w:rsidRPr="006A1F0C">
        <w:t>kuruluşlar</w:t>
      </w:r>
      <w:r w:rsidR="00D4744D" w:rsidRPr="006A1F0C">
        <w:t>ın</w:t>
      </w:r>
      <w:r w:rsidR="0005145D" w:rsidRPr="006A1F0C">
        <w:t xml:space="preserve">dan </w:t>
      </w:r>
      <w:r w:rsidR="00D4744D" w:rsidRPr="006A1F0C">
        <w:t xml:space="preserve">yapılan </w:t>
      </w:r>
      <w:r w:rsidR="0005145D" w:rsidRPr="006A1F0C">
        <w:t>destek miktarı</w:t>
      </w:r>
      <w:r w:rsidR="00D4744D" w:rsidRPr="006A1F0C">
        <w:t>,</w:t>
      </w:r>
      <w:r w:rsidR="0005145D" w:rsidRPr="006A1F0C">
        <w:t xml:space="preserve"> sertifikalı fidan/çilek fidesi ve standart fidan </w:t>
      </w:r>
      <w:r w:rsidR="0005145D" w:rsidRPr="006A1F0C">
        <w:rPr>
          <w:kern w:val="32"/>
        </w:rPr>
        <w:t>kulanım desteğinden düşülmeyecektir.</w:t>
      </w:r>
    </w:p>
    <w:p w:rsidR="002505A4" w:rsidRDefault="002505A4" w:rsidP="0005145D">
      <w:pPr>
        <w:jc w:val="both"/>
        <w:rPr>
          <w:kern w:val="32"/>
        </w:rPr>
      </w:pPr>
      <w:r>
        <w:rPr>
          <w:kern w:val="32"/>
        </w:rPr>
        <w:t>3</w:t>
      </w:r>
      <w:r w:rsidR="006E3859">
        <w:rPr>
          <w:kern w:val="32"/>
        </w:rPr>
        <w:t>5</w:t>
      </w:r>
      <w:r>
        <w:rPr>
          <w:kern w:val="32"/>
        </w:rPr>
        <w:t>. Asma fidanı kull</w:t>
      </w:r>
      <w:r w:rsidR="00A3359A">
        <w:rPr>
          <w:kern w:val="32"/>
        </w:rPr>
        <w:t>a</w:t>
      </w:r>
      <w:r>
        <w:rPr>
          <w:kern w:val="32"/>
        </w:rPr>
        <w:t xml:space="preserve">nım desteklemesinde, sadece </w:t>
      </w:r>
      <w:r w:rsidR="00A3359A">
        <w:rPr>
          <w:kern w:val="32"/>
        </w:rPr>
        <w:t xml:space="preserve">aşılı asma fidanı destek kapsamındadır. Fidan </w:t>
      </w:r>
      <w:proofErr w:type="spellStart"/>
      <w:r w:rsidR="00A3359A">
        <w:rPr>
          <w:kern w:val="32"/>
        </w:rPr>
        <w:t>Sertifikası’nda</w:t>
      </w:r>
      <w:proofErr w:type="spellEnd"/>
      <w:r w:rsidR="00A3359A">
        <w:rPr>
          <w:kern w:val="32"/>
        </w:rPr>
        <w:t xml:space="preserve"> ‘Anaç adı’ kısmında kullanılan anacın adı belirtilmiş </w:t>
      </w:r>
      <w:r w:rsidR="00087285">
        <w:rPr>
          <w:kern w:val="32"/>
        </w:rPr>
        <w:t>veya Fidanın N</w:t>
      </w:r>
      <w:r w:rsidR="00A3359A">
        <w:rPr>
          <w:kern w:val="32"/>
        </w:rPr>
        <w:t xml:space="preserve">iteliğinde aşılı asma fidanı ifadesinin bulunması halinde, başvuru destek kapsamına alınır. </w:t>
      </w:r>
    </w:p>
    <w:p w:rsidR="007354B8" w:rsidRPr="00A23CDB" w:rsidRDefault="007354B8" w:rsidP="0005145D">
      <w:pPr>
        <w:jc w:val="both"/>
        <w:rPr>
          <w:kern w:val="32"/>
        </w:rPr>
      </w:pPr>
      <w:r w:rsidRPr="006E3859">
        <w:rPr>
          <w:kern w:val="32"/>
        </w:rPr>
        <w:t>3</w:t>
      </w:r>
      <w:r w:rsidR="006E3859">
        <w:rPr>
          <w:kern w:val="32"/>
        </w:rPr>
        <w:t>6</w:t>
      </w:r>
      <w:r w:rsidRPr="006E3859">
        <w:rPr>
          <w:kern w:val="32"/>
        </w:rPr>
        <w:t xml:space="preserve">. </w:t>
      </w:r>
      <w:proofErr w:type="gramStart"/>
      <w:r w:rsidR="00CD7A1F" w:rsidRPr="00A23CDB">
        <w:rPr>
          <w:kern w:val="32"/>
        </w:rPr>
        <w:t>Aşılama  ile</w:t>
      </w:r>
      <w:proofErr w:type="gramEnd"/>
      <w:r w:rsidR="00CD7A1F" w:rsidRPr="00A23CDB">
        <w:rPr>
          <w:kern w:val="32"/>
        </w:rPr>
        <w:t xml:space="preserve"> çeşit değiştirmede </w:t>
      </w:r>
      <w:r w:rsidR="00CD7A1F" w:rsidRPr="00A23CDB">
        <w:t>b</w:t>
      </w:r>
      <w:r w:rsidRPr="00A23CDB">
        <w:t xml:space="preserve">aşvuruyu kabul edip,  tespit tutanağını, başvuru döneminin sonu beklenerek aşının tutup tutmadığına bakılması sonucunda destekleme yapılabilir. Aşının tutmaması halinde destek verilmeyip, </w:t>
      </w:r>
      <w:r w:rsidR="00CA7EC9">
        <w:t xml:space="preserve">aşı </w:t>
      </w:r>
      <w:r w:rsidRPr="00A23CDB">
        <w:t>tutan alan asgari 5 da ve üzeri ise, sadece bu alan için destek ödemesi yapılması uygun</w:t>
      </w:r>
      <w:r w:rsidR="00CD7A1F" w:rsidRPr="00A23CDB">
        <w:t xml:space="preserve"> olacaktır.</w:t>
      </w:r>
    </w:p>
    <w:p w:rsidR="00CD7A1F" w:rsidRDefault="009577E9" w:rsidP="00CD7A1F">
      <w:pPr>
        <w:jc w:val="both"/>
      </w:pPr>
      <w:r w:rsidRPr="00F8692C">
        <w:t>3</w:t>
      </w:r>
      <w:r w:rsidR="006E3859">
        <w:t>7</w:t>
      </w:r>
      <w:r w:rsidRPr="00F8692C">
        <w:t xml:space="preserve">. Sanayilik ve ihracata yönelik </w:t>
      </w:r>
      <w:r w:rsidR="00B16F14">
        <w:t xml:space="preserve">çeşitler Ek-3’te </w:t>
      </w:r>
      <w:r w:rsidR="009F213B">
        <w:t>belirtilmektedir</w:t>
      </w:r>
      <w:r w:rsidR="00B16F14">
        <w:t>.</w:t>
      </w:r>
      <w:r w:rsidR="009F213B">
        <w:t xml:space="preserve"> </w:t>
      </w:r>
      <w:r w:rsidR="006C44FB">
        <w:t>Bu listede yer alan çeşitlerin kullanımı halinde aldığı desteğe  % 50 ilave destek verilir. Ayrıca b</w:t>
      </w:r>
      <w:r w:rsidR="009F213B">
        <w:t>aşvuruda sunulan Fidan Sertifikasında</w:t>
      </w:r>
      <w:r w:rsidR="00A3359A">
        <w:t xml:space="preserve"> “Sınıfı” kısmında ‘sertifikalı’ ifadesi </w:t>
      </w:r>
      <w:r w:rsidR="006C44FB">
        <w:t xml:space="preserve">yer </w:t>
      </w:r>
      <w:proofErr w:type="gramStart"/>
      <w:r w:rsidR="006C44FB">
        <w:t xml:space="preserve">alması </w:t>
      </w:r>
      <w:r w:rsidR="00A3359A">
        <w:t xml:space="preserve"> halinde</w:t>
      </w:r>
      <w:proofErr w:type="gramEnd"/>
      <w:r w:rsidR="00A3359A">
        <w:t xml:space="preserve"> </w:t>
      </w:r>
      <w:r w:rsidR="006C44FB">
        <w:t xml:space="preserve">%50 ilave desteklemeden </w:t>
      </w:r>
      <w:r w:rsidR="00A3359A">
        <w:t xml:space="preserve"> faydalandırıl</w:t>
      </w:r>
      <w:r w:rsidR="00CD7A1F">
        <w:t>ır</w:t>
      </w:r>
      <w:r w:rsidR="00A3359A">
        <w:t>.</w:t>
      </w:r>
    </w:p>
    <w:p w:rsidR="00CD7A1F" w:rsidRDefault="00A3359A" w:rsidP="00CD7A1F">
      <w:pPr>
        <w:jc w:val="both"/>
      </w:pPr>
      <w:r w:rsidRPr="006E3859">
        <w:t xml:space="preserve"> </w:t>
      </w:r>
      <w:r w:rsidR="00CD7A1F" w:rsidRPr="006E3859">
        <w:rPr>
          <w:kern w:val="32"/>
        </w:rPr>
        <w:t>3</w:t>
      </w:r>
      <w:r w:rsidR="006E3859">
        <w:rPr>
          <w:kern w:val="32"/>
        </w:rPr>
        <w:t>8</w:t>
      </w:r>
      <w:r w:rsidR="00CD7A1F" w:rsidRPr="006E3859">
        <w:rPr>
          <w:kern w:val="32"/>
        </w:rPr>
        <w:t xml:space="preserve">. </w:t>
      </w:r>
      <w:r w:rsidR="00E31B65" w:rsidRPr="006E3859">
        <w:rPr>
          <w:kern w:val="32"/>
        </w:rPr>
        <w:t xml:space="preserve">03.07.2014 </w:t>
      </w:r>
      <w:r w:rsidR="00CD7A1F" w:rsidRPr="006E3859">
        <w:rPr>
          <w:kern w:val="32"/>
        </w:rPr>
        <w:t xml:space="preserve">tarih ve </w:t>
      </w:r>
      <w:r w:rsidR="00CD7A1F" w:rsidRPr="006E3859">
        <w:t xml:space="preserve">2014-1 </w:t>
      </w:r>
      <w:r w:rsidR="00CD7A1F" w:rsidRPr="006A1F0C">
        <w:t>sayılı Sertifikalı Fidan/</w:t>
      </w:r>
      <w:r w:rsidR="00E31B65">
        <w:t xml:space="preserve">Çilek </w:t>
      </w:r>
      <w:r w:rsidR="00CD7A1F" w:rsidRPr="006A1F0C">
        <w:t>Fide</w:t>
      </w:r>
      <w:r w:rsidR="00E31B65">
        <w:t>si</w:t>
      </w:r>
      <w:r w:rsidR="00CD7A1F" w:rsidRPr="006A1F0C">
        <w:t xml:space="preserve"> ve Standart Fidan Kullanım Desteği </w:t>
      </w:r>
      <w:r w:rsidR="00CA7EC9">
        <w:t xml:space="preserve">Uygulama </w:t>
      </w:r>
      <w:proofErr w:type="gramStart"/>
      <w:r w:rsidR="00CD7A1F" w:rsidRPr="006A1F0C">
        <w:t>Genelgesi  yürürlükten</w:t>
      </w:r>
      <w:proofErr w:type="gramEnd"/>
      <w:r w:rsidR="00CD7A1F" w:rsidRPr="006A1F0C">
        <w:t xml:space="preserve"> kaldırılmıştır.</w:t>
      </w:r>
    </w:p>
    <w:p w:rsidR="00F6252D" w:rsidRPr="006A1F0C" w:rsidRDefault="00F6252D" w:rsidP="0005145D">
      <w:pPr>
        <w:ind w:firstLine="708"/>
        <w:jc w:val="both"/>
        <w:rPr>
          <w:kern w:val="32"/>
        </w:rPr>
      </w:pPr>
    </w:p>
    <w:p w:rsidR="008C4A51" w:rsidRDefault="008C4A51" w:rsidP="008B073A">
      <w:pPr>
        <w:spacing w:before="100" w:beforeAutospacing="1"/>
        <w:ind w:left="3540"/>
        <w:contextualSpacing/>
        <w:jc w:val="both"/>
      </w:pPr>
    </w:p>
    <w:p w:rsidR="008C4A51" w:rsidRDefault="008C4A51" w:rsidP="008B073A">
      <w:pPr>
        <w:spacing w:before="100" w:beforeAutospacing="1"/>
        <w:ind w:left="3540"/>
        <w:contextualSpacing/>
        <w:jc w:val="both"/>
      </w:pPr>
    </w:p>
    <w:p w:rsidR="008C4A51" w:rsidRDefault="008C4A51" w:rsidP="008B073A">
      <w:pPr>
        <w:spacing w:before="100" w:beforeAutospacing="1"/>
        <w:ind w:left="3540"/>
        <w:contextualSpacing/>
        <w:jc w:val="both"/>
      </w:pPr>
    </w:p>
    <w:p w:rsidR="00AF4B4E" w:rsidRDefault="00AF4B4E" w:rsidP="008B073A">
      <w:pPr>
        <w:spacing w:before="100" w:beforeAutospacing="1"/>
        <w:ind w:left="3540"/>
        <w:contextualSpacing/>
        <w:jc w:val="both"/>
      </w:pPr>
    </w:p>
    <w:p w:rsidR="0017341C" w:rsidRDefault="0017341C" w:rsidP="008B073A">
      <w:pPr>
        <w:spacing w:before="100" w:beforeAutospacing="1"/>
        <w:ind w:left="3540"/>
        <w:contextualSpacing/>
        <w:jc w:val="both"/>
      </w:pPr>
    </w:p>
    <w:p w:rsidR="0017341C" w:rsidRDefault="0017341C" w:rsidP="008B073A">
      <w:pPr>
        <w:spacing w:before="100" w:beforeAutospacing="1"/>
        <w:ind w:left="3540"/>
        <w:contextualSpacing/>
        <w:jc w:val="both"/>
      </w:pPr>
    </w:p>
    <w:p w:rsidR="00AF4B4E" w:rsidRDefault="00AF4B4E" w:rsidP="008B073A">
      <w:pPr>
        <w:spacing w:before="100" w:beforeAutospacing="1"/>
        <w:ind w:left="3540"/>
        <w:contextualSpacing/>
        <w:jc w:val="both"/>
      </w:pPr>
    </w:p>
    <w:p w:rsidR="00AF4B4E" w:rsidRDefault="00AF4B4E" w:rsidP="008B073A">
      <w:pPr>
        <w:spacing w:before="100" w:beforeAutospacing="1"/>
        <w:ind w:left="3540"/>
        <w:contextualSpacing/>
        <w:jc w:val="both"/>
      </w:pPr>
    </w:p>
    <w:p w:rsidR="00AF4B4E" w:rsidRDefault="00AF4B4E" w:rsidP="008B073A">
      <w:pPr>
        <w:spacing w:before="100" w:beforeAutospacing="1"/>
        <w:ind w:left="3540"/>
        <w:contextualSpacing/>
        <w:jc w:val="both"/>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974EE5" w:rsidRDefault="00974EE5" w:rsidP="00C75A6A">
      <w:pPr>
        <w:jc w:val="both"/>
        <w:rPr>
          <w:b/>
        </w:rPr>
      </w:pPr>
    </w:p>
    <w:p w:rsidR="00D25326" w:rsidRDefault="00D25326" w:rsidP="00C75A6A">
      <w:pPr>
        <w:jc w:val="both"/>
        <w:rPr>
          <w:b/>
        </w:rPr>
      </w:pPr>
    </w:p>
    <w:p w:rsidR="00D25326" w:rsidRDefault="00D25326" w:rsidP="00C75A6A">
      <w:pPr>
        <w:jc w:val="both"/>
        <w:rPr>
          <w:b/>
        </w:rPr>
      </w:pPr>
    </w:p>
    <w:p w:rsidR="00D25326" w:rsidRDefault="00D25326" w:rsidP="00C75A6A">
      <w:pPr>
        <w:jc w:val="both"/>
        <w:rPr>
          <w:b/>
        </w:rPr>
      </w:pPr>
    </w:p>
    <w:p w:rsidR="00D25326" w:rsidRDefault="00D25326" w:rsidP="00C75A6A">
      <w:pPr>
        <w:jc w:val="both"/>
        <w:rPr>
          <w:b/>
        </w:rPr>
      </w:pPr>
    </w:p>
    <w:p w:rsidR="00974EE5" w:rsidRDefault="00974EE5" w:rsidP="00C75A6A">
      <w:pPr>
        <w:jc w:val="both"/>
        <w:rPr>
          <w:b/>
        </w:rPr>
      </w:pPr>
    </w:p>
    <w:p w:rsidR="00974EE5" w:rsidRDefault="00974EE5" w:rsidP="00C75A6A">
      <w:pPr>
        <w:jc w:val="both"/>
        <w:rPr>
          <w:b/>
        </w:rPr>
      </w:pPr>
    </w:p>
    <w:p w:rsidR="000A3CDE" w:rsidRPr="006A1F0C" w:rsidRDefault="000A3CDE" w:rsidP="00C75A6A">
      <w:pPr>
        <w:jc w:val="both"/>
        <w:rPr>
          <w:b/>
        </w:rPr>
      </w:pPr>
      <w:r w:rsidRPr="006A1F0C">
        <w:rPr>
          <w:b/>
        </w:rPr>
        <w:t>Ek 1</w:t>
      </w:r>
    </w:p>
    <w:p w:rsidR="000A3CDE" w:rsidRPr="006A1F0C" w:rsidRDefault="000A3CDE" w:rsidP="00C75A6A">
      <w:pPr>
        <w:jc w:val="both"/>
      </w:pPr>
    </w:p>
    <w:p w:rsidR="000A3CDE" w:rsidRPr="006A1F0C" w:rsidRDefault="000A3CDE" w:rsidP="000A3CDE">
      <w:pPr>
        <w:jc w:val="center"/>
      </w:pPr>
      <w:r w:rsidRPr="006A1F0C">
        <w:t>BODUR VEYA YARI</w:t>
      </w:r>
      <w:r w:rsidR="003C3568" w:rsidRPr="006A1F0C">
        <w:t xml:space="preserve"> </w:t>
      </w:r>
      <w:r w:rsidRPr="006A1F0C">
        <w:t>BODUR OLARAK DEĞERLENDİRİLECEK TÜR- ANAÇ VE ÇEŞİTLER</w:t>
      </w:r>
    </w:p>
    <w:p w:rsidR="000A3CDE" w:rsidRPr="006A1F0C" w:rsidRDefault="000A3CDE" w:rsidP="000A3CDE">
      <w:pPr>
        <w:jc w:val="cente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98"/>
        <w:gridCol w:w="2068"/>
        <w:gridCol w:w="2218"/>
      </w:tblGrid>
      <w:tr w:rsidR="00963951" w:rsidRPr="006A1F0C" w:rsidTr="006F3DEE">
        <w:trPr>
          <w:trHeight w:val="664"/>
        </w:trPr>
        <w:tc>
          <w:tcPr>
            <w:tcW w:w="0" w:type="auto"/>
          </w:tcPr>
          <w:p w:rsidR="003C3568" w:rsidRPr="006A1F0C" w:rsidRDefault="003C3568" w:rsidP="00914CB6">
            <w:pPr>
              <w:jc w:val="center"/>
            </w:pPr>
            <w:r w:rsidRPr="006A1F0C">
              <w:t>Fidan Tür Adı</w:t>
            </w:r>
          </w:p>
        </w:tc>
        <w:tc>
          <w:tcPr>
            <w:tcW w:w="0" w:type="auto"/>
          </w:tcPr>
          <w:p w:rsidR="003C3568" w:rsidRPr="006A1F0C" w:rsidRDefault="003C3568" w:rsidP="00914CB6">
            <w:pPr>
              <w:jc w:val="center"/>
            </w:pPr>
            <w:r w:rsidRPr="006A1F0C">
              <w:t>Çeşit Adı</w:t>
            </w:r>
          </w:p>
        </w:tc>
        <w:tc>
          <w:tcPr>
            <w:tcW w:w="2068" w:type="dxa"/>
          </w:tcPr>
          <w:p w:rsidR="003C3568" w:rsidRPr="006A1F0C" w:rsidRDefault="003C3568" w:rsidP="00914CB6">
            <w:pPr>
              <w:jc w:val="center"/>
            </w:pPr>
            <w:r w:rsidRPr="006A1F0C">
              <w:t>Anaç Adı</w:t>
            </w:r>
          </w:p>
        </w:tc>
        <w:tc>
          <w:tcPr>
            <w:tcW w:w="2218" w:type="dxa"/>
          </w:tcPr>
          <w:p w:rsidR="003C3568" w:rsidRPr="006A1F0C" w:rsidRDefault="003C3568" w:rsidP="00914CB6">
            <w:pPr>
              <w:jc w:val="center"/>
            </w:pPr>
            <w:r w:rsidRPr="006A1F0C">
              <w:t>Gelişme Sınıfı</w:t>
            </w:r>
          </w:p>
          <w:p w:rsidR="003C3568" w:rsidRPr="006A1F0C" w:rsidRDefault="003C3568" w:rsidP="00914CB6">
            <w:pPr>
              <w:jc w:val="center"/>
            </w:pPr>
            <w:r w:rsidRPr="006A1F0C">
              <w:t>(Bodur/ Yarı bodur)</w:t>
            </w:r>
          </w:p>
        </w:tc>
      </w:tr>
      <w:tr w:rsidR="00963951" w:rsidRPr="006A1F0C" w:rsidTr="006F3DEE">
        <w:trPr>
          <w:trHeight w:val="338"/>
        </w:trPr>
        <w:tc>
          <w:tcPr>
            <w:tcW w:w="0" w:type="auto"/>
          </w:tcPr>
          <w:p w:rsidR="003C3568" w:rsidRPr="006A1F0C" w:rsidRDefault="003C3568" w:rsidP="00914CB6">
            <w:pPr>
              <w:jc w:val="center"/>
            </w:pPr>
            <w:r w:rsidRPr="006A1F0C">
              <w:t>ARMUT/AYVA</w:t>
            </w:r>
          </w:p>
        </w:tc>
        <w:tc>
          <w:tcPr>
            <w:tcW w:w="0" w:type="auto"/>
          </w:tcPr>
          <w:p w:rsidR="003C3568" w:rsidRPr="006A1F0C" w:rsidRDefault="003C3568" w:rsidP="00914CB6">
            <w:pPr>
              <w:jc w:val="center"/>
            </w:pPr>
            <w:r w:rsidRPr="006A1F0C">
              <w:t>Tüm çeşitler</w:t>
            </w:r>
          </w:p>
        </w:tc>
        <w:tc>
          <w:tcPr>
            <w:tcW w:w="2068" w:type="dxa"/>
          </w:tcPr>
          <w:p w:rsidR="003C3568" w:rsidRPr="006A1F0C" w:rsidRDefault="003C3568" w:rsidP="00914CB6">
            <w:pPr>
              <w:jc w:val="center"/>
            </w:pPr>
            <w:proofErr w:type="spellStart"/>
            <w:r w:rsidRPr="006A1F0C">
              <w:t>Quince</w:t>
            </w:r>
            <w:proofErr w:type="spellEnd"/>
            <w:r w:rsidRPr="006A1F0C">
              <w:t xml:space="preserve"> A</w:t>
            </w:r>
          </w:p>
        </w:tc>
        <w:tc>
          <w:tcPr>
            <w:tcW w:w="2218" w:type="dxa"/>
          </w:tcPr>
          <w:p w:rsidR="003C3568" w:rsidRPr="006A1F0C" w:rsidRDefault="003C3568" w:rsidP="00914CB6">
            <w:pPr>
              <w:jc w:val="center"/>
            </w:pPr>
            <w:r w:rsidRPr="006A1F0C">
              <w:t>Yarı bodur</w:t>
            </w:r>
          </w:p>
        </w:tc>
      </w:tr>
      <w:tr w:rsidR="00963951" w:rsidRPr="006A1F0C" w:rsidTr="006F3DEE">
        <w:trPr>
          <w:trHeight w:val="326"/>
        </w:trPr>
        <w:tc>
          <w:tcPr>
            <w:tcW w:w="0" w:type="auto"/>
          </w:tcPr>
          <w:p w:rsidR="003C3568" w:rsidRPr="006A1F0C" w:rsidRDefault="003C3568" w:rsidP="00914CB6">
            <w:pPr>
              <w:jc w:val="center"/>
            </w:pPr>
            <w:r w:rsidRPr="006A1F0C">
              <w:t>ARMUT/AYVA</w:t>
            </w:r>
          </w:p>
        </w:tc>
        <w:tc>
          <w:tcPr>
            <w:tcW w:w="0" w:type="auto"/>
          </w:tcPr>
          <w:p w:rsidR="003C3568" w:rsidRPr="006A1F0C" w:rsidRDefault="003C3568" w:rsidP="00914CB6">
            <w:pPr>
              <w:jc w:val="center"/>
            </w:pPr>
            <w:r w:rsidRPr="006A1F0C">
              <w:t>Tüm çeşitler</w:t>
            </w:r>
          </w:p>
        </w:tc>
        <w:tc>
          <w:tcPr>
            <w:tcW w:w="2068" w:type="dxa"/>
          </w:tcPr>
          <w:p w:rsidR="003C3568" w:rsidRPr="006A1F0C" w:rsidRDefault="003C3568" w:rsidP="00914CB6">
            <w:pPr>
              <w:jc w:val="center"/>
            </w:pPr>
            <w:r w:rsidRPr="006A1F0C">
              <w:t>S.Ö.17-74</w:t>
            </w:r>
          </w:p>
        </w:tc>
        <w:tc>
          <w:tcPr>
            <w:tcW w:w="2218" w:type="dxa"/>
          </w:tcPr>
          <w:p w:rsidR="003C3568" w:rsidRPr="006A1F0C" w:rsidRDefault="003C3568" w:rsidP="00914CB6">
            <w:pPr>
              <w:jc w:val="center"/>
            </w:pPr>
            <w:r w:rsidRPr="006A1F0C">
              <w:t>Yarı bodur</w:t>
            </w:r>
          </w:p>
        </w:tc>
      </w:tr>
      <w:tr w:rsidR="00963951" w:rsidRPr="006A1F0C" w:rsidTr="006F3DEE">
        <w:trPr>
          <w:trHeight w:val="338"/>
        </w:trPr>
        <w:tc>
          <w:tcPr>
            <w:tcW w:w="0" w:type="auto"/>
          </w:tcPr>
          <w:p w:rsidR="003C3568" w:rsidRPr="006A1F0C" w:rsidRDefault="003C3568" w:rsidP="00914CB6">
            <w:pPr>
              <w:jc w:val="center"/>
            </w:pPr>
            <w:r w:rsidRPr="006A1F0C">
              <w:t>ARMUT/AYVA</w:t>
            </w:r>
          </w:p>
        </w:tc>
        <w:tc>
          <w:tcPr>
            <w:tcW w:w="0" w:type="auto"/>
          </w:tcPr>
          <w:p w:rsidR="003C3568" w:rsidRPr="006A1F0C" w:rsidRDefault="003C3568" w:rsidP="00914CB6">
            <w:pPr>
              <w:jc w:val="center"/>
            </w:pPr>
            <w:r w:rsidRPr="006A1F0C">
              <w:t>Tüm çeşitler</w:t>
            </w:r>
          </w:p>
        </w:tc>
        <w:tc>
          <w:tcPr>
            <w:tcW w:w="2068" w:type="dxa"/>
          </w:tcPr>
          <w:p w:rsidR="003C3568" w:rsidRPr="006A1F0C" w:rsidRDefault="003C3568" w:rsidP="00914CB6">
            <w:pPr>
              <w:jc w:val="center"/>
            </w:pPr>
            <w:r w:rsidRPr="006A1F0C">
              <w:t>S.Ö.22-112</w:t>
            </w:r>
          </w:p>
        </w:tc>
        <w:tc>
          <w:tcPr>
            <w:tcW w:w="2218" w:type="dxa"/>
          </w:tcPr>
          <w:p w:rsidR="003C3568" w:rsidRPr="006A1F0C" w:rsidRDefault="003C3568" w:rsidP="00914CB6">
            <w:pPr>
              <w:jc w:val="center"/>
            </w:pPr>
            <w:r w:rsidRPr="006A1F0C">
              <w:t>Yarı bodur</w:t>
            </w:r>
          </w:p>
        </w:tc>
      </w:tr>
      <w:tr w:rsidR="00963951" w:rsidRPr="006A1F0C" w:rsidTr="006F3DEE">
        <w:trPr>
          <w:trHeight w:val="326"/>
        </w:trPr>
        <w:tc>
          <w:tcPr>
            <w:tcW w:w="0" w:type="auto"/>
          </w:tcPr>
          <w:p w:rsidR="003C3568" w:rsidRPr="006A1F0C" w:rsidRDefault="003C3568" w:rsidP="00914CB6">
            <w:pPr>
              <w:jc w:val="center"/>
            </w:pPr>
            <w:r w:rsidRPr="006A1F0C">
              <w:t>ARMUT/AYVA</w:t>
            </w:r>
          </w:p>
        </w:tc>
        <w:tc>
          <w:tcPr>
            <w:tcW w:w="0" w:type="auto"/>
          </w:tcPr>
          <w:p w:rsidR="003C3568" w:rsidRPr="006A1F0C" w:rsidRDefault="003C3568" w:rsidP="00914CB6">
            <w:pPr>
              <w:jc w:val="center"/>
            </w:pPr>
            <w:r w:rsidRPr="006A1F0C">
              <w:t>Tüm çeşitler</w:t>
            </w:r>
          </w:p>
        </w:tc>
        <w:tc>
          <w:tcPr>
            <w:tcW w:w="2068" w:type="dxa"/>
          </w:tcPr>
          <w:p w:rsidR="003C3568" w:rsidRPr="006A1F0C" w:rsidRDefault="003C3568" w:rsidP="00914CB6">
            <w:pPr>
              <w:jc w:val="center"/>
            </w:pPr>
            <w:r w:rsidRPr="006A1F0C">
              <w:t>S.Ö.4-27</w:t>
            </w:r>
          </w:p>
        </w:tc>
        <w:tc>
          <w:tcPr>
            <w:tcW w:w="2218" w:type="dxa"/>
          </w:tcPr>
          <w:p w:rsidR="003C3568" w:rsidRPr="006A1F0C" w:rsidRDefault="003C3568" w:rsidP="00914CB6">
            <w:pPr>
              <w:jc w:val="center"/>
            </w:pPr>
            <w:r w:rsidRPr="006A1F0C">
              <w:t>Yarı bodur</w:t>
            </w:r>
          </w:p>
        </w:tc>
      </w:tr>
      <w:tr w:rsidR="00963951" w:rsidRPr="006A1F0C" w:rsidTr="006F3DEE">
        <w:trPr>
          <w:trHeight w:val="338"/>
        </w:trPr>
        <w:tc>
          <w:tcPr>
            <w:tcW w:w="0" w:type="auto"/>
          </w:tcPr>
          <w:p w:rsidR="003C3568" w:rsidRPr="006A1F0C" w:rsidRDefault="003C3568" w:rsidP="00914CB6">
            <w:pPr>
              <w:jc w:val="center"/>
            </w:pPr>
            <w:r w:rsidRPr="006A1F0C">
              <w:t>ARMUT/AYVA</w:t>
            </w:r>
          </w:p>
        </w:tc>
        <w:tc>
          <w:tcPr>
            <w:tcW w:w="0" w:type="auto"/>
          </w:tcPr>
          <w:p w:rsidR="003C3568" w:rsidRPr="006A1F0C" w:rsidRDefault="003C3568" w:rsidP="00914CB6">
            <w:pPr>
              <w:jc w:val="center"/>
            </w:pPr>
            <w:r w:rsidRPr="006A1F0C">
              <w:t>Tüm çeşitler</w:t>
            </w:r>
          </w:p>
        </w:tc>
        <w:tc>
          <w:tcPr>
            <w:tcW w:w="2068" w:type="dxa"/>
          </w:tcPr>
          <w:p w:rsidR="003C3568" w:rsidRPr="006A1F0C" w:rsidRDefault="003C3568" w:rsidP="00914CB6">
            <w:pPr>
              <w:jc w:val="center"/>
            </w:pPr>
            <w:r w:rsidRPr="006A1F0C">
              <w:t>S.Ö.64-383</w:t>
            </w:r>
          </w:p>
        </w:tc>
        <w:tc>
          <w:tcPr>
            <w:tcW w:w="2218" w:type="dxa"/>
          </w:tcPr>
          <w:p w:rsidR="003C3568" w:rsidRPr="006A1F0C" w:rsidRDefault="003C3568" w:rsidP="00914CB6">
            <w:pPr>
              <w:jc w:val="center"/>
            </w:pPr>
            <w:r w:rsidRPr="006A1F0C">
              <w:t>Yarı bodur</w:t>
            </w:r>
          </w:p>
        </w:tc>
      </w:tr>
      <w:tr w:rsidR="00963951" w:rsidRPr="006A1F0C" w:rsidTr="006F3DEE">
        <w:trPr>
          <w:trHeight w:val="664"/>
        </w:trPr>
        <w:tc>
          <w:tcPr>
            <w:tcW w:w="0" w:type="auto"/>
          </w:tcPr>
          <w:p w:rsidR="003C3568" w:rsidRPr="006A1F0C" w:rsidRDefault="000F3443" w:rsidP="00914CB6">
            <w:pPr>
              <w:jc w:val="center"/>
            </w:pPr>
            <w:r w:rsidRPr="006A1F0C">
              <w:t>ARMUT/AYVA</w:t>
            </w:r>
          </w:p>
        </w:tc>
        <w:tc>
          <w:tcPr>
            <w:tcW w:w="0" w:type="auto"/>
          </w:tcPr>
          <w:p w:rsidR="003C3568" w:rsidRPr="006A1F0C" w:rsidRDefault="000F3443" w:rsidP="00914CB6">
            <w:pPr>
              <w:jc w:val="center"/>
            </w:pPr>
            <w:r w:rsidRPr="006A1F0C">
              <w:t>Tüm çeşitler</w:t>
            </w:r>
          </w:p>
        </w:tc>
        <w:tc>
          <w:tcPr>
            <w:tcW w:w="2068" w:type="dxa"/>
          </w:tcPr>
          <w:p w:rsidR="003C3568" w:rsidRPr="006A1F0C" w:rsidRDefault="003C3568" w:rsidP="00914CB6">
            <w:pPr>
              <w:jc w:val="center"/>
            </w:pPr>
            <w:proofErr w:type="spellStart"/>
            <w:r w:rsidRPr="006A1F0C">
              <w:t>Quince’de</w:t>
            </w:r>
            <w:proofErr w:type="spellEnd"/>
            <w:r w:rsidRPr="006A1F0C">
              <w:t xml:space="preserve"> </w:t>
            </w:r>
            <w:proofErr w:type="spellStart"/>
            <w:r w:rsidRPr="006A1F0C">
              <w:t>Provence</w:t>
            </w:r>
            <w:proofErr w:type="spellEnd"/>
            <w:r w:rsidRPr="006A1F0C">
              <w:t xml:space="preserve"> BA 29</w:t>
            </w:r>
          </w:p>
        </w:tc>
        <w:tc>
          <w:tcPr>
            <w:tcW w:w="2218" w:type="dxa"/>
          </w:tcPr>
          <w:p w:rsidR="003C3568" w:rsidRPr="006A1F0C" w:rsidRDefault="000F3443" w:rsidP="00914CB6">
            <w:pPr>
              <w:jc w:val="center"/>
            </w:pPr>
            <w:r w:rsidRPr="006A1F0C">
              <w:t>Yarı bodur</w:t>
            </w:r>
          </w:p>
        </w:tc>
      </w:tr>
      <w:tr w:rsidR="00821B8A" w:rsidRPr="006A1F0C" w:rsidTr="006F3DEE">
        <w:trPr>
          <w:trHeight w:val="338"/>
        </w:trPr>
        <w:tc>
          <w:tcPr>
            <w:tcW w:w="0" w:type="auto"/>
          </w:tcPr>
          <w:p w:rsidR="000F3443" w:rsidRPr="006A1F0C" w:rsidRDefault="000F3443" w:rsidP="00914CB6">
            <w:pPr>
              <w:jc w:val="center"/>
            </w:pPr>
            <w:r w:rsidRPr="006A1F0C">
              <w:t>ARMUT/</w:t>
            </w:r>
            <w:r w:rsidR="00BE6B46" w:rsidRPr="006A1F0C">
              <w:t>AYVA</w:t>
            </w:r>
          </w:p>
        </w:tc>
        <w:tc>
          <w:tcPr>
            <w:tcW w:w="0" w:type="auto"/>
          </w:tcPr>
          <w:p w:rsidR="000F3443" w:rsidRPr="006A1F0C" w:rsidRDefault="000F3443" w:rsidP="00914CB6">
            <w:pPr>
              <w:jc w:val="center"/>
            </w:pPr>
            <w:r w:rsidRPr="006A1F0C">
              <w:t>Tüm çeşitler</w:t>
            </w:r>
          </w:p>
        </w:tc>
        <w:tc>
          <w:tcPr>
            <w:tcW w:w="2068" w:type="dxa"/>
          </w:tcPr>
          <w:p w:rsidR="000F3443" w:rsidRPr="006A1F0C" w:rsidRDefault="000F3443" w:rsidP="00914CB6">
            <w:pPr>
              <w:jc w:val="center"/>
            </w:pPr>
            <w:r w:rsidRPr="006A1F0C">
              <w:t>OHF 333</w:t>
            </w:r>
          </w:p>
        </w:tc>
        <w:tc>
          <w:tcPr>
            <w:tcW w:w="2218" w:type="dxa"/>
          </w:tcPr>
          <w:p w:rsidR="000F3443" w:rsidRPr="006A1F0C" w:rsidRDefault="00195F58" w:rsidP="00914CB6">
            <w:pPr>
              <w:jc w:val="center"/>
            </w:pPr>
            <w:r w:rsidRPr="006A1F0C">
              <w:t>Yarı bodur</w:t>
            </w:r>
          </w:p>
        </w:tc>
      </w:tr>
      <w:tr w:rsidR="00963951" w:rsidRPr="006A1F0C" w:rsidTr="006F3DEE">
        <w:trPr>
          <w:trHeight w:val="326"/>
        </w:trPr>
        <w:tc>
          <w:tcPr>
            <w:tcW w:w="0" w:type="auto"/>
          </w:tcPr>
          <w:p w:rsidR="000F3443" w:rsidRPr="006A1F0C" w:rsidRDefault="000F3443" w:rsidP="00914CB6">
            <w:pPr>
              <w:jc w:val="center"/>
            </w:pPr>
            <w:r w:rsidRPr="006A1F0C">
              <w:t>ELMA</w:t>
            </w:r>
          </w:p>
        </w:tc>
        <w:tc>
          <w:tcPr>
            <w:tcW w:w="0" w:type="auto"/>
          </w:tcPr>
          <w:p w:rsidR="000F3443" w:rsidRPr="006A1F0C" w:rsidRDefault="000F3443" w:rsidP="00914CB6">
            <w:pPr>
              <w:jc w:val="center"/>
            </w:pPr>
            <w:r w:rsidRPr="006A1F0C">
              <w:t>Tüm çeşitler</w:t>
            </w:r>
          </w:p>
        </w:tc>
        <w:tc>
          <w:tcPr>
            <w:tcW w:w="2068" w:type="dxa"/>
          </w:tcPr>
          <w:p w:rsidR="000F3443" w:rsidRPr="006A1F0C" w:rsidRDefault="000F3443" w:rsidP="00914CB6">
            <w:pPr>
              <w:jc w:val="center"/>
            </w:pPr>
            <w:r w:rsidRPr="006A1F0C">
              <w:t>M9</w:t>
            </w:r>
          </w:p>
        </w:tc>
        <w:tc>
          <w:tcPr>
            <w:tcW w:w="2218" w:type="dxa"/>
          </w:tcPr>
          <w:p w:rsidR="000F3443" w:rsidRPr="006A1F0C" w:rsidRDefault="000F3443" w:rsidP="00914CB6">
            <w:pPr>
              <w:jc w:val="center"/>
            </w:pPr>
            <w:r w:rsidRPr="006A1F0C">
              <w:t>Bodur</w:t>
            </w:r>
          </w:p>
        </w:tc>
      </w:tr>
      <w:tr w:rsidR="00963951" w:rsidRPr="006A1F0C" w:rsidTr="006F3DEE">
        <w:trPr>
          <w:trHeight w:val="338"/>
        </w:trPr>
        <w:tc>
          <w:tcPr>
            <w:tcW w:w="0" w:type="auto"/>
          </w:tcPr>
          <w:p w:rsidR="000F3443" w:rsidRPr="006A1F0C" w:rsidRDefault="000F3443" w:rsidP="00914CB6">
            <w:pPr>
              <w:jc w:val="center"/>
            </w:pPr>
            <w:r w:rsidRPr="006A1F0C">
              <w:t>ELMA</w:t>
            </w:r>
          </w:p>
        </w:tc>
        <w:tc>
          <w:tcPr>
            <w:tcW w:w="0" w:type="auto"/>
          </w:tcPr>
          <w:p w:rsidR="000F3443" w:rsidRPr="006A1F0C" w:rsidRDefault="000F3443" w:rsidP="00914CB6">
            <w:pPr>
              <w:jc w:val="center"/>
            </w:pPr>
            <w:r w:rsidRPr="006A1F0C">
              <w:t>Tüm çeşitler</w:t>
            </w:r>
          </w:p>
        </w:tc>
        <w:tc>
          <w:tcPr>
            <w:tcW w:w="2068" w:type="dxa"/>
          </w:tcPr>
          <w:p w:rsidR="000F3443" w:rsidRPr="006A1F0C" w:rsidRDefault="000F3443" w:rsidP="00914CB6">
            <w:pPr>
              <w:jc w:val="center"/>
            </w:pPr>
            <w:r w:rsidRPr="006A1F0C">
              <w:t>M26</w:t>
            </w:r>
          </w:p>
        </w:tc>
        <w:tc>
          <w:tcPr>
            <w:tcW w:w="2218" w:type="dxa"/>
          </w:tcPr>
          <w:p w:rsidR="000F3443" w:rsidRPr="006A1F0C" w:rsidRDefault="000F3443" w:rsidP="00914CB6">
            <w:pPr>
              <w:jc w:val="center"/>
            </w:pPr>
            <w:r w:rsidRPr="006A1F0C">
              <w:t>Bodur</w:t>
            </w:r>
          </w:p>
        </w:tc>
      </w:tr>
      <w:tr w:rsidR="00963951" w:rsidRPr="006A1F0C" w:rsidTr="006F3DEE">
        <w:trPr>
          <w:trHeight w:val="338"/>
        </w:trPr>
        <w:tc>
          <w:tcPr>
            <w:tcW w:w="0" w:type="auto"/>
          </w:tcPr>
          <w:p w:rsidR="000F3443" w:rsidRPr="006A1F0C" w:rsidRDefault="000F3443" w:rsidP="00914CB6">
            <w:pPr>
              <w:jc w:val="center"/>
            </w:pPr>
            <w:r w:rsidRPr="006A1F0C">
              <w:t>ELMA</w:t>
            </w:r>
          </w:p>
        </w:tc>
        <w:tc>
          <w:tcPr>
            <w:tcW w:w="0" w:type="auto"/>
          </w:tcPr>
          <w:p w:rsidR="000F3443" w:rsidRPr="006A1F0C" w:rsidRDefault="000F3443" w:rsidP="00914CB6">
            <w:pPr>
              <w:jc w:val="center"/>
            </w:pPr>
            <w:r w:rsidRPr="006A1F0C">
              <w:t>Tüm çeşitler</w:t>
            </w:r>
          </w:p>
        </w:tc>
        <w:tc>
          <w:tcPr>
            <w:tcW w:w="2068" w:type="dxa"/>
          </w:tcPr>
          <w:p w:rsidR="000F3443" w:rsidRPr="006A1F0C" w:rsidRDefault="000F3443" w:rsidP="00914CB6">
            <w:pPr>
              <w:jc w:val="center"/>
            </w:pPr>
            <w:r w:rsidRPr="006A1F0C">
              <w:t>M27</w:t>
            </w:r>
          </w:p>
        </w:tc>
        <w:tc>
          <w:tcPr>
            <w:tcW w:w="2218" w:type="dxa"/>
          </w:tcPr>
          <w:p w:rsidR="000F3443" w:rsidRPr="006A1F0C" w:rsidRDefault="000F3443" w:rsidP="00914CB6">
            <w:pPr>
              <w:jc w:val="center"/>
            </w:pPr>
            <w:r w:rsidRPr="006A1F0C">
              <w:t>Bodur</w:t>
            </w:r>
          </w:p>
        </w:tc>
      </w:tr>
      <w:tr w:rsidR="00811FCE" w:rsidRPr="006A1F0C" w:rsidTr="006F3DEE">
        <w:trPr>
          <w:trHeight w:val="326"/>
        </w:trPr>
        <w:tc>
          <w:tcPr>
            <w:tcW w:w="0" w:type="auto"/>
          </w:tcPr>
          <w:p w:rsidR="000F3443" w:rsidRPr="006A1F0C" w:rsidRDefault="000F3443" w:rsidP="00914CB6">
            <w:pPr>
              <w:jc w:val="center"/>
            </w:pPr>
            <w:r w:rsidRPr="006A1F0C">
              <w:t>ELMA</w:t>
            </w:r>
          </w:p>
        </w:tc>
        <w:tc>
          <w:tcPr>
            <w:tcW w:w="0" w:type="auto"/>
          </w:tcPr>
          <w:p w:rsidR="000F3443" w:rsidRPr="006A1F0C" w:rsidRDefault="000F3443" w:rsidP="00914CB6">
            <w:pPr>
              <w:jc w:val="center"/>
            </w:pPr>
            <w:r w:rsidRPr="006A1F0C">
              <w:t>Tüm çeşitler</w:t>
            </w:r>
          </w:p>
        </w:tc>
        <w:tc>
          <w:tcPr>
            <w:tcW w:w="2068" w:type="dxa"/>
          </w:tcPr>
          <w:p w:rsidR="000F3443" w:rsidRPr="006A1F0C" w:rsidRDefault="000F3443" w:rsidP="00914CB6">
            <w:pPr>
              <w:jc w:val="center"/>
            </w:pPr>
            <w:r w:rsidRPr="006A1F0C">
              <w:t>B9</w:t>
            </w:r>
          </w:p>
        </w:tc>
        <w:tc>
          <w:tcPr>
            <w:tcW w:w="2218" w:type="dxa"/>
          </w:tcPr>
          <w:p w:rsidR="000F3443" w:rsidRPr="006A1F0C" w:rsidRDefault="000F3443" w:rsidP="00914CB6">
            <w:pPr>
              <w:jc w:val="center"/>
            </w:pPr>
            <w:r w:rsidRPr="006A1F0C">
              <w:t>Bodur</w:t>
            </w:r>
          </w:p>
        </w:tc>
      </w:tr>
      <w:tr w:rsidR="00963951" w:rsidRPr="006A1F0C" w:rsidTr="006F3DEE">
        <w:trPr>
          <w:trHeight w:val="664"/>
        </w:trPr>
        <w:tc>
          <w:tcPr>
            <w:tcW w:w="0" w:type="auto"/>
          </w:tcPr>
          <w:p w:rsidR="000F3443" w:rsidRPr="006A1F0C" w:rsidRDefault="000F3443" w:rsidP="00914CB6">
            <w:pPr>
              <w:jc w:val="center"/>
            </w:pPr>
            <w:r w:rsidRPr="006A1F0C">
              <w:t>ELMA</w:t>
            </w:r>
          </w:p>
        </w:tc>
        <w:tc>
          <w:tcPr>
            <w:tcW w:w="0" w:type="auto"/>
          </w:tcPr>
          <w:p w:rsidR="000F3443" w:rsidRPr="006A1F0C" w:rsidRDefault="000F3443" w:rsidP="00914CB6">
            <w:pPr>
              <w:jc w:val="center"/>
            </w:pPr>
            <w:r w:rsidRPr="006A1F0C">
              <w:t xml:space="preserve">Bodur çeşitler dışındaki </w:t>
            </w:r>
            <w:r w:rsidR="00963951" w:rsidRPr="006A1F0C">
              <w:t xml:space="preserve">elma </w:t>
            </w:r>
            <w:r w:rsidRPr="006A1F0C">
              <w:t>çeşitler</w:t>
            </w:r>
            <w:r w:rsidR="00963951" w:rsidRPr="006A1F0C">
              <w:t>i</w:t>
            </w:r>
          </w:p>
        </w:tc>
        <w:tc>
          <w:tcPr>
            <w:tcW w:w="2068" w:type="dxa"/>
          </w:tcPr>
          <w:p w:rsidR="000F3443" w:rsidRPr="006A1F0C" w:rsidRDefault="000F3443" w:rsidP="00914CB6">
            <w:pPr>
              <w:jc w:val="center"/>
            </w:pPr>
            <w:r w:rsidRPr="006A1F0C">
              <w:t>M</w:t>
            </w:r>
            <w:r w:rsidR="00D722F1">
              <w:t>M</w:t>
            </w:r>
            <w:r w:rsidRPr="006A1F0C">
              <w:t>106</w:t>
            </w:r>
          </w:p>
        </w:tc>
        <w:tc>
          <w:tcPr>
            <w:tcW w:w="2218" w:type="dxa"/>
          </w:tcPr>
          <w:p w:rsidR="000F3443" w:rsidRPr="006A1F0C" w:rsidRDefault="000F3443" w:rsidP="00914CB6">
            <w:pPr>
              <w:jc w:val="center"/>
            </w:pPr>
            <w:r w:rsidRPr="006A1F0C">
              <w:t>Yarı bodur</w:t>
            </w:r>
          </w:p>
        </w:tc>
      </w:tr>
      <w:tr w:rsidR="00963951" w:rsidRPr="006A1F0C" w:rsidTr="006F3DEE">
        <w:trPr>
          <w:trHeight w:val="676"/>
        </w:trPr>
        <w:tc>
          <w:tcPr>
            <w:tcW w:w="0" w:type="auto"/>
          </w:tcPr>
          <w:p w:rsidR="000F3443" w:rsidRPr="006A1F0C" w:rsidRDefault="000F3443" w:rsidP="00914CB6">
            <w:pPr>
              <w:jc w:val="center"/>
            </w:pPr>
            <w:r w:rsidRPr="006A1F0C">
              <w:t>ELMA</w:t>
            </w:r>
          </w:p>
        </w:tc>
        <w:tc>
          <w:tcPr>
            <w:tcW w:w="0" w:type="auto"/>
          </w:tcPr>
          <w:p w:rsidR="000F3443" w:rsidRPr="006A1F0C" w:rsidRDefault="000F3443" w:rsidP="00914CB6">
            <w:pPr>
              <w:jc w:val="center"/>
            </w:pPr>
            <w:r w:rsidRPr="006A1F0C">
              <w:t xml:space="preserve">Bodur çeşitler dışındaki </w:t>
            </w:r>
            <w:r w:rsidR="00963951" w:rsidRPr="006A1F0C">
              <w:t xml:space="preserve">elma </w:t>
            </w:r>
            <w:r w:rsidRPr="006A1F0C">
              <w:t>çeşitler</w:t>
            </w:r>
          </w:p>
        </w:tc>
        <w:tc>
          <w:tcPr>
            <w:tcW w:w="2068" w:type="dxa"/>
          </w:tcPr>
          <w:p w:rsidR="000F3443" w:rsidRPr="006A1F0C" w:rsidRDefault="000F3443" w:rsidP="00914CB6">
            <w:pPr>
              <w:jc w:val="center"/>
            </w:pPr>
            <w:r w:rsidRPr="006A1F0C">
              <w:t>M7</w:t>
            </w:r>
          </w:p>
        </w:tc>
        <w:tc>
          <w:tcPr>
            <w:tcW w:w="2218" w:type="dxa"/>
          </w:tcPr>
          <w:p w:rsidR="000F3443" w:rsidRPr="006A1F0C" w:rsidRDefault="000F3443" w:rsidP="00914CB6">
            <w:pPr>
              <w:jc w:val="center"/>
            </w:pPr>
            <w:r w:rsidRPr="006A1F0C">
              <w:t>Yarı bodur</w:t>
            </w:r>
          </w:p>
        </w:tc>
      </w:tr>
      <w:tr w:rsidR="00963951" w:rsidRPr="006A1F0C" w:rsidTr="006F3DEE">
        <w:trPr>
          <w:trHeight w:val="326"/>
        </w:trPr>
        <w:tc>
          <w:tcPr>
            <w:tcW w:w="0" w:type="auto"/>
          </w:tcPr>
          <w:p w:rsidR="000F3443" w:rsidRPr="006A1F0C" w:rsidRDefault="000F3443" w:rsidP="00914CB6">
            <w:pPr>
              <w:jc w:val="center"/>
            </w:pPr>
            <w:r w:rsidRPr="006A1F0C">
              <w:t>ELMA</w:t>
            </w:r>
          </w:p>
        </w:tc>
        <w:tc>
          <w:tcPr>
            <w:tcW w:w="0" w:type="auto"/>
          </w:tcPr>
          <w:p w:rsidR="000F3443" w:rsidRPr="006A1F0C" w:rsidRDefault="00963951" w:rsidP="00914CB6">
            <w:pPr>
              <w:jc w:val="center"/>
            </w:pPr>
            <w:r w:rsidRPr="006A1F0C">
              <w:t>Bodur elma çeşitleri*</w:t>
            </w:r>
          </w:p>
        </w:tc>
        <w:tc>
          <w:tcPr>
            <w:tcW w:w="2068" w:type="dxa"/>
          </w:tcPr>
          <w:p w:rsidR="000F3443" w:rsidRPr="006A1F0C" w:rsidRDefault="000F3443" w:rsidP="00914CB6">
            <w:pPr>
              <w:jc w:val="center"/>
            </w:pPr>
            <w:r w:rsidRPr="006A1F0C">
              <w:t>M</w:t>
            </w:r>
            <w:r w:rsidR="00D722F1">
              <w:t>M</w:t>
            </w:r>
            <w:r w:rsidRPr="006A1F0C">
              <w:t>106</w:t>
            </w:r>
          </w:p>
        </w:tc>
        <w:tc>
          <w:tcPr>
            <w:tcW w:w="2218" w:type="dxa"/>
          </w:tcPr>
          <w:p w:rsidR="000F3443" w:rsidRPr="006A1F0C" w:rsidRDefault="000F3443" w:rsidP="00914CB6">
            <w:pPr>
              <w:jc w:val="center"/>
            </w:pPr>
            <w:r w:rsidRPr="006A1F0C">
              <w:t>Bodur</w:t>
            </w:r>
          </w:p>
        </w:tc>
      </w:tr>
      <w:tr w:rsidR="00963951" w:rsidRPr="006A1F0C" w:rsidTr="006F3DEE">
        <w:trPr>
          <w:trHeight w:val="338"/>
        </w:trPr>
        <w:tc>
          <w:tcPr>
            <w:tcW w:w="0" w:type="auto"/>
          </w:tcPr>
          <w:p w:rsidR="00963951" w:rsidRPr="006A1F0C" w:rsidRDefault="00963951" w:rsidP="00914CB6">
            <w:pPr>
              <w:jc w:val="center"/>
            </w:pPr>
            <w:r w:rsidRPr="006A1F0C">
              <w:t>ELMA</w:t>
            </w:r>
          </w:p>
        </w:tc>
        <w:tc>
          <w:tcPr>
            <w:tcW w:w="0" w:type="auto"/>
          </w:tcPr>
          <w:p w:rsidR="00963951" w:rsidRPr="006A1F0C" w:rsidRDefault="00963951" w:rsidP="00914CB6">
            <w:pPr>
              <w:jc w:val="center"/>
            </w:pPr>
            <w:r w:rsidRPr="006A1F0C">
              <w:t>Bodur elma çeşitleri*</w:t>
            </w:r>
          </w:p>
        </w:tc>
        <w:tc>
          <w:tcPr>
            <w:tcW w:w="2068" w:type="dxa"/>
          </w:tcPr>
          <w:p w:rsidR="00963951" w:rsidRPr="006A1F0C" w:rsidRDefault="00963951" w:rsidP="00914CB6">
            <w:pPr>
              <w:jc w:val="center"/>
            </w:pPr>
            <w:r w:rsidRPr="006A1F0C">
              <w:t>M7</w:t>
            </w:r>
          </w:p>
        </w:tc>
        <w:tc>
          <w:tcPr>
            <w:tcW w:w="2218" w:type="dxa"/>
          </w:tcPr>
          <w:p w:rsidR="00963951" w:rsidRPr="006A1F0C" w:rsidRDefault="00963951" w:rsidP="00914CB6">
            <w:pPr>
              <w:jc w:val="center"/>
            </w:pPr>
            <w:r w:rsidRPr="006A1F0C">
              <w:t>Bodur</w:t>
            </w:r>
          </w:p>
        </w:tc>
      </w:tr>
      <w:tr w:rsidR="00963951" w:rsidRPr="006A1F0C" w:rsidTr="006F3DEE">
        <w:trPr>
          <w:trHeight w:val="326"/>
        </w:trPr>
        <w:tc>
          <w:tcPr>
            <w:tcW w:w="0" w:type="auto"/>
          </w:tcPr>
          <w:p w:rsidR="00963951" w:rsidRPr="006A1F0C" w:rsidRDefault="00963951" w:rsidP="00914CB6">
            <w:pPr>
              <w:jc w:val="center"/>
            </w:pPr>
            <w:r w:rsidRPr="006A1F0C">
              <w:t>ELMA</w:t>
            </w:r>
          </w:p>
        </w:tc>
        <w:tc>
          <w:tcPr>
            <w:tcW w:w="0" w:type="auto"/>
          </w:tcPr>
          <w:p w:rsidR="00963951" w:rsidRPr="006A1F0C" w:rsidRDefault="00963951" w:rsidP="00914CB6">
            <w:pPr>
              <w:jc w:val="center"/>
            </w:pPr>
            <w:r w:rsidRPr="006A1F0C">
              <w:t>Bodur elma çeşitleri*</w:t>
            </w:r>
          </w:p>
        </w:tc>
        <w:tc>
          <w:tcPr>
            <w:tcW w:w="2068" w:type="dxa"/>
          </w:tcPr>
          <w:p w:rsidR="00963951" w:rsidRPr="006A1F0C" w:rsidRDefault="00963951" w:rsidP="00914CB6">
            <w:pPr>
              <w:jc w:val="center"/>
            </w:pPr>
            <w:r w:rsidRPr="006A1F0C">
              <w:t>M</w:t>
            </w:r>
            <w:r w:rsidR="00D722F1">
              <w:t>M</w:t>
            </w:r>
            <w:r w:rsidRPr="006A1F0C">
              <w:t xml:space="preserve">111, </w:t>
            </w:r>
            <w:r w:rsidR="00CD42E4" w:rsidRPr="006A1F0C">
              <w:t>çöğür, vb.</w:t>
            </w:r>
          </w:p>
        </w:tc>
        <w:tc>
          <w:tcPr>
            <w:tcW w:w="2218" w:type="dxa"/>
          </w:tcPr>
          <w:p w:rsidR="00963951" w:rsidRPr="006A1F0C" w:rsidRDefault="00963951" w:rsidP="00914CB6">
            <w:pPr>
              <w:jc w:val="center"/>
            </w:pPr>
            <w:r w:rsidRPr="006A1F0C">
              <w:t>Yarı bodur</w:t>
            </w:r>
          </w:p>
        </w:tc>
      </w:tr>
      <w:tr w:rsidR="00821B8A" w:rsidRPr="006A1F0C" w:rsidTr="006F3DEE">
        <w:trPr>
          <w:trHeight w:val="338"/>
        </w:trPr>
        <w:tc>
          <w:tcPr>
            <w:tcW w:w="0" w:type="auto"/>
          </w:tcPr>
          <w:p w:rsidR="00195F58" w:rsidRPr="006A1F0C" w:rsidRDefault="00195F58" w:rsidP="00914CB6">
            <w:pPr>
              <w:jc w:val="center"/>
            </w:pPr>
            <w:r w:rsidRPr="006A1F0C">
              <w:t>KİRAZ</w:t>
            </w:r>
            <w:r w:rsidR="00811FCE" w:rsidRPr="006A1F0C">
              <w:t>/VİŞNE</w:t>
            </w:r>
          </w:p>
        </w:tc>
        <w:tc>
          <w:tcPr>
            <w:tcW w:w="0" w:type="auto"/>
          </w:tcPr>
          <w:p w:rsidR="00195F58" w:rsidRPr="006A1F0C" w:rsidRDefault="00195F58" w:rsidP="00914CB6">
            <w:pPr>
              <w:jc w:val="center"/>
            </w:pPr>
            <w:r w:rsidRPr="006A1F0C">
              <w:t>Tüm çeşitler</w:t>
            </w:r>
          </w:p>
        </w:tc>
        <w:tc>
          <w:tcPr>
            <w:tcW w:w="2068" w:type="dxa"/>
          </w:tcPr>
          <w:p w:rsidR="00195F58" w:rsidRPr="006A1F0C" w:rsidRDefault="00195F58" w:rsidP="00914CB6">
            <w:pPr>
              <w:jc w:val="center"/>
            </w:pPr>
            <w:r w:rsidRPr="006A1F0C">
              <w:t>PHLC</w:t>
            </w:r>
          </w:p>
        </w:tc>
        <w:tc>
          <w:tcPr>
            <w:tcW w:w="2218" w:type="dxa"/>
          </w:tcPr>
          <w:p w:rsidR="00195F58" w:rsidRPr="006A1F0C" w:rsidRDefault="00195F58" w:rsidP="00914CB6">
            <w:pPr>
              <w:jc w:val="center"/>
            </w:pPr>
            <w:r w:rsidRPr="006A1F0C">
              <w:t>Bodur</w:t>
            </w:r>
          </w:p>
        </w:tc>
      </w:tr>
      <w:tr w:rsidR="00811FCE" w:rsidRPr="006A1F0C" w:rsidTr="006F3DEE">
        <w:trPr>
          <w:trHeight w:val="338"/>
        </w:trPr>
        <w:tc>
          <w:tcPr>
            <w:tcW w:w="0" w:type="auto"/>
          </w:tcPr>
          <w:p w:rsidR="00811FCE" w:rsidRPr="006A1F0C" w:rsidRDefault="00811FCE" w:rsidP="00914CB6">
            <w:pPr>
              <w:jc w:val="center"/>
            </w:pPr>
            <w:r w:rsidRPr="006A1F0C">
              <w:t>KİRAZ/VİŞNE</w:t>
            </w:r>
          </w:p>
        </w:tc>
        <w:tc>
          <w:tcPr>
            <w:tcW w:w="0" w:type="auto"/>
          </w:tcPr>
          <w:p w:rsidR="00811FCE" w:rsidRPr="006A1F0C" w:rsidRDefault="00811FCE" w:rsidP="00914CB6">
            <w:pPr>
              <w:jc w:val="center"/>
            </w:pPr>
            <w:r w:rsidRPr="006A1F0C">
              <w:t>Tüm çeşitler</w:t>
            </w:r>
          </w:p>
        </w:tc>
        <w:tc>
          <w:tcPr>
            <w:tcW w:w="2068" w:type="dxa"/>
          </w:tcPr>
          <w:p w:rsidR="00811FCE" w:rsidRPr="006A1F0C" w:rsidRDefault="00811FCE" w:rsidP="00914CB6">
            <w:pPr>
              <w:jc w:val="center"/>
            </w:pPr>
            <w:proofErr w:type="spellStart"/>
            <w:r w:rsidRPr="006A1F0C">
              <w:t>Gisela</w:t>
            </w:r>
            <w:proofErr w:type="spellEnd"/>
            <w:r w:rsidRPr="006A1F0C">
              <w:t xml:space="preserve"> 5</w:t>
            </w:r>
          </w:p>
        </w:tc>
        <w:tc>
          <w:tcPr>
            <w:tcW w:w="2218" w:type="dxa"/>
          </w:tcPr>
          <w:p w:rsidR="00811FCE" w:rsidRPr="006A1F0C" w:rsidRDefault="00811FCE" w:rsidP="00914CB6">
            <w:pPr>
              <w:jc w:val="center"/>
            </w:pPr>
            <w:r w:rsidRPr="006A1F0C">
              <w:t>Bodur</w:t>
            </w:r>
          </w:p>
        </w:tc>
      </w:tr>
      <w:tr w:rsidR="00811FCE" w:rsidRPr="006A1F0C" w:rsidTr="006F3DEE">
        <w:trPr>
          <w:trHeight w:val="326"/>
        </w:trPr>
        <w:tc>
          <w:tcPr>
            <w:tcW w:w="0" w:type="auto"/>
          </w:tcPr>
          <w:p w:rsidR="00811FCE" w:rsidRPr="006A1F0C" w:rsidRDefault="00811FCE" w:rsidP="00914CB6">
            <w:pPr>
              <w:jc w:val="center"/>
            </w:pPr>
            <w:r w:rsidRPr="006A1F0C">
              <w:t>KİRAZ/VİŞNE</w:t>
            </w:r>
          </w:p>
        </w:tc>
        <w:tc>
          <w:tcPr>
            <w:tcW w:w="0" w:type="auto"/>
          </w:tcPr>
          <w:p w:rsidR="00811FCE" w:rsidRPr="006A1F0C" w:rsidRDefault="00811FCE" w:rsidP="00914CB6">
            <w:pPr>
              <w:jc w:val="center"/>
            </w:pPr>
            <w:r w:rsidRPr="006A1F0C">
              <w:t>Tüm çeşitler</w:t>
            </w:r>
          </w:p>
        </w:tc>
        <w:tc>
          <w:tcPr>
            <w:tcW w:w="2068" w:type="dxa"/>
          </w:tcPr>
          <w:p w:rsidR="00811FCE" w:rsidRPr="006A1F0C" w:rsidRDefault="00811FCE" w:rsidP="00914CB6">
            <w:pPr>
              <w:jc w:val="center"/>
            </w:pPr>
            <w:proofErr w:type="spellStart"/>
            <w:r w:rsidRPr="006A1F0C">
              <w:t>Gi</w:t>
            </w:r>
            <w:proofErr w:type="spellEnd"/>
            <w:r w:rsidRPr="006A1F0C">
              <w:t xml:space="preserve"> 148/1 </w:t>
            </w:r>
          </w:p>
        </w:tc>
        <w:tc>
          <w:tcPr>
            <w:tcW w:w="2218" w:type="dxa"/>
          </w:tcPr>
          <w:p w:rsidR="00811FCE" w:rsidRPr="006A1F0C" w:rsidRDefault="00811FCE" w:rsidP="00914CB6">
            <w:pPr>
              <w:jc w:val="center"/>
            </w:pPr>
            <w:r w:rsidRPr="006A1F0C">
              <w:t>Yarı bodur</w:t>
            </w:r>
          </w:p>
        </w:tc>
      </w:tr>
      <w:tr w:rsidR="00811FCE" w:rsidRPr="006A1F0C" w:rsidTr="006F3DEE">
        <w:trPr>
          <w:trHeight w:val="338"/>
        </w:trPr>
        <w:tc>
          <w:tcPr>
            <w:tcW w:w="0" w:type="auto"/>
          </w:tcPr>
          <w:p w:rsidR="00811FCE" w:rsidRPr="006A1F0C" w:rsidRDefault="00811FCE" w:rsidP="00914CB6">
            <w:pPr>
              <w:jc w:val="center"/>
            </w:pPr>
            <w:r w:rsidRPr="006A1F0C">
              <w:t>KİRAZ/VİŞNE</w:t>
            </w:r>
          </w:p>
        </w:tc>
        <w:tc>
          <w:tcPr>
            <w:tcW w:w="0" w:type="auto"/>
          </w:tcPr>
          <w:p w:rsidR="00811FCE" w:rsidRPr="006A1F0C" w:rsidRDefault="00811FCE" w:rsidP="00914CB6">
            <w:pPr>
              <w:jc w:val="center"/>
            </w:pPr>
            <w:r w:rsidRPr="006A1F0C">
              <w:t>Tüm çeşitler</w:t>
            </w:r>
          </w:p>
        </w:tc>
        <w:tc>
          <w:tcPr>
            <w:tcW w:w="2068" w:type="dxa"/>
          </w:tcPr>
          <w:p w:rsidR="00811FCE" w:rsidRPr="006A1F0C" w:rsidRDefault="00811FCE" w:rsidP="00364BDA">
            <w:pPr>
              <w:jc w:val="center"/>
            </w:pPr>
            <w:r w:rsidRPr="006A1F0C">
              <w:t>PİKU 1</w:t>
            </w:r>
          </w:p>
        </w:tc>
        <w:tc>
          <w:tcPr>
            <w:tcW w:w="2218" w:type="dxa"/>
          </w:tcPr>
          <w:p w:rsidR="00811FCE" w:rsidRPr="006A1F0C" w:rsidRDefault="00811FCE" w:rsidP="00914CB6">
            <w:pPr>
              <w:jc w:val="center"/>
            </w:pPr>
            <w:r w:rsidRPr="006A1F0C">
              <w:t>Yarı bodur</w:t>
            </w:r>
          </w:p>
        </w:tc>
      </w:tr>
      <w:tr w:rsidR="00811FCE" w:rsidRPr="006A1F0C" w:rsidTr="006F3DEE">
        <w:trPr>
          <w:trHeight w:val="326"/>
        </w:trPr>
        <w:tc>
          <w:tcPr>
            <w:tcW w:w="0" w:type="auto"/>
          </w:tcPr>
          <w:p w:rsidR="00811FCE" w:rsidRPr="006A1F0C" w:rsidRDefault="00811FCE" w:rsidP="00914CB6">
            <w:pPr>
              <w:jc w:val="center"/>
            </w:pPr>
            <w:r w:rsidRPr="006A1F0C">
              <w:t>KİRAZ/VİŞNE</w:t>
            </w:r>
          </w:p>
        </w:tc>
        <w:tc>
          <w:tcPr>
            <w:tcW w:w="0" w:type="auto"/>
          </w:tcPr>
          <w:p w:rsidR="00811FCE" w:rsidRPr="006A1F0C" w:rsidRDefault="00811FCE" w:rsidP="00914CB6">
            <w:pPr>
              <w:jc w:val="center"/>
            </w:pPr>
            <w:r w:rsidRPr="006A1F0C">
              <w:t>Tüm çeşitler</w:t>
            </w:r>
          </w:p>
        </w:tc>
        <w:tc>
          <w:tcPr>
            <w:tcW w:w="2068" w:type="dxa"/>
          </w:tcPr>
          <w:p w:rsidR="00811FCE" w:rsidRPr="006A1F0C" w:rsidRDefault="00811FCE" w:rsidP="00914CB6">
            <w:pPr>
              <w:jc w:val="center"/>
            </w:pPr>
            <w:r w:rsidRPr="006A1F0C">
              <w:t>SL64</w:t>
            </w:r>
          </w:p>
        </w:tc>
        <w:tc>
          <w:tcPr>
            <w:tcW w:w="2218" w:type="dxa"/>
          </w:tcPr>
          <w:p w:rsidR="00811FCE" w:rsidRPr="006A1F0C" w:rsidRDefault="00811FCE" w:rsidP="00914CB6">
            <w:pPr>
              <w:jc w:val="center"/>
            </w:pPr>
            <w:r w:rsidRPr="006A1F0C">
              <w:t>Yarı bodur</w:t>
            </w:r>
          </w:p>
        </w:tc>
      </w:tr>
      <w:tr w:rsidR="00963951" w:rsidRPr="006A1F0C" w:rsidTr="006F3DEE">
        <w:trPr>
          <w:trHeight w:val="338"/>
        </w:trPr>
        <w:tc>
          <w:tcPr>
            <w:tcW w:w="0" w:type="auto"/>
          </w:tcPr>
          <w:p w:rsidR="003C3568" w:rsidRPr="006A1F0C" w:rsidRDefault="00821B8A" w:rsidP="00914CB6">
            <w:pPr>
              <w:jc w:val="center"/>
            </w:pPr>
            <w:r w:rsidRPr="006A1F0C">
              <w:t>ERİK</w:t>
            </w:r>
          </w:p>
        </w:tc>
        <w:tc>
          <w:tcPr>
            <w:tcW w:w="0" w:type="auto"/>
          </w:tcPr>
          <w:p w:rsidR="003C3568" w:rsidRPr="006A1F0C" w:rsidRDefault="00821B8A" w:rsidP="00914CB6">
            <w:pPr>
              <w:jc w:val="center"/>
            </w:pPr>
            <w:r w:rsidRPr="006A1F0C">
              <w:t>Tüm çeşitler</w:t>
            </w:r>
          </w:p>
        </w:tc>
        <w:tc>
          <w:tcPr>
            <w:tcW w:w="2068" w:type="dxa"/>
          </w:tcPr>
          <w:p w:rsidR="003C3568" w:rsidRPr="006A1F0C" w:rsidRDefault="00821B8A" w:rsidP="00914CB6">
            <w:pPr>
              <w:jc w:val="center"/>
            </w:pPr>
            <w:proofErr w:type="spellStart"/>
            <w:r w:rsidRPr="006A1F0C">
              <w:t>Pixy</w:t>
            </w:r>
            <w:proofErr w:type="spellEnd"/>
          </w:p>
        </w:tc>
        <w:tc>
          <w:tcPr>
            <w:tcW w:w="2218" w:type="dxa"/>
          </w:tcPr>
          <w:p w:rsidR="003C3568" w:rsidRPr="006A1F0C" w:rsidRDefault="00821B8A" w:rsidP="00914CB6">
            <w:pPr>
              <w:jc w:val="center"/>
            </w:pPr>
            <w:r w:rsidRPr="006A1F0C">
              <w:t>Yarı bodur</w:t>
            </w:r>
          </w:p>
        </w:tc>
      </w:tr>
      <w:tr w:rsidR="00821B8A" w:rsidRPr="006A1F0C" w:rsidTr="006F3DEE">
        <w:trPr>
          <w:trHeight w:val="338"/>
        </w:trPr>
        <w:tc>
          <w:tcPr>
            <w:tcW w:w="0" w:type="auto"/>
          </w:tcPr>
          <w:p w:rsidR="00821B8A" w:rsidRPr="006A1F0C" w:rsidRDefault="00821B8A" w:rsidP="00914CB6">
            <w:pPr>
              <w:jc w:val="center"/>
            </w:pPr>
            <w:r w:rsidRPr="006A1F0C">
              <w:t>ERİK</w:t>
            </w:r>
          </w:p>
        </w:tc>
        <w:tc>
          <w:tcPr>
            <w:tcW w:w="0" w:type="auto"/>
          </w:tcPr>
          <w:p w:rsidR="00821B8A" w:rsidRPr="006A1F0C" w:rsidRDefault="00634C6B" w:rsidP="00914CB6">
            <w:pPr>
              <w:jc w:val="center"/>
            </w:pPr>
            <w:r w:rsidRPr="006A1F0C">
              <w:t>Tüm çeşitler</w:t>
            </w:r>
          </w:p>
        </w:tc>
        <w:tc>
          <w:tcPr>
            <w:tcW w:w="2068" w:type="dxa"/>
          </w:tcPr>
          <w:p w:rsidR="00821B8A" w:rsidRPr="006A1F0C" w:rsidRDefault="00634C6B" w:rsidP="00914CB6">
            <w:pPr>
              <w:jc w:val="center"/>
            </w:pPr>
            <w:proofErr w:type="spellStart"/>
            <w:proofErr w:type="gramStart"/>
            <w:r w:rsidRPr="006A1F0C">
              <w:t>St.Julien</w:t>
            </w:r>
            <w:proofErr w:type="spellEnd"/>
            <w:proofErr w:type="gramEnd"/>
            <w:r w:rsidRPr="006A1F0C">
              <w:t xml:space="preserve"> A</w:t>
            </w:r>
          </w:p>
        </w:tc>
        <w:tc>
          <w:tcPr>
            <w:tcW w:w="2218" w:type="dxa"/>
          </w:tcPr>
          <w:p w:rsidR="00821B8A" w:rsidRPr="006A1F0C" w:rsidRDefault="00634C6B" w:rsidP="00914CB6">
            <w:pPr>
              <w:jc w:val="center"/>
            </w:pPr>
            <w:r w:rsidRPr="006A1F0C">
              <w:t>Yarı bodur</w:t>
            </w:r>
          </w:p>
        </w:tc>
      </w:tr>
      <w:tr w:rsidR="007079C1" w:rsidRPr="006A1F0C" w:rsidTr="006F3DEE">
        <w:trPr>
          <w:trHeight w:val="326"/>
        </w:trPr>
        <w:tc>
          <w:tcPr>
            <w:tcW w:w="0" w:type="auto"/>
          </w:tcPr>
          <w:p w:rsidR="007079C1" w:rsidRPr="006A1F0C" w:rsidRDefault="007079C1" w:rsidP="00914CB6">
            <w:pPr>
              <w:jc w:val="center"/>
            </w:pPr>
            <w:r w:rsidRPr="006A1F0C">
              <w:t>KİRAZ/VİŞNE</w:t>
            </w:r>
          </w:p>
        </w:tc>
        <w:tc>
          <w:tcPr>
            <w:tcW w:w="0" w:type="auto"/>
          </w:tcPr>
          <w:p w:rsidR="007079C1" w:rsidRPr="006A1F0C" w:rsidRDefault="007079C1" w:rsidP="00914CB6">
            <w:pPr>
              <w:jc w:val="center"/>
            </w:pPr>
            <w:r w:rsidRPr="006A1F0C">
              <w:t>Tüm çeşitler</w:t>
            </w:r>
          </w:p>
        </w:tc>
        <w:tc>
          <w:tcPr>
            <w:tcW w:w="2068" w:type="dxa"/>
          </w:tcPr>
          <w:p w:rsidR="007079C1" w:rsidRPr="006A1F0C" w:rsidRDefault="007079C1" w:rsidP="00914CB6">
            <w:pPr>
              <w:jc w:val="center"/>
            </w:pPr>
            <w:proofErr w:type="spellStart"/>
            <w:r>
              <w:t>Brokforest</w:t>
            </w:r>
            <w:proofErr w:type="spellEnd"/>
          </w:p>
        </w:tc>
        <w:tc>
          <w:tcPr>
            <w:tcW w:w="2218" w:type="dxa"/>
          </w:tcPr>
          <w:p w:rsidR="007079C1" w:rsidRPr="006A1F0C" w:rsidRDefault="00900B40" w:rsidP="00F8692C">
            <w:r>
              <w:t xml:space="preserve">         Yarı Bodur</w:t>
            </w:r>
            <w:r w:rsidR="007079C1">
              <w:t>.</w:t>
            </w:r>
          </w:p>
        </w:tc>
      </w:tr>
      <w:tr w:rsidR="007079C1" w:rsidRPr="006A1F0C" w:rsidTr="006F3DEE">
        <w:trPr>
          <w:trHeight w:val="338"/>
        </w:trPr>
        <w:tc>
          <w:tcPr>
            <w:tcW w:w="0" w:type="auto"/>
          </w:tcPr>
          <w:p w:rsidR="007079C1" w:rsidRPr="006A1F0C" w:rsidRDefault="00C36356" w:rsidP="00914CB6">
            <w:pPr>
              <w:jc w:val="center"/>
            </w:pPr>
            <w:r>
              <w:t>ŞEFTALİ</w:t>
            </w:r>
          </w:p>
        </w:tc>
        <w:tc>
          <w:tcPr>
            <w:tcW w:w="0" w:type="auto"/>
          </w:tcPr>
          <w:p w:rsidR="007079C1" w:rsidRPr="006A1F0C" w:rsidRDefault="00C36356" w:rsidP="00914CB6">
            <w:pPr>
              <w:jc w:val="center"/>
            </w:pPr>
            <w:r w:rsidRPr="006A1F0C">
              <w:t>Tüm çeşitler</w:t>
            </w:r>
          </w:p>
        </w:tc>
        <w:tc>
          <w:tcPr>
            <w:tcW w:w="2068" w:type="dxa"/>
          </w:tcPr>
          <w:p w:rsidR="007079C1" w:rsidRDefault="007079C1" w:rsidP="00914CB6">
            <w:pPr>
              <w:jc w:val="center"/>
            </w:pPr>
            <w:r>
              <w:t>Arda</w:t>
            </w:r>
          </w:p>
        </w:tc>
        <w:tc>
          <w:tcPr>
            <w:tcW w:w="2218" w:type="dxa"/>
          </w:tcPr>
          <w:p w:rsidR="007079C1" w:rsidRDefault="00900B40" w:rsidP="00900B40">
            <w:pPr>
              <w:jc w:val="center"/>
            </w:pPr>
            <w:r>
              <w:t>Bodur</w:t>
            </w:r>
          </w:p>
        </w:tc>
      </w:tr>
      <w:tr w:rsidR="00C36356" w:rsidRPr="006A1F0C" w:rsidTr="006F3DEE">
        <w:trPr>
          <w:trHeight w:val="326"/>
        </w:trPr>
        <w:tc>
          <w:tcPr>
            <w:tcW w:w="0" w:type="auto"/>
          </w:tcPr>
          <w:p w:rsidR="00C36356" w:rsidRPr="006A1F0C" w:rsidRDefault="00C36356" w:rsidP="00914CB6">
            <w:pPr>
              <w:jc w:val="center"/>
            </w:pPr>
            <w:r w:rsidRPr="006A1F0C">
              <w:t>ERİK</w:t>
            </w:r>
          </w:p>
        </w:tc>
        <w:tc>
          <w:tcPr>
            <w:tcW w:w="0" w:type="auto"/>
          </w:tcPr>
          <w:p w:rsidR="00C36356" w:rsidRPr="006A1F0C" w:rsidRDefault="00C36356" w:rsidP="00914CB6">
            <w:pPr>
              <w:jc w:val="center"/>
            </w:pPr>
            <w:r w:rsidRPr="006A1F0C">
              <w:t>Tüm çeşitler</w:t>
            </w:r>
          </w:p>
        </w:tc>
        <w:tc>
          <w:tcPr>
            <w:tcW w:w="2068" w:type="dxa"/>
          </w:tcPr>
          <w:p w:rsidR="00C36356" w:rsidRDefault="00C36356" w:rsidP="00914CB6">
            <w:pPr>
              <w:jc w:val="center"/>
            </w:pPr>
            <w:r>
              <w:t>Toro</w:t>
            </w:r>
          </w:p>
        </w:tc>
        <w:tc>
          <w:tcPr>
            <w:tcW w:w="2218" w:type="dxa"/>
          </w:tcPr>
          <w:p w:rsidR="00C36356" w:rsidRDefault="00900B40" w:rsidP="00900B40">
            <w:pPr>
              <w:jc w:val="center"/>
            </w:pPr>
            <w:r>
              <w:t>Bodur</w:t>
            </w:r>
          </w:p>
        </w:tc>
      </w:tr>
      <w:tr w:rsidR="00C36356" w:rsidRPr="006A1F0C" w:rsidTr="006F3DEE">
        <w:trPr>
          <w:trHeight w:val="338"/>
        </w:trPr>
        <w:tc>
          <w:tcPr>
            <w:tcW w:w="0" w:type="auto"/>
          </w:tcPr>
          <w:p w:rsidR="00C36356" w:rsidRPr="006A1F0C" w:rsidRDefault="00C36356" w:rsidP="009F213B">
            <w:pPr>
              <w:jc w:val="center"/>
            </w:pPr>
            <w:r w:rsidRPr="006A1F0C">
              <w:t>MUŞMULA</w:t>
            </w:r>
          </w:p>
        </w:tc>
        <w:tc>
          <w:tcPr>
            <w:tcW w:w="0" w:type="auto"/>
          </w:tcPr>
          <w:p w:rsidR="00C36356" w:rsidRPr="006A1F0C" w:rsidRDefault="00C36356" w:rsidP="009F213B">
            <w:pPr>
              <w:jc w:val="center"/>
            </w:pPr>
            <w:r w:rsidRPr="006A1F0C">
              <w:t>Tüm çeşitler</w:t>
            </w:r>
          </w:p>
        </w:tc>
        <w:tc>
          <w:tcPr>
            <w:tcW w:w="2068" w:type="dxa"/>
          </w:tcPr>
          <w:p w:rsidR="00C36356" w:rsidRPr="006A1F0C" w:rsidRDefault="00C36356" w:rsidP="009F213B">
            <w:pPr>
              <w:jc w:val="center"/>
            </w:pPr>
            <w:proofErr w:type="spellStart"/>
            <w:r w:rsidRPr="006A1F0C">
              <w:t>Quince</w:t>
            </w:r>
            <w:proofErr w:type="spellEnd"/>
            <w:r w:rsidRPr="006A1F0C">
              <w:t xml:space="preserve"> A</w:t>
            </w:r>
          </w:p>
        </w:tc>
        <w:tc>
          <w:tcPr>
            <w:tcW w:w="2218" w:type="dxa"/>
          </w:tcPr>
          <w:p w:rsidR="00C36356" w:rsidRPr="006A1F0C" w:rsidRDefault="00C36356" w:rsidP="00900B40">
            <w:pPr>
              <w:jc w:val="center"/>
            </w:pPr>
            <w:r w:rsidRPr="006A1F0C">
              <w:t>Yarı bodur</w:t>
            </w:r>
          </w:p>
        </w:tc>
      </w:tr>
    </w:tbl>
    <w:p w:rsidR="006F3DEE" w:rsidRPr="006A1F0C" w:rsidRDefault="006F3DEE" w:rsidP="00963951">
      <w:pPr>
        <w:pStyle w:val="ListeParagraf"/>
        <w:ind w:left="0"/>
        <w:rPr>
          <w:b/>
        </w:rPr>
      </w:pPr>
    </w:p>
    <w:p w:rsidR="00963951" w:rsidRPr="006A1F0C" w:rsidRDefault="00963951" w:rsidP="00963951">
      <w:pPr>
        <w:pStyle w:val="ListeParagraf"/>
        <w:ind w:left="0"/>
        <w:rPr>
          <w:rFonts w:ascii="Times New Roman" w:hAnsi="Times New Roman"/>
          <w:sz w:val="24"/>
          <w:szCs w:val="24"/>
        </w:rPr>
      </w:pPr>
      <w:r w:rsidRPr="006A1F0C">
        <w:rPr>
          <w:rFonts w:ascii="Times New Roman" w:hAnsi="Times New Roman"/>
          <w:b/>
          <w:sz w:val="24"/>
          <w:szCs w:val="24"/>
        </w:rPr>
        <w:t>Bodur elma çeşitleri*:</w:t>
      </w:r>
      <w:r w:rsidRPr="006A1F0C">
        <w:rPr>
          <w:rFonts w:ascii="Times New Roman" w:hAnsi="Times New Roman"/>
        </w:rPr>
        <w:t xml:space="preserve"> </w:t>
      </w:r>
      <w:proofErr w:type="spellStart"/>
      <w:r w:rsidRPr="006A1F0C">
        <w:rPr>
          <w:rFonts w:ascii="Times New Roman" w:hAnsi="Times New Roman"/>
        </w:rPr>
        <w:t>Anna</w:t>
      </w:r>
      <w:proofErr w:type="spellEnd"/>
      <w:r w:rsidRPr="006A1F0C">
        <w:rPr>
          <w:rFonts w:ascii="Times New Roman" w:hAnsi="Times New Roman"/>
        </w:rPr>
        <w:t xml:space="preserve">, </w:t>
      </w:r>
      <w:proofErr w:type="spellStart"/>
      <w:r w:rsidRPr="006A1F0C">
        <w:rPr>
          <w:rFonts w:ascii="Times New Roman" w:hAnsi="Times New Roman"/>
        </w:rPr>
        <w:t>Ervin</w:t>
      </w:r>
      <w:proofErr w:type="spellEnd"/>
      <w:r w:rsidRPr="006A1F0C">
        <w:rPr>
          <w:rFonts w:ascii="Times New Roman" w:hAnsi="Times New Roman"/>
        </w:rPr>
        <w:t xml:space="preserve"> </w:t>
      </w:r>
      <w:proofErr w:type="spellStart"/>
      <w:r w:rsidRPr="006A1F0C">
        <w:rPr>
          <w:rFonts w:ascii="Times New Roman" w:hAnsi="Times New Roman"/>
        </w:rPr>
        <w:t>Spur</w:t>
      </w:r>
      <w:proofErr w:type="spellEnd"/>
      <w:r w:rsidRPr="006A1F0C">
        <w:rPr>
          <w:rFonts w:ascii="Times New Roman" w:hAnsi="Times New Roman"/>
        </w:rPr>
        <w:t xml:space="preserve">, </w:t>
      </w:r>
      <w:proofErr w:type="spellStart"/>
      <w:r w:rsidRPr="006A1F0C">
        <w:rPr>
          <w:rFonts w:ascii="Times New Roman" w:hAnsi="Times New Roman"/>
          <w:sz w:val="24"/>
          <w:szCs w:val="24"/>
        </w:rPr>
        <w:t>Granny</w:t>
      </w:r>
      <w:proofErr w:type="spellEnd"/>
      <w:r w:rsidRPr="006A1F0C">
        <w:rPr>
          <w:rFonts w:ascii="Times New Roman" w:hAnsi="Times New Roman"/>
          <w:sz w:val="24"/>
          <w:szCs w:val="24"/>
        </w:rPr>
        <w:t xml:space="preserve"> Smith </w:t>
      </w:r>
      <w:proofErr w:type="spellStart"/>
      <w:r w:rsidRPr="006A1F0C">
        <w:rPr>
          <w:rFonts w:ascii="Times New Roman" w:hAnsi="Times New Roman"/>
          <w:sz w:val="24"/>
          <w:szCs w:val="24"/>
        </w:rPr>
        <w:t>Spur</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Red</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Spur</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Stark</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Earliest</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Starkrimson</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Delicious</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Breaburn</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Red</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Spur</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Delicious</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S.S.Golden</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Delicious</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Yellow</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Spur</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Scarlet</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Spur</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Red</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Breaburn</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Red</w:t>
      </w:r>
      <w:proofErr w:type="spellEnd"/>
      <w:r w:rsidRPr="006A1F0C">
        <w:rPr>
          <w:rFonts w:ascii="Times New Roman" w:hAnsi="Times New Roman"/>
          <w:sz w:val="24"/>
          <w:szCs w:val="24"/>
        </w:rPr>
        <w:t xml:space="preserve"> </w:t>
      </w:r>
      <w:proofErr w:type="spellStart"/>
      <w:r w:rsidRPr="006A1F0C">
        <w:rPr>
          <w:rFonts w:ascii="Times New Roman" w:hAnsi="Times New Roman"/>
          <w:sz w:val="24"/>
          <w:szCs w:val="24"/>
        </w:rPr>
        <w:t>Chief</w:t>
      </w:r>
      <w:proofErr w:type="spellEnd"/>
      <w:r w:rsidRPr="006A1F0C">
        <w:rPr>
          <w:rFonts w:ascii="Times New Roman" w:hAnsi="Times New Roman"/>
          <w:sz w:val="24"/>
          <w:szCs w:val="24"/>
        </w:rPr>
        <w:t>.</w:t>
      </w:r>
    </w:p>
    <w:p w:rsidR="000A3CDE" w:rsidRPr="006A1F0C" w:rsidRDefault="000A3CDE" w:rsidP="00C75A6A">
      <w:pPr>
        <w:jc w:val="both"/>
        <w:rPr>
          <w:b/>
        </w:rPr>
      </w:pPr>
      <w:r w:rsidRPr="006A1F0C">
        <w:rPr>
          <w:b/>
        </w:rPr>
        <w:lastRenderedPageBreak/>
        <w:t>Ek 2</w:t>
      </w:r>
    </w:p>
    <w:p w:rsidR="00595E4E" w:rsidRPr="006A1F0C" w:rsidRDefault="00595E4E" w:rsidP="00595E4E">
      <w:pPr>
        <w:jc w:val="center"/>
        <w:rPr>
          <w:b/>
        </w:rPr>
      </w:pPr>
      <w:r w:rsidRPr="006A1F0C">
        <w:rPr>
          <w:b/>
        </w:rPr>
        <w:t>DİKİM SIKLIĞI</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2275"/>
        <w:gridCol w:w="3794"/>
        <w:gridCol w:w="1629"/>
      </w:tblGrid>
      <w:tr w:rsidR="00C75A6A" w:rsidRPr="006A1F0C" w:rsidTr="0017341C">
        <w:trPr>
          <w:trHeight w:val="180"/>
        </w:trPr>
        <w:tc>
          <w:tcPr>
            <w:tcW w:w="1800" w:type="dxa"/>
            <w:vAlign w:val="center"/>
          </w:tcPr>
          <w:p w:rsidR="00C75A6A" w:rsidRPr="006A1F0C" w:rsidRDefault="00C75A6A" w:rsidP="008E14FD">
            <w:pPr>
              <w:jc w:val="center"/>
              <w:rPr>
                <w:b/>
              </w:rPr>
            </w:pPr>
            <w:r w:rsidRPr="006A1F0C">
              <w:rPr>
                <w:b/>
              </w:rPr>
              <w:t>TÜR ADI</w:t>
            </w:r>
          </w:p>
        </w:tc>
        <w:tc>
          <w:tcPr>
            <w:tcW w:w="2275" w:type="dxa"/>
            <w:vAlign w:val="center"/>
          </w:tcPr>
          <w:p w:rsidR="00C75A6A" w:rsidRPr="006A1F0C" w:rsidRDefault="00C75A6A" w:rsidP="008E14FD">
            <w:pPr>
              <w:jc w:val="center"/>
              <w:rPr>
                <w:b/>
              </w:rPr>
            </w:pPr>
            <w:r w:rsidRPr="006A1F0C">
              <w:rPr>
                <w:b/>
              </w:rPr>
              <w:t>ANAÇLAR</w:t>
            </w:r>
          </w:p>
        </w:tc>
        <w:tc>
          <w:tcPr>
            <w:tcW w:w="3794" w:type="dxa"/>
            <w:vAlign w:val="center"/>
          </w:tcPr>
          <w:p w:rsidR="00C75A6A" w:rsidRPr="006A1F0C" w:rsidRDefault="00C75A6A" w:rsidP="008E14FD">
            <w:pPr>
              <w:jc w:val="center"/>
              <w:rPr>
                <w:b/>
              </w:rPr>
            </w:pPr>
            <w:r w:rsidRPr="006A1F0C">
              <w:rPr>
                <w:b/>
              </w:rPr>
              <w:t>SIRA ARASI x SIRA ÜZERİ</w:t>
            </w:r>
          </w:p>
        </w:tc>
        <w:tc>
          <w:tcPr>
            <w:tcW w:w="1629" w:type="dxa"/>
            <w:vAlign w:val="center"/>
          </w:tcPr>
          <w:p w:rsidR="00C75A6A" w:rsidRPr="006A1F0C" w:rsidRDefault="00C75A6A" w:rsidP="00702442">
            <w:pPr>
              <w:jc w:val="center"/>
              <w:rPr>
                <w:b/>
              </w:rPr>
            </w:pPr>
            <w:r w:rsidRPr="006A1F0C">
              <w:rPr>
                <w:b/>
              </w:rPr>
              <w:t xml:space="preserve"> BİTKİ SAYISI </w:t>
            </w:r>
            <w:r w:rsidRPr="006A1F0C">
              <w:t>(</w:t>
            </w:r>
            <w:r w:rsidR="00702442" w:rsidRPr="006A1F0C">
              <w:t>Adet/Dekar</w:t>
            </w:r>
            <w:r w:rsidRPr="006A1F0C">
              <w:t>)</w:t>
            </w:r>
          </w:p>
        </w:tc>
      </w:tr>
      <w:tr w:rsidR="00F8692C" w:rsidRPr="006A1F0C" w:rsidTr="0017341C">
        <w:trPr>
          <w:trHeight w:val="354"/>
        </w:trPr>
        <w:tc>
          <w:tcPr>
            <w:tcW w:w="1800" w:type="dxa"/>
            <w:vAlign w:val="center"/>
          </w:tcPr>
          <w:p w:rsidR="00C75A6A" w:rsidRPr="006A1F0C" w:rsidRDefault="00C75A6A" w:rsidP="008E14FD">
            <w:r w:rsidRPr="006A1F0C">
              <w:t>BAĞ</w:t>
            </w:r>
          </w:p>
        </w:tc>
        <w:tc>
          <w:tcPr>
            <w:tcW w:w="2275" w:type="dxa"/>
          </w:tcPr>
          <w:p w:rsidR="00C75A6A" w:rsidRPr="006A1F0C" w:rsidRDefault="00C75A6A" w:rsidP="008E14FD">
            <w:r w:rsidRPr="006A1F0C">
              <w:t>Amerikan Asma Anaçları</w:t>
            </w:r>
          </w:p>
        </w:tc>
        <w:tc>
          <w:tcPr>
            <w:tcW w:w="3794" w:type="dxa"/>
            <w:vAlign w:val="center"/>
          </w:tcPr>
          <w:p w:rsidR="00C75A6A" w:rsidRPr="006A1F0C" w:rsidRDefault="00C75A6A" w:rsidP="008C4BF5">
            <w:r w:rsidRPr="006A1F0C">
              <w:t>3</w:t>
            </w:r>
            <w:r w:rsidR="008C4BF5" w:rsidRPr="006A1F0C">
              <w:t>,</w:t>
            </w:r>
            <w:r w:rsidRPr="006A1F0C">
              <w:t>5 mx</w:t>
            </w:r>
            <w:r w:rsidR="009D7042" w:rsidRPr="006A1F0C">
              <w:t xml:space="preserve"> </w:t>
            </w:r>
            <w:r w:rsidRPr="006A1F0C">
              <w:t>2</w:t>
            </w:r>
            <w:r w:rsidR="009D7042" w:rsidRPr="006A1F0C">
              <w:t>m</w:t>
            </w:r>
            <w:r w:rsidRPr="006A1F0C">
              <w:t>/</w:t>
            </w:r>
            <w:r w:rsidR="009D7042" w:rsidRPr="006A1F0C">
              <w:t xml:space="preserve"> </w:t>
            </w:r>
            <w:r w:rsidRPr="006A1F0C">
              <w:t>4m</w:t>
            </w:r>
            <w:r w:rsidR="009D7042" w:rsidRPr="006A1F0C">
              <w:t xml:space="preserve"> </w:t>
            </w:r>
            <w:r w:rsidRPr="006A1F0C">
              <w:t>x</w:t>
            </w:r>
            <w:r w:rsidR="009D7042" w:rsidRPr="006A1F0C">
              <w:t xml:space="preserve"> </w:t>
            </w:r>
            <w:r w:rsidRPr="006A1F0C">
              <w:t>2m</w:t>
            </w:r>
            <w:r w:rsidR="009D7042" w:rsidRPr="006A1F0C">
              <w:t xml:space="preserve"> </w:t>
            </w:r>
            <w:r w:rsidRPr="006A1F0C">
              <w:t>/</w:t>
            </w:r>
            <w:r w:rsidR="009D7042" w:rsidRPr="006A1F0C">
              <w:t xml:space="preserve"> </w:t>
            </w:r>
            <w:r w:rsidRPr="006A1F0C">
              <w:t>4m</w:t>
            </w:r>
            <w:r w:rsidR="009D7042" w:rsidRPr="006A1F0C">
              <w:t xml:space="preserve"> </w:t>
            </w:r>
            <w:r w:rsidRPr="006A1F0C">
              <w:t>x</w:t>
            </w:r>
            <w:r w:rsidR="009D7042" w:rsidRPr="006A1F0C">
              <w:t xml:space="preserve"> </w:t>
            </w:r>
            <w:r w:rsidRPr="006A1F0C">
              <w:t>2</w:t>
            </w:r>
            <w:r w:rsidR="008C4BF5" w:rsidRPr="006A1F0C">
              <w:t>,</w:t>
            </w:r>
            <w:r w:rsidRPr="006A1F0C">
              <w:t>5m</w:t>
            </w:r>
            <w:r w:rsidR="00601A37" w:rsidRPr="006A1F0C">
              <w:t xml:space="preserve">/ 3m x 2m / 2m x 2m </w:t>
            </w:r>
          </w:p>
        </w:tc>
        <w:tc>
          <w:tcPr>
            <w:tcW w:w="1629" w:type="dxa"/>
            <w:vAlign w:val="center"/>
          </w:tcPr>
          <w:p w:rsidR="00C75A6A" w:rsidRPr="006A1F0C" w:rsidRDefault="00C75A6A" w:rsidP="008E14FD">
            <w:pPr>
              <w:jc w:val="center"/>
            </w:pPr>
            <w:r w:rsidRPr="006A1F0C">
              <w:t>143 / 125 / 100</w:t>
            </w:r>
            <w:r w:rsidR="00601A37" w:rsidRPr="006A1F0C">
              <w:t xml:space="preserve"> / 166 / 200</w:t>
            </w:r>
          </w:p>
        </w:tc>
      </w:tr>
      <w:tr w:rsidR="00F8692C" w:rsidRPr="006A1F0C" w:rsidTr="0017341C">
        <w:trPr>
          <w:trHeight w:val="1380"/>
        </w:trPr>
        <w:tc>
          <w:tcPr>
            <w:tcW w:w="1800" w:type="dxa"/>
            <w:vMerge w:val="restart"/>
            <w:vAlign w:val="center"/>
          </w:tcPr>
          <w:p w:rsidR="000A3CDE" w:rsidRPr="006A1F0C" w:rsidRDefault="000A3CDE" w:rsidP="008E14FD">
            <w:r w:rsidRPr="006A1F0C">
              <w:t>ELMA</w:t>
            </w:r>
          </w:p>
        </w:tc>
        <w:tc>
          <w:tcPr>
            <w:tcW w:w="2275" w:type="dxa"/>
            <w:vAlign w:val="center"/>
          </w:tcPr>
          <w:p w:rsidR="000A3CDE" w:rsidRPr="006A1F0C" w:rsidRDefault="000A3CDE" w:rsidP="008E14FD">
            <w:r w:rsidRPr="006A1F0C">
              <w:t>M 9 Anaçları için</w:t>
            </w:r>
          </w:p>
        </w:tc>
        <w:tc>
          <w:tcPr>
            <w:tcW w:w="3794" w:type="dxa"/>
            <w:vAlign w:val="center"/>
          </w:tcPr>
          <w:p w:rsidR="000A3CDE" w:rsidRPr="006A1F0C" w:rsidRDefault="000A3CDE" w:rsidP="008C4BF5">
            <w:r w:rsidRPr="006A1F0C">
              <w:t>3,5m x 1m / 3,5m x 1,5m /4m x 1m / 4m x 1,5m</w:t>
            </w:r>
          </w:p>
          <w:p w:rsidR="000A3CDE" w:rsidRPr="006A1F0C" w:rsidRDefault="000A3CDE" w:rsidP="008C4BF5"/>
        </w:tc>
        <w:tc>
          <w:tcPr>
            <w:tcW w:w="1629" w:type="dxa"/>
            <w:vAlign w:val="center"/>
          </w:tcPr>
          <w:p w:rsidR="000A3CDE" w:rsidRPr="006A1F0C" w:rsidRDefault="000A3CDE" w:rsidP="008E14FD">
            <w:pPr>
              <w:jc w:val="center"/>
            </w:pPr>
            <w:r w:rsidRPr="006A1F0C">
              <w:t>286 / 190 / 250 / 167</w:t>
            </w:r>
          </w:p>
          <w:p w:rsidR="000A3CDE" w:rsidRPr="006A1F0C" w:rsidRDefault="000A3CDE" w:rsidP="008E14FD">
            <w:pPr>
              <w:jc w:val="center"/>
            </w:pPr>
          </w:p>
        </w:tc>
      </w:tr>
      <w:tr w:rsidR="00F8692C" w:rsidRPr="006A1F0C" w:rsidTr="0017341C">
        <w:trPr>
          <w:trHeight w:val="354"/>
        </w:trPr>
        <w:tc>
          <w:tcPr>
            <w:tcW w:w="1800" w:type="dxa"/>
            <w:vMerge/>
            <w:vAlign w:val="center"/>
          </w:tcPr>
          <w:p w:rsidR="00402D1A" w:rsidRPr="006A1F0C" w:rsidRDefault="00402D1A" w:rsidP="008E14FD"/>
        </w:tc>
        <w:tc>
          <w:tcPr>
            <w:tcW w:w="2275" w:type="dxa"/>
            <w:vAlign w:val="center"/>
          </w:tcPr>
          <w:p w:rsidR="00402D1A" w:rsidRPr="006A1F0C" w:rsidRDefault="00402D1A" w:rsidP="008E14FD">
            <w:r w:rsidRPr="006A1F0C">
              <w:t>M</w:t>
            </w:r>
            <w:r w:rsidR="002A5747">
              <w:t>M</w:t>
            </w:r>
            <w:r w:rsidRPr="006A1F0C">
              <w:t xml:space="preserve"> 106 Anaçları için</w:t>
            </w:r>
          </w:p>
        </w:tc>
        <w:tc>
          <w:tcPr>
            <w:tcW w:w="3794" w:type="dxa"/>
            <w:vAlign w:val="center"/>
          </w:tcPr>
          <w:p w:rsidR="00402D1A" w:rsidRPr="006A1F0C" w:rsidRDefault="00402D1A" w:rsidP="008E14FD">
            <w:r w:rsidRPr="006A1F0C">
              <w:t>4m x 2m / 4m x 2</w:t>
            </w:r>
            <w:r w:rsidR="008C4BF5" w:rsidRPr="006A1F0C">
              <w:t>,</w:t>
            </w:r>
            <w:r w:rsidRPr="006A1F0C">
              <w:t>5m</w:t>
            </w:r>
            <w:r w:rsidR="00B40156" w:rsidRPr="006A1F0C">
              <w:t xml:space="preserve"> /</w:t>
            </w:r>
          </w:p>
          <w:p w:rsidR="00402D1A" w:rsidRPr="006A1F0C" w:rsidRDefault="00402D1A" w:rsidP="008E14FD">
            <w:r w:rsidRPr="006A1F0C">
              <w:t>5m x</w:t>
            </w:r>
            <w:r w:rsidR="00126B85" w:rsidRPr="006A1F0C">
              <w:t xml:space="preserve"> </w:t>
            </w:r>
            <w:r w:rsidRPr="006A1F0C">
              <w:t>2,5m / 5m x 3m</w:t>
            </w:r>
          </w:p>
        </w:tc>
        <w:tc>
          <w:tcPr>
            <w:tcW w:w="1629" w:type="dxa"/>
            <w:vAlign w:val="center"/>
          </w:tcPr>
          <w:p w:rsidR="00402D1A" w:rsidRPr="006A1F0C" w:rsidRDefault="00402D1A" w:rsidP="008E14FD">
            <w:pPr>
              <w:jc w:val="center"/>
            </w:pPr>
            <w:r w:rsidRPr="006A1F0C">
              <w:t>125 / 100</w:t>
            </w:r>
            <w:r w:rsidR="00B40156" w:rsidRPr="006A1F0C">
              <w:t xml:space="preserve"> /</w:t>
            </w:r>
          </w:p>
          <w:p w:rsidR="00402D1A" w:rsidRPr="006A1F0C" w:rsidRDefault="00402D1A" w:rsidP="008E14FD">
            <w:pPr>
              <w:jc w:val="center"/>
            </w:pPr>
            <w:r w:rsidRPr="006A1F0C">
              <w:t>80 / 66</w:t>
            </w:r>
          </w:p>
        </w:tc>
      </w:tr>
      <w:tr w:rsidR="00F8692C" w:rsidRPr="006A1F0C" w:rsidTr="0017341C">
        <w:trPr>
          <w:trHeight w:val="354"/>
        </w:trPr>
        <w:tc>
          <w:tcPr>
            <w:tcW w:w="1800" w:type="dxa"/>
            <w:vMerge/>
            <w:vAlign w:val="center"/>
          </w:tcPr>
          <w:p w:rsidR="00402D1A" w:rsidRPr="006A1F0C" w:rsidRDefault="00402D1A" w:rsidP="008E14FD"/>
        </w:tc>
        <w:tc>
          <w:tcPr>
            <w:tcW w:w="2275" w:type="dxa"/>
            <w:vAlign w:val="center"/>
          </w:tcPr>
          <w:p w:rsidR="00402D1A" w:rsidRPr="006A1F0C" w:rsidRDefault="00402D1A" w:rsidP="008E14FD">
            <w:r w:rsidRPr="006A1F0C">
              <w:t>M</w:t>
            </w:r>
            <w:r w:rsidR="002A5747">
              <w:t>M</w:t>
            </w:r>
            <w:r w:rsidRPr="006A1F0C">
              <w:t xml:space="preserve"> 111 Anaçları için</w:t>
            </w:r>
          </w:p>
        </w:tc>
        <w:tc>
          <w:tcPr>
            <w:tcW w:w="3794" w:type="dxa"/>
            <w:vAlign w:val="center"/>
          </w:tcPr>
          <w:p w:rsidR="00402D1A" w:rsidRPr="006A1F0C" w:rsidRDefault="00402D1A" w:rsidP="008E14FD">
            <w:r w:rsidRPr="006A1F0C">
              <w:t>4 m x 3</w:t>
            </w:r>
            <w:r w:rsidR="009D7042" w:rsidRPr="006A1F0C">
              <w:t>m</w:t>
            </w:r>
            <w:r w:rsidRPr="006A1F0C">
              <w:t xml:space="preserve"> / 4m x 3</w:t>
            </w:r>
            <w:r w:rsidR="008C4BF5" w:rsidRPr="006A1F0C">
              <w:t>,</w:t>
            </w:r>
            <w:r w:rsidRPr="006A1F0C">
              <w:t>5m</w:t>
            </w:r>
            <w:r w:rsidR="00B40156" w:rsidRPr="006A1F0C">
              <w:t xml:space="preserve"> /</w:t>
            </w:r>
          </w:p>
          <w:p w:rsidR="00402D1A" w:rsidRPr="006A1F0C" w:rsidRDefault="00402D1A" w:rsidP="008E14FD">
            <w:r w:rsidRPr="006A1F0C">
              <w:t>5m x3m / 5m x 3,5m</w:t>
            </w:r>
          </w:p>
        </w:tc>
        <w:tc>
          <w:tcPr>
            <w:tcW w:w="1629" w:type="dxa"/>
            <w:vAlign w:val="center"/>
          </w:tcPr>
          <w:p w:rsidR="00402D1A" w:rsidRPr="006A1F0C" w:rsidRDefault="00402D1A" w:rsidP="008E14FD">
            <w:pPr>
              <w:jc w:val="center"/>
            </w:pPr>
            <w:r w:rsidRPr="006A1F0C">
              <w:t>83 / 71</w:t>
            </w:r>
            <w:r w:rsidR="00B40156" w:rsidRPr="006A1F0C">
              <w:t xml:space="preserve"> /</w:t>
            </w:r>
          </w:p>
          <w:p w:rsidR="00402D1A" w:rsidRPr="006A1F0C" w:rsidRDefault="00402D1A" w:rsidP="008E14FD">
            <w:pPr>
              <w:jc w:val="center"/>
            </w:pPr>
            <w:r w:rsidRPr="006A1F0C">
              <w:t>66 / 57</w:t>
            </w:r>
          </w:p>
        </w:tc>
      </w:tr>
      <w:tr w:rsidR="00F8692C" w:rsidRPr="006A1F0C" w:rsidTr="0017341C">
        <w:trPr>
          <w:trHeight w:val="354"/>
        </w:trPr>
        <w:tc>
          <w:tcPr>
            <w:tcW w:w="1800" w:type="dxa"/>
            <w:vMerge/>
            <w:vAlign w:val="center"/>
          </w:tcPr>
          <w:p w:rsidR="00402D1A" w:rsidRPr="006A1F0C" w:rsidRDefault="00402D1A" w:rsidP="008E14FD"/>
        </w:tc>
        <w:tc>
          <w:tcPr>
            <w:tcW w:w="2275" w:type="dxa"/>
            <w:vAlign w:val="center"/>
          </w:tcPr>
          <w:p w:rsidR="00402D1A" w:rsidRPr="006A1F0C" w:rsidRDefault="00402D1A" w:rsidP="008E14FD">
            <w:r w:rsidRPr="006A1F0C">
              <w:t>Çöğür Anaçları</w:t>
            </w:r>
          </w:p>
        </w:tc>
        <w:tc>
          <w:tcPr>
            <w:tcW w:w="3794" w:type="dxa"/>
            <w:vAlign w:val="center"/>
          </w:tcPr>
          <w:p w:rsidR="00402D1A" w:rsidRPr="006A1F0C" w:rsidRDefault="00402D1A" w:rsidP="008E14FD">
            <w:r w:rsidRPr="006A1F0C">
              <w:t>4m x 4m / 5m x 4m</w:t>
            </w:r>
          </w:p>
          <w:p w:rsidR="00402D1A" w:rsidRPr="006A1F0C" w:rsidRDefault="00402D1A" w:rsidP="008E14FD">
            <w:r w:rsidRPr="006A1F0C">
              <w:t>6m x 5,5m / 6m x 6m</w:t>
            </w:r>
          </w:p>
        </w:tc>
        <w:tc>
          <w:tcPr>
            <w:tcW w:w="1629" w:type="dxa"/>
            <w:vAlign w:val="center"/>
          </w:tcPr>
          <w:p w:rsidR="00402D1A" w:rsidRPr="006A1F0C" w:rsidRDefault="00402D1A" w:rsidP="008E14FD">
            <w:pPr>
              <w:jc w:val="center"/>
            </w:pPr>
            <w:r w:rsidRPr="006A1F0C">
              <w:t>63 / 50</w:t>
            </w:r>
            <w:r w:rsidR="00B40156" w:rsidRPr="006A1F0C">
              <w:t xml:space="preserve"> /</w:t>
            </w:r>
          </w:p>
          <w:p w:rsidR="00402D1A" w:rsidRPr="006A1F0C" w:rsidRDefault="00402D1A" w:rsidP="008E14FD">
            <w:pPr>
              <w:jc w:val="center"/>
            </w:pPr>
            <w:r w:rsidRPr="006A1F0C">
              <w:t>33 /27</w:t>
            </w:r>
          </w:p>
        </w:tc>
      </w:tr>
      <w:tr w:rsidR="00F8692C" w:rsidRPr="006A1F0C" w:rsidTr="0017341C">
        <w:trPr>
          <w:trHeight w:val="354"/>
        </w:trPr>
        <w:tc>
          <w:tcPr>
            <w:tcW w:w="1800" w:type="dxa"/>
            <w:vMerge/>
            <w:vAlign w:val="center"/>
          </w:tcPr>
          <w:p w:rsidR="00402D1A" w:rsidRPr="006A1F0C" w:rsidRDefault="00402D1A" w:rsidP="008E14FD"/>
        </w:tc>
        <w:tc>
          <w:tcPr>
            <w:tcW w:w="2275" w:type="dxa"/>
            <w:vAlign w:val="center"/>
          </w:tcPr>
          <w:p w:rsidR="00402D1A" w:rsidRPr="006A1F0C" w:rsidRDefault="00402D1A" w:rsidP="00811FCE">
            <w:r w:rsidRPr="006A1F0C">
              <w:t xml:space="preserve">MM 106 + </w:t>
            </w:r>
            <w:r w:rsidR="00811FCE" w:rsidRPr="006A1F0C">
              <w:t>Bodur</w:t>
            </w:r>
            <w:r w:rsidRPr="006A1F0C">
              <w:t xml:space="preserve"> Çeşitler için</w:t>
            </w:r>
          </w:p>
        </w:tc>
        <w:tc>
          <w:tcPr>
            <w:tcW w:w="3794" w:type="dxa"/>
            <w:vAlign w:val="center"/>
          </w:tcPr>
          <w:p w:rsidR="00402D1A" w:rsidRPr="006A1F0C" w:rsidRDefault="00402D1A" w:rsidP="008E14FD">
            <w:r w:rsidRPr="006A1F0C">
              <w:t>4m x</w:t>
            </w:r>
            <w:r w:rsidR="009D7042" w:rsidRPr="006A1F0C">
              <w:t xml:space="preserve"> </w:t>
            </w:r>
            <w:r w:rsidRPr="006A1F0C">
              <w:t>1</w:t>
            </w:r>
            <w:r w:rsidR="008C4BF5" w:rsidRPr="006A1F0C">
              <w:t>,</w:t>
            </w:r>
            <w:r w:rsidRPr="006A1F0C">
              <w:t>5m  / 4m x 2m</w:t>
            </w:r>
            <w:r w:rsidR="00B40156" w:rsidRPr="006A1F0C">
              <w:t xml:space="preserve"> </w:t>
            </w:r>
            <w:r w:rsidRPr="006A1F0C">
              <w:t>/</w:t>
            </w:r>
            <w:r w:rsidR="00B40156" w:rsidRPr="006A1F0C">
              <w:t xml:space="preserve"> </w:t>
            </w:r>
            <w:r w:rsidRPr="006A1F0C">
              <w:t>4m x 2,5m</w:t>
            </w:r>
          </w:p>
        </w:tc>
        <w:tc>
          <w:tcPr>
            <w:tcW w:w="1629" w:type="dxa"/>
            <w:vAlign w:val="center"/>
          </w:tcPr>
          <w:p w:rsidR="00402D1A" w:rsidRPr="006A1F0C" w:rsidRDefault="00402D1A" w:rsidP="008E14FD">
            <w:pPr>
              <w:jc w:val="center"/>
            </w:pPr>
            <w:r w:rsidRPr="006A1F0C">
              <w:t>167 / 125</w:t>
            </w:r>
            <w:r w:rsidR="00B40156" w:rsidRPr="006A1F0C">
              <w:t xml:space="preserve"> /</w:t>
            </w:r>
          </w:p>
          <w:p w:rsidR="00402D1A" w:rsidRPr="006A1F0C" w:rsidRDefault="00402D1A" w:rsidP="008E14FD">
            <w:pPr>
              <w:jc w:val="center"/>
            </w:pPr>
            <w:r w:rsidRPr="006A1F0C">
              <w:t>125/100</w:t>
            </w:r>
          </w:p>
        </w:tc>
      </w:tr>
      <w:tr w:rsidR="00F8692C" w:rsidRPr="006A1F0C" w:rsidTr="0017341C">
        <w:trPr>
          <w:trHeight w:val="354"/>
        </w:trPr>
        <w:tc>
          <w:tcPr>
            <w:tcW w:w="1800" w:type="dxa"/>
            <w:vMerge/>
            <w:vAlign w:val="center"/>
          </w:tcPr>
          <w:p w:rsidR="00402D1A" w:rsidRPr="006A1F0C" w:rsidRDefault="00402D1A" w:rsidP="008E14FD"/>
        </w:tc>
        <w:tc>
          <w:tcPr>
            <w:tcW w:w="2275" w:type="dxa"/>
            <w:vAlign w:val="center"/>
          </w:tcPr>
          <w:p w:rsidR="00402D1A" w:rsidRPr="006A1F0C" w:rsidRDefault="00402D1A" w:rsidP="008E14FD">
            <w:r w:rsidRPr="006A1F0C">
              <w:t xml:space="preserve">MM 111 + </w:t>
            </w:r>
            <w:r w:rsidR="00811FCE" w:rsidRPr="006A1F0C">
              <w:t>Bodur</w:t>
            </w:r>
            <w:r w:rsidRPr="006A1F0C">
              <w:t xml:space="preserve"> Çeşitler için</w:t>
            </w:r>
          </w:p>
        </w:tc>
        <w:tc>
          <w:tcPr>
            <w:tcW w:w="3794" w:type="dxa"/>
            <w:vAlign w:val="center"/>
          </w:tcPr>
          <w:p w:rsidR="00402D1A" w:rsidRPr="006A1F0C" w:rsidRDefault="00402D1A" w:rsidP="008E14FD">
            <w:r w:rsidRPr="006A1F0C">
              <w:t>4m x 3m / 4m x 3,5m</w:t>
            </w:r>
          </w:p>
        </w:tc>
        <w:tc>
          <w:tcPr>
            <w:tcW w:w="1629" w:type="dxa"/>
            <w:vAlign w:val="center"/>
          </w:tcPr>
          <w:p w:rsidR="00402D1A" w:rsidRPr="006A1F0C" w:rsidRDefault="00402D1A" w:rsidP="008E14FD">
            <w:pPr>
              <w:jc w:val="center"/>
            </w:pPr>
            <w:r w:rsidRPr="006A1F0C">
              <w:t>83 / 70</w:t>
            </w:r>
          </w:p>
        </w:tc>
      </w:tr>
      <w:tr w:rsidR="00F8692C" w:rsidRPr="006A1F0C" w:rsidTr="0017341C">
        <w:trPr>
          <w:trHeight w:val="354"/>
        </w:trPr>
        <w:tc>
          <w:tcPr>
            <w:tcW w:w="1800" w:type="dxa"/>
            <w:vMerge/>
            <w:vAlign w:val="center"/>
          </w:tcPr>
          <w:p w:rsidR="00402D1A" w:rsidRPr="006A1F0C" w:rsidRDefault="00402D1A" w:rsidP="008E14FD"/>
        </w:tc>
        <w:tc>
          <w:tcPr>
            <w:tcW w:w="2275" w:type="dxa"/>
            <w:vAlign w:val="center"/>
          </w:tcPr>
          <w:p w:rsidR="00402D1A" w:rsidRPr="006A1F0C" w:rsidRDefault="002133F8" w:rsidP="008E14FD">
            <w:r w:rsidRPr="006A1F0C">
              <w:t xml:space="preserve">Çöğür Anaçları ve </w:t>
            </w:r>
            <w:r w:rsidR="00811FCE" w:rsidRPr="006A1F0C">
              <w:t>Bodur</w:t>
            </w:r>
            <w:r w:rsidR="00BC1D1B" w:rsidRPr="006A1F0C">
              <w:t xml:space="preserve"> Çeşitler</w:t>
            </w:r>
          </w:p>
        </w:tc>
        <w:tc>
          <w:tcPr>
            <w:tcW w:w="3794" w:type="dxa"/>
            <w:vAlign w:val="center"/>
          </w:tcPr>
          <w:p w:rsidR="00402D1A" w:rsidRPr="006A1F0C" w:rsidRDefault="00317FF1" w:rsidP="008E14FD">
            <w:r w:rsidRPr="006A1F0C">
              <w:t>5m x 3,5m / 5m x 4m</w:t>
            </w:r>
          </w:p>
        </w:tc>
        <w:tc>
          <w:tcPr>
            <w:tcW w:w="1629" w:type="dxa"/>
            <w:vAlign w:val="center"/>
          </w:tcPr>
          <w:p w:rsidR="00402D1A" w:rsidRPr="006A1F0C" w:rsidRDefault="00317FF1" w:rsidP="008E14FD">
            <w:pPr>
              <w:jc w:val="center"/>
            </w:pPr>
            <w:r w:rsidRPr="006A1F0C">
              <w:t>57 /50</w:t>
            </w:r>
          </w:p>
        </w:tc>
      </w:tr>
      <w:tr w:rsidR="00F8692C" w:rsidRPr="006A1F0C" w:rsidTr="0017341C">
        <w:trPr>
          <w:trHeight w:val="354"/>
        </w:trPr>
        <w:tc>
          <w:tcPr>
            <w:tcW w:w="1800" w:type="dxa"/>
            <w:vMerge w:val="restart"/>
            <w:vAlign w:val="center"/>
          </w:tcPr>
          <w:p w:rsidR="00C75A6A" w:rsidRPr="006A1F0C" w:rsidRDefault="00C75A6A" w:rsidP="008E14FD">
            <w:r w:rsidRPr="006A1F0C">
              <w:t>ARMUT</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9D7042">
            <w:r w:rsidRPr="006A1F0C">
              <w:t>5m x 5m</w:t>
            </w:r>
          </w:p>
        </w:tc>
        <w:tc>
          <w:tcPr>
            <w:tcW w:w="1629" w:type="dxa"/>
            <w:vAlign w:val="center"/>
          </w:tcPr>
          <w:p w:rsidR="00C75A6A" w:rsidRPr="006A1F0C" w:rsidRDefault="00C75A6A" w:rsidP="008E14FD">
            <w:pPr>
              <w:jc w:val="center"/>
            </w:pPr>
            <w:r w:rsidRPr="006A1F0C">
              <w:rPr>
                <w:bCs/>
              </w:rPr>
              <w:t>40</w:t>
            </w:r>
          </w:p>
        </w:tc>
      </w:tr>
      <w:tr w:rsidR="00F8692C" w:rsidRPr="006A1F0C" w:rsidTr="0017341C">
        <w:trPr>
          <w:trHeight w:val="354"/>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Vegetatif</w:t>
            </w:r>
            <w:proofErr w:type="spellEnd"/>
            <w:r w:rsidRPr="006A1F0C">
              <w:t xml:space="preserve"> Anaçlar için</w:t>
            </w:r>
          </w:p>
        </w:tc>
        <w:tc>
          <w:tcPr>
            <w:tcW w:w="3794" w:type="dxa"/>
            <w:vAlign w:val="center"/>
          </w:tcPr>
          <w:p w:rsidR="00C75A6A" w:rsidRPr="006A1F0C" w:rsidRDefault="00C75A6A" w:rsidP="009D7042">
            <w:r w:rsidRPr="006A1F0C">
              <w:t>4m x 2m / 4m x 3</w:t>
            </w:r>
            <w:r w:rsidR="009D7042" w:rsidRPr="006A1F0C">
              <w:t>m</w:t>
            </w:r>
            <w:r w:rsidRPr="006A1F0C">
              <w:t xml:space="preserve"> / 4m</w:t>
            </w:r>
            <w:r w:rsidR="009D7042" w:rsidRPr="006A1F0C">
              <w:t xml:space="preserve"> </w:t>
            </w:r>
            <w:r w:rsidRPr="006A1F0C">
              <w:t>x 4m</w:t>
            </w:r>
          </w:p>
        </w:tc>
        <w:tc>
          <w:tcPr>
            <w:tcW w:w="1629" w:type="dxa"/>
            <w:vAlign w:val="center"/>
          </w:tcPr>
          <w:p w:rsidR="00C75A6A" w:rsidRPr="006A1F0C" w:rsidRDefault="00C75A6A" w:rsidP="008E14FD">
            <w:pPr>
              <w:jc w:val="center"/>
            </w:pPr>
            <w:r w:rsidRPr="006A1F0C">
              <w:t>125 / 83 / 63</w:t>
            </w:r>
          </w:p>
        </w:tc>
      </w:tr>
      <w:tr w:rsidR="00F8692C" w:rsidRPr="006A1F0C" w:rsidTr="0017341C">
        <w:trPr>
          <w:trHeight w:val="354"/>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Quince</w:t>
            </w:r>
            <w:proofErr w:type="spellEnd"/>
            <w:r w:rsidRPr="006A1F0C">
              <w:t xml:space="preserve"> A </w:t>
            </w:r>
            <w:proofErr w:type="gramStart"/>
            <w:r w:rsidRPr="006A1F0C">
              <w:t>Anaçları  için</w:t>
            </w:r>
            <w:proofErr w:type="gramEnd"/>
          </w:p>
        </w:tc>
        <w:tc>
          <w:tcPr>
            <w:tcW w:w="3794" w:type="dxa"/>
            <w:vAlign w:val="center"/>
          </w:tcPr>
          <w:p w:rsidR="00C75A6A" w:rsidRPr="006A1F0C" w:rsidRDefault="00C75A6A" w:rsidP="008C4BF5">
            <w:r w:rsidRPr="006A1F0C">
              <w:t>4m x 2</w:t>
            </w:r>
            <w:r w:rsidR="008C4BF5" w:rsidRPr="006A1F0C">
              <w:t>,</w:t>
            </w:r>
            <w:r w:rsidRPr="006A1F0C">
              <w:t>5m / 4m</w:t>
            </w:r>
            <w:r w:rsidR="009D7042" w:rsidRPr="006A1F0C">
              <w:t xml:space="preserve"> </w:t>
            </w:r>
            <w:r w:rsidRPr="006A1F0C">
              <w:t>x</w:t>
            </w:r>
            <w:r w:rsidR="009D7042" w:rsidRPr="006A1F0C">
              <w:t xml:space="preserve"> </w:t>
            </w:r>
            <w:r w:rsidRPr="006A1F0C">
              <w:t>3m</w:t>
            </w:r>
          </w:p>
        </w:tc>
        <w:tc>
          <w:tcPr>
            <w:tcW w:w="1629" w:type="dxa"/>
            <w:vAlign w:val="center"/>
          </w:tcPr>
          <w:p w:rsidR="00C75A6A" w:rsidRPr="006A1F0C" w:rsidRDefault="00C75A6A" w:rsidP="008E14FD">
            <w:pPr>
              <w:jc w:val="center"/>
            </w:pPr>
            <w:r w:rsidRPr="006A1F0C">
              <w:t>100 / 83</w:t>
            </w:r>
          </w:p>
        </w:tc>
      </w:tr>
      <w:tr w:rsidR="008B3021" w:rsidRPr="006A1F0C" w:rsidTr="0017341C">
        <w:trPr>
          <w:trHeight w:val="720"/>
        </w:trPr>
        <w:tc>
          <w:tcPr>
            <w:tcW w:w="1800" w:type="dxa"/>
            <w:vAlign w:val="center"/>
          </w:tcPr>
          <w:p w:rsidR="008B3021" w:rsidRPr="006A1F0C" w:rsidRDefault="008B3021" w:rsidP="008E14FD">
            <w:r w:rsidRPr="006A1F0C">
              <w:t>BADEM</w:t>
            </w:r>
          </w:p>
        </w:tc>
        <w:tc>
          <w:tcPr>
            <w:tcW w:w="2275" w:type="dxa"/>
            <w:vAlign w:val="center"/>
          </w:tcPr>
          <w:p w:rsidR="008B3021" w:rsidRPr="006A1F0C" w:rsidRDefault="008B3021" w:rsidP="008E14FD">
            <w:pPr>
              <w:spacing w:after="200" w:line="276" w:lineRule="auto"/>
            </w:pPr>
            <w:r w:rsidRPr="006A1F0C">
              <w:t>Çöğür Anaçları için</w:t>
            </w:r>
          </w:p>
        </w:tc>
        <w:tc>
          <w:tcPr>
            <w:tcW w:w="3794" w:type="dxa"/>
            <w:vAlign w:val="center"/>
          </w:tcPr>
          <w:p w:rsidR="008B3021" w:rsidRPr="006A1F0C" w:rsidRDefault="008B3021" w:rsidP="009D7042">
            <w:r w:rsidRPr="006A1F0C">
              <w:t>5m x 5m / 6m x 6m / 7mx 7m</w:t>
            </w:r>
          </w:p>
        </w:tc>
        <w:tc>
          <w:tcPr>
            <w:tcW w:w="1629" w:type="dxa"/>
            <w:vAlign w:val="center"/>
          </w:tcPr>
          <w:p w:rsidR="008B3021" w:rsidRPr="006A1F0C" w:rsidRDefault="008B3021" w:rsidP="008B3021">
            <w:pPr>
              <w:jc w:val="center"/>
            </w:pPr>
            <w:r w:rsidRPr="006A1F0C">
              <w:t>40 / 28 / 21</w:t>
            </w:r>
          </w:p>
        </w:tc>
      </w:tr>
      <w:tr w:rsidR="00C75A6A" w:rsidRPr="006A1F0C" w:rsidTr="0017341C">
        <w:trPr>
          <w:trHeight w:val="354"/>
        </w:trPr>
        <w:tc>
          <w:tcPr>
            <w:tcW w:w="1800" w:type="dxa"/>
            <w:vAlign w:val="center"/>
          </w:tcPr>
          <w:p w:rsidR="00C75A6A" w:rsidRPr="006A1F0C" w:rsidRDefault="00C75A6A" w:rsidP="008E14FD">
            <w:r w:rsidRPr="006A1F0C">
              <w:t>CEVİZ</w:t>
            </w:r>
          </w:p>
        </w:tc>
        <w:tc>
          <w:tcPr>
            <w:tcW w:w="2275" w:type="dxa"/>
            <w:vAlign w:val="center"/>
          </w:tcPr>
          <w:p w:rsidR="00C75A6A" w:rsidRPr="006A1F0C" w:rsidRDefault="00C75A6A" w:rsidP="00CE222D">
            <w:r w:rsidRPr="006A1F0C">
              <w:t>Çöğür Anaçları için</w:t>
            </w:r>
          </w:p>
        </w:tc>
        <w:tc>
          <w:tcPr>
            <w:tcW w:w="3794" w:type="dxa"/>
            <w:vAlign w:val="center"/>
          </w:tcPr>
          <w:p w:rsidR="00C75A6A" w:rsidRDefault="00C75A6A" w:rsidP="009D7042">
            <w:r w:rsidRPr="006A1F0C">
              <w:t>8m</w:t>
            </w:r>
            <w:r w:rsidR="009D7042" w:rsidRPr="006A1F0C">
              <w:t xml:space="preserve"> </w:t>
            </w:r>
            <w:r w:rsidRPr="006A1F0C">
              <w:t>x 8m</w:t>
            </w:r>
            <w:r w:rsidR="009D7042" w:rsidRPr="006A1F0C">
              <w:t xml:space="preserve"> </w:t>
            </w:r>
            <w:r w:rsidRPr="006A1F0C">
              <w:t>/</w:t>
            </w:r>
            <w:r w:rsidR="009D7042" w:rsidRPr="006A1F0C">
              <w:t xml:space="preserve"> </w:t>
            </w:r>
            <w:r w:rsidRPr="006A1F0C">
              <w:t>8m</w:t>
            </w:r>
            <w:r w:rsidR="009D7042" w:rsidRPr="006A1F0C">
              <w:t xml:space="preserve"> </w:t>
            </w:r>
            <w:r w:rsidRPr="006A1F0C">
              <w:t>x 10m</w:t>
            </w:r>
            <w:r w:rsidR="009D7042" w:rsidRPr="006A1F0C">
              <w:t xml:space="preserve"> </w:t>
            </w:r>
            <w:r w:rsidRPr="006A1F0C">
              <w:t>/ 10mx10m</w:t>
            </w:r>
          </w:p>
          <w:p w:rsidR="00E24D49" w:rsidRPr="006A1F0C" w:rsidRDefault="00E24D49" w:rsidP="009D7042"/>
        </w:tc>
        <w:tc>
          <w:tcPr>
            <w:tcW w:w="1629" w:type="dxa"/>
            <w:vAlign w:val="center"/>
          </w:tcPr>
          <w:p w:rsidR="00C75A6A" w:rsidRDefault="00C75A6A" w:rsidP="008E14FD">
            <w:pPr>
              <w:jc w:val="center"/>
            </w:pPr>
            <w:r w:rsidRPr="006A1F0C">
              <w:t>16 /13 / 10</w:t>
            </w:r>
          </w:p>
          <w:p w:rsidR="00E24D49" w:rsidRPr="006A1F0C" w:rsidRDefault="00E24D49" w:rsidP="008E14FD">
            <w:pPr>
              <w:jc w:val="center"/>
            </w:pPr>
            <w:r>
              <w:t>31</w:t>
            </w:r>
          </w:p>
        </w:tc>
      </w:tr>
      <w:tr w:rsidR="00C75A6A" w:rsidRPr="006A1F0C" w:rsidTr="0017341C">
        <w:trPr>
          <w:trHeight w:val="354"/>
        </w:trPr>
        <w:tc>
          <w:tcPr>
            <w:tcW w:w="1800" w:type="dxa"/>
            <w:vAlign w:val="center"/>
          </w:tcPr>
          <w:p w:rsidR="00C75A6A" w:rsidRPr="006A1F0C" w:rsidRDefault="00C75A6A" w:rsidP="008E14FD">
            <w:r w:rsidRPr="006A1F0C">
              <w:t>PİKAN CEVİZİ</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9D7042">
            <w:r w:rsidRPr="006A1F0C">
              <w:t>8m</w:t>
            </w:r>
            <w:r w:rsidR="009D7042" w:rsidRPr="006A1F0C">
              <w:t xml:space="preserve"> </w:t>
            </w:r>
            <w:r w:rsidRPr="006A1F0C">
              <w:t>x 8m</w:t>
            </w:r>
            <w:r w:rsidR="009D7042" w:rsidRPr="006A1F0C">
              <w:t xml:space="preserve"> </w:t>
            </w:r>
            <w:r w:rsidRPr="006A1F0C">
              <w:t>/ 8m</w:t>
            </w:r>
            <w:r w:rsidR="009D7042" w:rsidRPr="006A1F0C">
              <w:t xml:space="preserve"> </w:t>
            </w:r>
            <w:r w:rsidRPr="006A1F0C">
              <w:t>x 9m</w:t>
            </w:r>
            <w:r w:rsidR="009D7042" w:rsidRPr="006A1F0C">
              <w:t xml:space="preserve"> </w:t>
            </w:r>
            <w:r w:rsidRPr="006A1F0C">
              <w:t>/ 9m</w:t>
            </w:r>
            <w:r w:rsidR="009D7042" w:rsidRPr="006A1F0C">
              <w:t xml:space="preserve"> </w:t>
            </w:r>
            <w:proofErr w:type="gramStart"/>
            <w:r w:rsidRPr="006A1F0C">
              <w:t>x</w:t>
            </w:r>
            <w:r w:rsidR="009D7042" w:rsidRPr="006A1F0C">
              <w:t xml:space="preserve"> </w:t>
            </w:r>
            <w:r w:rsidRPr="006A1F0C">
              <w:t xml:space="preserve"> 9m</w:t>
            </w:r>
            <w:proofErr w:type="gramEnd"/>
          </w:p>
        </w:tc>
        <w:tc>
          <w:tcPr>
            <w:tcW w:w="1629" w:type="dxa"/>
            <w:vAlign w:val="center"/>
          </w:tcPr>
          <w:p w:rsidR="00C75A6A" w:rsidRPr="006A1F0C" w:rsidRDefault="00C75A6A" w:rsidP="008E14FD">
            <w:pPr>
              <w:jc w:val="center"/>
            </w:pPr>
            <w:r w:rsidRPr="006A1F0C">
              <w:t>16 /14 / 13</w:t>
            </w:r>
          </w:p>
        </w:tc>
      </w:tr>
      <w:tr w:rsidR="00F8692C" w:rsidRPr="006A1F0C" w:rsidTr="0017341C">
        <w:trPr>
          <w:trHeight w:val="354"/>
        </w:trPr>
        <w:tc>
          <w:tcPr>
            <w:tcW w:w="1800" w:type="dxa"/>
            <w:vMerge w:val="restart"/>
            <w:vAlign w:val="center"/>
          </w:tcPr>
          <w:p w:rsidR="00C75A6A" w:rsidRPr="006A1F0C" w:rsidRDefault="00C75A6A" w:rsidP="008E14FD">
            <w:r w:rsidRPr="006A1F0C">
              <w:t>KİRAZ</w:t>
            </w:r>
          </w:p>
        </w:tc>
        <w:tc>
          <w:tcPr>
            <w:tcW w:w="2275" w:type="dxa"/>
            <w:vAlign w:val="center"/>
          </w:tcPr>
          <w:p w:rsidR="00C75A6A" w:rsidRPr="006A1F0C" w:rsidRDefault="00C75A6A" w:rsidP="008E14FD">
            <w:r w:rsidRPr="006A1F0C">
              <w:t xml:space="preserve">Tam Bodur </w:t>
            </w:r>
            <w:proofErr w:type="gramStart"/>
            <w:r w:rsidRPr="006A1F0C">
              <w:t>Anaçlar  için</w:t>
            </w:r>
            <w:proofErr w:type="gramEnd"/>
            <w:r w:rsidRPr="006A1F0C">
              <w:t xml:space="preserve"> </w:t>
            </w:r>
          </w:p>
        </w:tc>
        <w:tc>
          <w:tcPr>
            <w:tcW w:w="3794" w:type="dxa"/>
            <w:vAlign w:val="center"/>
          </w:tcPr>
          <w:p w:rsidR="00C75A6A" w:rsidRPr="006A1F0C" w:rsidRDefault="00C75A6A" w:rsidP="008C4BF5">
            <w:r w:rsidRPr="006A1F0C">
              <w:t xml:space="preserve">4m </w:t>
            </w:r>
            <w:r w:rsidR="009D7042" w:rsidRPr="006A1F0C">
              <w:t>x</w:t>
            </w:r>
            <w:r w:rsidRPr="006A1F0C">
              <w:t xml:space="preserve"> 2m / 4m </w:t>
            </w:r>
            <w:r w:rsidR="009D7042" w:rsidRPr="006A1F0C">
              <w:t>x</w:t>
            </w:r>
            <w:r w:rsidRPr="006A1F0C">
              <w:t xml:space="preserve"> 2</w:t>
            </w:r>
            <w:r w:rsidR="008C4BF5" w:rsidRPr="006A1F0C">
              <w:t>,</w:t>
            </w:r>
            <w:r w:rsidRPr="006A1F0C">
              <w:t>5m</w:t>
            </w:r>
          </w:p>
        </w:tc>
        <w:tc>
          <w:tcPr>
            <w:tcW w:w="1629" w:type="dxa"/>
            <w:vAlign w:val="center"/>
          </w:tcPr>
          <w:p w:rsidR="00C75A6A" w:rsidRPr="006A1F0C" w:rsidRDefault="00C75A6A" w:rsidP="008E14FD">
            <w:pPr>
              <w:jc w:val="center"/>
            </w:pPr>
            <w:r w:rsidRPr="006A1F0C">
              <w:t>125 / 100</w:t>
            </w:r>
          </w:p>
        </w:tc>
      </w:tr>
      <w:tr w:rsidR="00F8692C" w:rsidRPr="006A1F0C" w:rsidTr="0017341C">
        <w:trPr>
          <w:trHeight w:val="354"/>
        </w:trPr>
        <w:tc>
          <w:tcPr>
            <w:tcW w:w="1800" w:type="dxa"/>
            <w:vMerge/>
            <w:vAlign w:val="center"/>
          </w:tcPr>
          <w:p w:rsidR="00C75A6A" w:rsidRPr="006A1F0C" w:rsidRDefault="00C75A6A" w:rsidP="008E14FD">
            <w:pPr>
              <w:rPr>
                <w:b/>
              </w:rPr>
            </w:pPr>
          </w:p>
        </w:tc>
        <w:tc>
          <w:tcPr>
            <w:tcW w:w="2275" w:type="dxa"/>
            <w:vAlign w:val="center"/>
          </w:tcPr>
          <w:p w:rsidR="00C75A6A" w:rsidRPr="006A1F0C" w:rsidRDefault="00C75A6A" w:rsidP="008E14FD">
            <w:r w:rsidRPr="006A1F0C">
              <w:t xml:space="preserve">Yarı Bodur </w:t>
            </w:r>
            <w:proofErr w:type="gramStart"/>
            <w:r w:rsidRPr="006A1F0C">
              <w:t>Anaçlar  için</w:t>
            </w:r>
            <w:proofErr w:type="gramEnd"/>
            <w:r w:rsidRPr="006A1F0C">
              <w:t xml:space="preserve"> </w:t>
            </w:r>
          </w:p>
        </w:tc>
        <w:tc>
          <w:tcPr>
            <w:tcW w:w="3794" w:type="dxa"/>
            <w:vAlign w:val="center"/>
          </w:tcPr>
          <w:p w:rsidR="00C75A6A" w:rsidRPr="006A1F0C" w:rsidRDefault="00C75A6A" w:rsidP="009D7042">
            <w:r w:rsidRPr="006A1F0C">
              <w:t xml:space="preserve">4m </w:t>
            </w:r>
            <w:r w:rsidR="009D7042" w:rsidRPr="006A1F0C">
              <w:t>x</w:t>
            </w:r>
            <w:r w:rsidRPr="006A1F0C">
              <w:t xml:space="preserve"> 4m / 5m </w:t>
            </w:r>
            <w:r w:rsidR="009D7042" w:rsidRPr="006A1F0C">
              <w:t>x</w:t>
            </w:r>
            <w:r w:rsidRPr="006A1F0C">
              <w:t xml:space="preserve"> 3</w:t>
            </w:r>
            <w:r w:rsidR="009D7042" w:rsidRPr="006A1F0C">
              <w:t>,</w:t>
            </w:r>
            <w:r w:rsidRPr="006A1F0C">
              <w:t>5m</w:t>
            </w:r>
          </w:p>
        </w:tc>
        <w:tc>
          <w:tcPr>
            <w:tcW w:w="1629" w:type="dxa"/>
            <w:vAlign w:val="center"/>
          </w:tcPr>
          <w:p w:rsidR="00C75A6A" w:rsidRPr="006A1F0C" w:rsidRDefault="00C75A6A" w:rsidP="008E14FD">
            <w:pPr>
              <w:jc w:val="center"/>
            </w:pPr>
            <w:r w:rsidRPr="006A1F0C">
              <w:t>63 / 57</w:t>
            </w:r>
          </w:p>
        </w:tc>
      </w:tr>
      <w:tr w:rsidR="00F8692C" w:rsidRPr="006A1F0C" w:rsidTr="0017341C">
        <w:trPr>
          <w:trHeight w:val="354"/>
        </w:trPr>
        <w:tc>
          <w:tcPr>
            <w:tcW w:w="1800" w:type="dxa"/>
            <w:vMerge/>
            <w:vAlign w:val="center"/>
          </w:tcPr>
          <w:p w:rsidR="00C75A6A" w:rsidRPr="006A1F0C" w:rsidRDefault="00C75A6A" w:rsidP="008E14FD">
            <w:pPr>
              <w:rPr>
                <w:b/>
              </w:rPr>
            </w:pP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0C47A7">
            <w:r w:rsidRPr="006A1F0C">
              <w:t>7m</w:t>
            </w:r>
            <w:r w:rsidR="009D7042" w:rsidRPr="006A1F0C">
              <w:t xml:space="preserve"> </w:t>
            </w:r>
            <w:r w:rsidRPr="006A1F0C">
              <w:t>x</w:t>
            </w:r>
            <w:r w:rsidR="009D7042" w:rsidRPr="006A1F0C">
              <w:t xml:space="preserve"> </w:t>
            </w:r>
            <w:r w:rsidRPr="006A1F0C">
              <w:t>7m</w:t>
            </w:r>
            <w:r w:rsidR="009D7042" w:rsidRPr="006A1F0C">
              <w:t xml:space="preserve">  </w:t>
            </w:r>
            <w:r w:rsidRPr="006A1F0C">
              <w:t>/ 6m</w:t>
            </w:r>
            <w:r w:rsidR="009D7042" w:rsidRPr="006A1F0C">
              <w:t xml:space="preserve"> x </w:t>
            </w:r>
            <w:r w:rsidRPr="006A1F0C">
              <w:t>6,5m</w:t>
            </w:r>
            <w:r w:rsidR="000C47A7" w:rsidRPr="006A1F0C">
              <w:t xml:space="preserve"> </w:t>
            </w:r>
            <w:r w:rsidRPr="006A1F0C">
              <w:t>/</w:t>
            </w:r>
            <w:r w:rsidR="000C47A7" w:rsidRPr="006A1F0C">
              <w:t xml:space="preserve"> </w:t>
            </w:r>
            <w:r w:rsidRPr="006A1F0C">
              <w:t xml:space="preserve"> 6m</w:t>
            </w:r>
            <w:r w:rsidR="000C47A7" w:rsidRPr="006A1F0C">
              <w:t xml:space="preserve"> </w:t>
            </w:r>
            <w:r w:rsidRPr="006A1F0C">
              <w:t>x</w:t>
            </w:r>
            <w:r w:rsidR="000C47A7" w:rsidRPr="006A1F0C">
              <w:t xml:space="preserve"> </w:t>
            </w:r>
            <w:r w:rsidRPr="006A1F0C">
              <w:t>5m</w:t>
            </w:r>
          </w:p>
        </w:tc>
        <w:tc>
          <w:tcPr>
            <w:tcW w:w="1629" w:type="dxa"/>
            <w:vAlign w:val="center"/>
          </w:tcPr>
          <w:p w:rsidR="00C75A6A" w:rsidRPr="006A1F0C" w:rsidRDefault="00C75A6A" w:rsidP="008E14FD">
            <w:pPr>
              <w:jc w:val="center"/>
            </w:pPr>
            <w:r w:rsidRPr="006A1F0C">
              <w:t>21 / 26 / 33</w:t>
            </w:r>
          </w:p>
        </w:tc>
      </w:tr>
      <w:tr w:rsidR="00F8692C" w:rsidRPr="006A1F0C" w:rsidTr="0017341C">
        <w:trPr>
          <w:trHeight w:val="179"/>
        </w:trPr>
        <w:tc>
          <w:tcPr>
            <w:tcW w:w="1800" w:type="dxa"/>
            <w:vMerge w:val="restart"/>
            <w:vAlign w:val="center"/>
          </w:tcPr>
          <w:p w:rsidR="00C75A6A" w:rsidRPr="006A1F0C" w:rsidRDefault="00C75A6A" w:rsidP="008E14FD">
            <w:r w:rsidRPr="006A1F0C">
              <w:t>VİŞNE</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0C47A7">
            <w:r w:rsidRPr="006A1F0C">
              <w:t>7m</w:t>
            </w:r>
            <w:r w:rsidR="000C47A7" w:rsidRPr="006A1F0C">
              <w:t xml:space="preserve"> </w:t>
            </w:r>
            <w:r w:rsidRPr="006A1F0C">
              <w:t>x</w:t>
            </w:r>
            <w:r w:rsidR="000C47A7" w:rsidRPr="006A1F0C">
              <w:t xml:space="preserve"> </w:t>
            </w:r>
            <w:r w:rsidRPr="006A1F0C">
              <w:t>7m</w:t>
            </w:r>
            <w:r w:rsidR="000C47A7" w:rsidRPr="006A1F0C">
              <w:t xml:space="preserve"> </w:t>
            </w:r>
            <w:r w:rsidRPr="006A1F0C">
              <w:t>/</w:t>
            </w:r>
            <w:r w:rsidR="000C47A7" w:rsidRPr="006A1F0C">
              <w:t xml:space="preserve"> </w:t>
            </w:r>
            <w:r w:rsidRPr="006A1F0C">
              <w:t>6m</w:t>
            </w:r>
            <w:r w:rsidR="000C47A7" w:rsidRPr="006A1F0C">
              <w:t xml:space="preserve"> x </w:t>
            </w:r>
            <w:r w:rsidRPr="006A1F0C">
              <w:t>6,5m</w:t>
            </w:r>
            <w:r w:rsidR="000C47A7" w:rsidRPr="006A1F0C">
              <w:t xml:space="preserve"> </w:t>
            </w:r>
            <w:r w:rsidRPr="006A1F0C">
              <w:t>/</w:t>
            </w:r>
            <w:r w:rsidR="000C47A7" w:rsidRPr="006A1F0C">
              <w:t xml:space="preserve"> </w:t>
            </w:r>
            <w:r w:rsidRPr="006A1F0C">
              <w:t xml:space="preserve"> 6m</w:t>
            </w:r>
            <w:r w:rsidR="000C47A7" w:rsidRPr="006A1F0C">
              <w:t xml:space="preserve"> </w:t>
            </w:r>
            <w:r w:rsidRPr="006A1F0C">
              <w:t>x</w:t>
            </w:r>
            <w:r w:rsidR="000C47A7" w:rsidRPr="006A1F0C">
              <w:t xml:space="preserve"> </w:t>
            </w:r>
            <w:r w:rsidRPr="006A1F0C">
              <w:t>5m</w:t>
            </w:r>
          </w:p>
        </w:tc>
        <w:tc>
          <w:tcPr>
            <w:tcW w:w="1629" w:type="dxa"/>
            <w:vAlign w:val="center"/>
          </w:tcPr>
          <w:p w:rsidR="00C75A6A" w:rsidRPr="006A1F0C" w:rsidRDefault="00C75A6A" w:rsidP="008E14FD">
            <w:pPr>
              <w:jc w:val="center"/>
            </w:pPr>
            <w:r w:rsidRPr="006A1F0C">
              <w:t>21 / 26 / 33</w:t>
            </w:r>
          </w:p>
        </w:tc>
      </w:tr>
      <w:tr w:rsidR="00F8692C" w:rsidRPr="006A1F0C" w:rsidTr="0017341C">
        <w:trPr>
          <w:trHeight w:val="178"/>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Vegetatif</w:t>
            </w:r>
            <w:proofErr w:type="spellEnd"/>
            <w:r w:rsidRPr="006A1F0C">
              <w:t xml:space="preserve"> Anaçlar için</w:t>
            </w:r>
          </w:p>
        </w:tc>
        <w:tc>
          <w:tcPr>
            <w:tcW w:w="3794" w:type="dxa"/>
            <w:vAlign w:val="center"/>
          </w:tcPr>
          <w:p w:rsidR="00C75A6A" w:rsidRPr="006A1F0C" w:rsidRDefault="00C75A6A" w:rsidP="000C47A7">
            <w:r w:rsidRPr="006A1F0C">
              <w:t>4m</w:t>
            </w:r>
            <w:r w:rsidR="000C47A7" w:rsidRPr="006A1F0C">
              <w:t xml:space="preserve"> </w:t>
            </w:r>
            <w:r w:rsidRPr="006A1F0C">
              <w:t>x</w:t>
            </w:r>
            <w:r w:rsidR="000C47A7" w:rsidRPr="006A1F0C">
              <w:t xml:space="preserve"> </w:t>
            </w:r>
            <w:r w:rsidRPr="006A1F0C">
              <w:t>3m</w:t>
            </w:r>
            <w:r w:rsidR="000C47A7" w:rsidRPr="006A1F0C">
              <w:t xml:space="preserve"> </w:t>
            </w:r>
            <w:r w:rsidRPr="006A1F0C">
              <w:t>/ 4m</w:t>
            </w:r>
            <w:r w:rsidR="000C47A7" w:rsidRPr="006A1F0C">
              <w:t xml:space="preserve"> </w:t>
            </w:r>
            <w:r w:rsidRPr="006A1F0C">
              <w:t>x</w:t>
            </w:r>
            <w:r w:rsidR="000C47A7" w:rsidRPr="006A1F0C">
              <w:t xml:space="preserve"> </w:t>
            </w:r>
            <w:r w:rsidRPr="006A1F0C">
              <w:t xml:space="preserve">4m / </w:t>
            </w:r>
            <w:r w:rsidR="000C47A7" w:rsidRPr="006A1F0C">
              <w:t xml:space="preserve"> </w:t>
            </w:r>
            <w:r w:rsidRPr="006A1F0C">
              <w:t>5m</w:t>
            </w:r>
            <w:r w:rsidR="000C47A7" w:rsidRPr="006A1F0C">
              <w:t xml:space="preserve"> </w:t>
            </w:r>
            <w:r w:rsidRPr="006A1F0C">
              <w:t>x</w:t>
            </w:r>
            <w:r w:rsidR="000C47A7" w:rsidRPr="006A1F0C">
              <w:t xml:space="preserve"> </w:t>
            </w:r>
            <w:r w:rsidRPr="006A1F0C">
              <w:t>4m</w:t>
            </w:r>
          </w:p>
        </w:tc>
        <w:tc>
          <w:tcPr>
            <w:tcW w:w="1629" w:type="dxa"/>
            <w:vAlign w:val="center"/>
          </w:tcPr>
          <w:p w:rsidR="00C75A6A" w:rsidRPr="006A1F0C" w:rsidRDefault="00C75A6A" w:rsidP="008E14FD">
            <w:pPr>
              <w:jc w:val="center"/>
            </w:pPr>
            <w:r w:rsidRPr="006A1F0C">
              <w:t>83 / 63 / 50</w:t>
            </w:r>
          </w:p>
        </w:tc>
      </w:tr>
      <w:tr w:rsidR="00F8692C" w:rsidRPr="006A1F0C" w:rsidTr="0017341C">
        <w:trPr>
          <w:trHeight w:val="354"/>
        </w:trPr>
        <w:tc>
          <w:tcPr>
            <w:tcW w:w="1800" w:type="dxa"/>
            <w:vMerge w:val="restart"/>
            <w:vAlign w:val="center"/>
          </w:tcPr>
          <w:p w:rsidR="00C75A6A" w:rsidRPr="006A1F0C" w:rsidRDefault="00C75A6A" w:rsidP="008E14FD">
            <w:r w:rsidRPr="006A1F0C">
              <w:t>KAYISI</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8E14FD">
            <w:r w:rsidRPr="006A1F0C">
              <w:t>8m x 6m / 8m</w:t>
            </w:r>
            <w:r w:rsidR="000C47A7" w:rsidRPr="006A1F0C">
              <w:t xml:space="preserve"> </w:t>
            </w:r>
            <w:r w:rsidRPr="006A1F0C">
              <w:t>x 8m</w:t>
            </w:r>
            <w:r w:rsidR="000C47A7" w:rsidRPr="006A1F0C">
              <w:t xml:space="preserve"> / </w:t>
            </w:r>
          </w:p>
          <w:p w:rsidR="00C77043" w:rsidRPr="006A1F0C" w:rsidRDefault="00C77043" w:rsidP="008E14FD">
            <w:r w:rsidRPr="006A1F0C">
              <w:t>10m x 10m</w:t>
            </w:r>
          </w:p>
        </w:tc>
        <w:tc>
          <w:tcPr>
            <w:tcW w:w="1629" w:type="dxa"/>
            <w:vAlign w:val="center"/>
          </w:tcPr>
          <w:p w:rsidR="00C75A6A" w:rsidRPr="006A1F0C" w:rsidRDefault="00C75A6A" w:rsidP="008E14FD">
            <w:pPr>
              <w:jc w:val="center"/>
            </w:pPr>
            <w:r w:rsidRPr="006A1F0C">
              <w:t>21 / 16</w:t>
            </w:r>
            <w:r w:rsidR="00C77043" w:rsidRPr="006A1F0C">
              <w:t xml:space="preserve"> /10</w:t>
            </w:r>
          </w:p>
        </w:tc>
      </w:tr>
      <w:tr w:rsidR="00F8692C" w:rsidRPr="006A1F0C" w:rsidTr="0017341C">
        <w:trPr>
          <w:trHeight w:val="354"/>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Vegetatif</w:t>
            </w:r>
            <w:proofErr w:type="spellEnd"/>
            <w:r w:rsidRPr="006A1F0C">
              <w:t xml:space="preserve"> Anaçlar için </w:t>
            </w:r>
          </w:p>
        </w:tc>
        <w:tc>
          <w:tcPr>
            <w:tcW w:w="3794" w:type="dxa"/>
            <w:vAlign w:val="center"/>
          </w:tcPr>
          <w:p w:rsidR="00C75A6A" w:rsidRPr="006A1F0C" w:rsidRDefault="00C75A6A" w:rsidP="000C47A7">
            <w:r w:rsidRPr="006A1F0C">
              <w:t>5m x</w:t>
            </w:r>
            <w:r w:rsidR="000C47A7" w:rsidRPr="006A1F0C">
              <w:t xml:space="preserve"> </w:t>
            </w:r>
            <w:r w:rsidRPr="006A1F0C">
              <w:t>4m / 5m</w:t>
            </w:r>
            <w:r w:rsidR="000C47A7" w:rsidRPr="006A1F0C">
              <w:t xml:space="preserve"> </w:t>
            </w:r>
            <w:r w:rsidRPr="006A1F0C">
              <w:t>x</w:t>
            </w:r>
            <w:r w:rsidR="000C47A7" w:rsidRPr="006A1F0C">
              <w:t xml:space="preserve"> </w:t>
            </w:r>
            <w:r w:rsidRPr="006A1F0C">
              <w:t>5m</w:t>
            </w:r>
          </w:p>
        </w:tc>
        <w:tc>
          <w:tcPr>
            <w:tcW w:w="1629" w:type="dxa"/>
            <w:vAlign w:val="center"/>
          </w:tcPr>
          <w:p w:rsidR="00C75A6A" w:rsidRPr="006A1F0C" w:rsidRDefault="00C75A6A" w:rsidP="008E14FD">
            <w:pPr>
              <w:jc w:val="center"/>
            </w:pPr>
            <w:r w:rsidRPr="006A1F0C">
              <w:t>50 / 40</w:t>
            </w:r>
          </w:p>
        </w:tc>
      </w:tr>
      <w:tr w:rsidR="00F8692C" w:rsidRPr="006A1F0C" w:rsidTr="0017341C">
        <w:trPr>
          <w:trHeight w:val="354"/>
        </w:trPr>
        <w:tc>
          <w:tcPr>
            <w:tcW w:w="1800" w:type="dxa"/>
            <w:vMerge w:val="restart"/>
            <w:vAlign w:val="center"/>
          </w:tcPr>
          <w:p w:rsidR="00C75A6A" w:rsidRPr="006A1F0C" w:rsidRDefault="00C75A6A" w:rsidP="008E14FD">
            <w:r w:rsidRPr="006A1F0C">
              <w:t>ŞEFTALİ-</w:t>
            </w:r>
            <w:r w:rsidRPr="006A1F0C">
              <w:lastRenderedPageBreak/>
              <w:t>NEKTARİN</w:t>
            </w:r>
          </w:p>
        </w:tc>
        <w:tc>
          <w:tcPr>
            <w:tcW w:w="2275" w:type="dxa"/>
            <w:vAlign w:val="center"/>
          </w:tcPr>
          <w:p w:rsidR="00C75A6A" w:rsidRPr="006A1F0C" w:rsidRDefault="00C75A6A" w:rsidP="008E14FD">
            <w:r w:rsidRPr="006A1F0C">
              <w:lastRenderedPageBreak/>
              <w:t>Çöğür Anaçları için</w:t>
            </w:r>
          </w:p>
        </w:tc>
        <w:tc>
          <w:tcPr>
            <w:tcW w:w="3794" w:type="dxa"/>
            <w:vAlign w:val="center"/>
          </w:tcPr>
          <w:p w:rsidR="00C75A6A" w:rsidRPr="006A1F0C" w:rsidRDefault="00C75A6A" w:rsidP="000C47A7">
            <w:r w:rsidRPr="006A1F0C">
              <w:t>4m x 4m / 5m</w:t>
            </w:r>
            <w:r w:rsidR="000C47A7" w:rsidRPr="006A1F0C">
              <w:t xml:space="preserve"> </w:t>
            </w:r>
            <w:r w:rsidRPr="006A1F0C">
              <w:t>x</w:t>
            </w:r>
            <w:r w:rsidR="000C47A7" w:rsidRPr="006A1F0C">
              <w:t xml:space="preserve"> </w:t>
            </w:r>
            <w:r w:rsidRPr="006A1F0C">
              <w:t>5m</w:t>
            </w:r>
          </w:p>
        </w:tc>
        <w:tc>
          <w:tcPr>
            <w:tcW w:w="1629" w:type="dxa"/>
            <w:vAlign w:val="center"/>
          </w:tcPr>
          <w:p w:rsidR="00C75A6A" w:rsidRPr="006A1F0C" w:rsidRDefault="00C75A6A" w:rsidP="008E14FD">
            <w:pPr>
              <w:jc w:val="center"/>
            </w:pPr>
            <w:r w:rsidRPr="006A1F0C">
              <w:t>63 / 40</w:t>
            </w:r>
          </w:p>
        </w:tc>
      </w:tr>
      <w:tr w:rsidR="00F8692C" w:rsidRPr="006A1F0C" w:rsidTr="0017341C">
        <w:trPr>
          <w:trHeight w:val="354"/>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Vegetatif</w:t>
            </w:r>
            <w:proofErr w:type="spellEnd"/>
            <w:r w:rsidRPr="006A1F0C">
              <w:t xml:space="preserve"> Anaçlar için</w:t>
            </w:r>
          </w:p>
        </w:tc>
        <w:tc>
          <w:tcPr>
            <w:tcW w:w="3794" w:type="dxa"/>
            <w:vAlign w:val="center"/>
          </w:tcPr>
          <w:p w:rsidR="00C75A6A" w:rsidRPr="006A1F0C" w:rsidRDefault="00C75A6A" w:rsidP="000C47A7">
            <w:r w:rsidRPr="006A1F0C">
              <w:t>5m x 3m / 5m</w:t>
            </w:r>
            <w:r w:rsidR="000C47A7" w:rsidRPr="006A1F0C">
              <w:t xml:space="preserve"> </w:t>
            </w:r>
            <w:r w:rsidRPr="006A1F0C">
              <w:t>x 4m</w:t>
            </w:r>
          </w:p>
        </w:tc>
        <w:tc>
          <w:tcPr>
            <w:tcW w:w="1629" w:type="dxa"/>
            <w:vAlign w:val="center"/>
          </w:tcPr>
          <w:p w:rsidR="00C75A6A" w:rsidRPr="006A1F0C" w:rsidRDefault="00C75A6A" w:rsidP="008E14FD">
            <w:pPr>
              <w:jc w:val="center"/>
            </w:pPr>
            <w:r w:rsidRPr="006A1F0C">
              <w:t>67 / 50</w:t>
            </w:r>
          </w:p>
        </w:tc>
      </w:tr>
      <w:tr w:rsidR="00C75A6A" w:rsidRPr="006A1F0C" w:rsidTr="0017341C">
        <w:trPr>
          <w:trHeight w:val="354"/>
        </w:trPr>
        <w:tc>
          <w:tcPr>
            <w:tcW w:w="1800" w:type="dxa"/>
            <w:vAlign w:val="center"/>
          </w:tcPr>
          <w:p w:rsidR="00C75A6A" w:rsidRPr="006A1F0C" w:rsidRDefault="00C75A6A" w:rsidP="008E14FD">
            <w:r w:rsidRPr="006A1F0C">
              <w:lastRenderedPageBreak/>
              <w:t>AYVA</w:t>
            </w:r>
          </w:p>
        </w:tc>
        <w:tc>
          <w:tcPr>
            <w:tcW w:w="2275" w:type="dxa"/>
            <w:vAlign w:val="center"/>
          </w:tcPr>
          <w:p w:rsidR="00C75A6A" w:rsidRPr="006A1F0C" w:rsidRDefault="00C75A6A" w:rsidP="008E14FD">
            <w:proofErr w:type="spellStart"/>
            <w:r w:rsidRPr="006A1F0C">
              <w:t>Vegetatif</w:t>
            </w:r>
            <w:proofErr w:type="spellEnd"/>
            <w:r w:rsidRPr="006A1F0C">
              <w:t xml:space="preserve"> Anaçlar için </w:t>
            </w:r>
          </w:p>
        </w:tc>
        <w:tc>
          <w:tcPr>
            <w:tcW w:w="3794" w:type="dxa"/>
            <w:vAlign w:val="center"/>
          </w:tcPr>
          <w:p w:rsidR="00C75A6A" w:rsidRPr="006A1F0C" w:rsidRDefault="00C75A6A" w:rsidP="000C47A7">
            <w:r w:rsidRPr="006A1F0C">
              <w:t>5m</w:t>
            </w:r>
            <w:r w:rsidR="000C47A7" w:rsidRPr="006A1F0C">
              <w:t xml:space="preserve"> </w:t>
            </w:r>
            <w:r w:rsidRPr="006A1F0C">
              <w:t>x 4m  / 5m</w:t>
            </w:r>
            <w:r w:rsidR="000C47A7" w:rsidRPr="006A1F0C">
              <w:t xml:space="preserve"> </w:t>
            </w:r>
            <w:r w:rsidRPr="006A1F0C">
              <w:t>x 4,5m</w:t>
            </w:r>
          </w:p>
        </w:tc>
        <w:tc>
          <w:tcPr>
            <w:tcW w:w="1629" w:type="dxa"/>
            <w:vAlign w:val="center"/>
          </w:tcPr>
          <w:p w:rsidR="00C75A6A" w:rsidRPr="006A1F0C" w:rsidRDefault="00C75A6A" w:rsidP="008E14FD">
            <w:pPr>
              <w:jc w:val="center"/>
            </w:pPr>
            <w:r w:rsidRPr="006A1F0C">
              <w:t>50 / 44</w:t>
            </w:r>
          </w:p>
        </w:tc>
      </w:tr>
      <w:tr w:rsidR="0035543C" w:rsidRPr="006A1F0C" w:rsidTr="0017341C">
        <w:trPr>
          <w:trHeight w:val="1380"/>
        </w:trPr>
        <w:tc>
          <w:tcPr>
            <w:tcW w:w="1800" w:type="dxa"/>
            <w:vAlign w:val="center"/>
          </w:tcPr>
          <w:p w:rsidR="0035543C" w:rsidRPr="006A1F0C" w:rsidRDefault="0035543C" w:rsidP="008E14FD">
            <w:r w:rsidRPr="006A1F0C">
              <w:t>ÇİLEK (*)</w:t>
            </w:r>
          </w:p>
        </w:tc>
        <w:tc>
          <w:tcPr>
            <w:tcW w:w="2275" w:type="dxa"/>
            <w:vAlign w:val="center"/>
          </w:tcPr>
          <w:p w:rsidR="0035543C" w:rsidRPr="006A1F0C" w:rsidRDefault="0035543C" w:rsidP="008E14FD">
            <w:r w:rsidRPr="006A1F0C">
              <w:t>-</w:t>
            </w:r>
          </w:p>
        </w:tc>
        <w:tc>
          <w:tcPr>
            <w:tcW w:w="3794" w:type="dxa"/>
            <w:vAlign w:val="center"/>
          </w:tcPr>
          <w:p w:rsidR="0035543C" w:rsidRPr="006A1F0C" w:rsidRDefault="0035543C" w:rsidP="000C47A7">
            <w:r w:rsidRPr="006A1F0C">
              <w:t>30 cm x 25cm / 30 cm x 30cm</w:t>
            </w:r>
            <w:r w:rsidR="000B2915" w:rsidRPr="006A1F0C">
              <w:t xml:space="preserve"> </w:t>
            </w:r>
            <w:r w:rsidR="008B3021" w:rsidRPr="006A1F0C">
              <w:t xml:space="preserve">/ </w:t>
            </w:r>
            <w:r w:rsidRPr="006A1F0C">
              <w:t>40 cm x 25cm  / 40cm x 30cm</w:t>
            </w:r>
          </w:p>
          <w:p w:rsidR="000B2915" w:rsidRPr="006A1F0C" w:rsidRDefault="000B2915" w:rsidP="000C47A7"/>
        </w:tc>
        <w:tc>
          <w:tcPr>
            <w:tcW w:w="1629" w:type="dxa"/>
            <w:vAlign w:val="center"/>
          </w:tcPr>
          <w:p w:rsidR="00054FAF" w:rsidRPr="006A1F0C" w:rsidRDefault="00691564" w:rsidP="008E14FD">
            <w:pPr>
              <w:jc w:val="center"/>
            </w:pPr>
            <w:r w:rsidRPr="006A1F0C">
              <w:t>5000-7000</w:t>
            </w:r>
          </w:p>
          <w:p w:rsidR="0035543C" w:rsidRPr="006A1F0C" w:rsidRDefault="0035543C" w:rsidP="00054FAF">
            <w:pPr>
              <w:jc w:val="center"/>
            </w:pPr>
          </w:p>
        </w:tc>
      </w:tr>
      <w:tr w:rsidR="00F8692C" w:rsidRPr="006A1F0C" w:rsidTr="0017341C">
        <w:trPr>
          <w:trHeight w:val="354"/>
        </w:trPr>
        <w:tc>
          <w:tcPr>
            <w:tcW w:w="1800" w:type="dxa"/>
            <w:vMerge w:val="restart"/>
            <w:vAlign w:val="center"/>
          </w:tcPr>
          <w:p w:rsidR="00C75A6A" w:rsidRPr="006A1F0C" w:rsidRDefault="00C75A6A" w:rsidP="008E14FD">
            <w:r w:rsidRPr="006A1F0C">
              <w:t>ERİK</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0C47A7">
            <w:r w:rsidRPr="006A1F0C">
              <w:t>8m</w:t>
            </w:r>
            <w:r w:rsidR="000C47A7" w:rsidRPr="006A1F0C">
              <w:t xml:space="preserve"> </w:t>
            </w:r>
            <w:r w:rsidRPr="006A1F0C">
              <w:t>x 7m</w:t>
            </w:r>
          </w:p>
        </w:tc>
        <w:tc>
          <w:tcPr>
            <w:tcW w:w="1629" w:type="dxa"/>
            <w:vAlign w:val="center"/>
          </w:tcPr>
          <w:p w:rsidR="00C75A6A" w:rsidRPr="006A1F0C" w:rsidRDefault="00C75A6A" w:rsidP="008E14FD">
            <w:pPr>
              <w:jc w:val="center"/>
            </w:pPr>
            <w:r w:rsidRPr="006A1F0C">
              <w:t>18</w:t>
            </w:r>
          </w:p>
        </w:tc>
      </w:tr>
      <w:tr w:rsidR="00F8692C" w:rsidRPr="006A1F0C" w:rsidTr="0017341C">
        <w:trPr>
          <w:trHeight w:val="354"/>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Vegetatif</w:t>
            </w:r>
            <w:proofErr w:type="spellEnd"/>
            <w:r w:rsidRPr="006A1F0C">
              <w:t xml:space="preserve"> Anaçlar için </w:t>
            </w:r>
          </w:p>
        </w:tc>
        <w:tc>
          <w:tcPr>
            <w:tcW w:w="3794" w:type="dxa"/>
            <w:vAlign w:val="center"/>
          </w:tcPr>
          <w:p w:rsidR="00C75A6A" w:rsidRPr="006A1F0C" w:rsidRDefault="00C75A6A" w:rsidP="000C47A7">
            <w:r w:rsidRPr="006A1F0C">
              <w:t>5m</w:t>
            </w:r>
            <w:r w:rsidR="000C47A7" w:rsidRPr="006A1F0C">
              <w:t xml:space="preserve"> </w:t>
            </w:r>
            <w:r w:rsidRPr="006A1F0C">
              <w:t>x</w:t>
            </w:r>
            <w:r w:rsidR="000C47A7" w:rsidRPr="006A1F0C">
              <w:t xml:space="preserve"> </w:t>
            </w:r>
            <w:r w:rsidRPr="006A1F0C">
              <w:t>4m /5m</w:t>
            </w:r>
            <w:r w:rsidR="000C47A7" w:rsidRPr="006A1F0C">
              <w:t xml:space="preserve"> </w:t>
            </w:r>
            <w:r w:rsidRPr="006A1F0C">
              <w:t>x 5m</w:t>
            </w:r>
          </w:p>
        </w:tc>
        <w:tc>
          <w:tcPr>
            <w:tcW w:w="1629" w:type="dxa"/>
            <w:vAlign w:val="center"/>
          </w:tcPr>
          <w:p w:rsidR="00C75A6A" w:rsidRPr="006A1F0C" w:rsidRDefault="00C75A6A" w:rsidP="008E14FD">
            <w:pPr>
              <w:jc w:val="center"/>
            </w:pPr>
            <w:r w:rsidRPr="006A1F0C">
              <w:t>50 / 40</w:t>
            </w:r>
          </w:p>
        </w:tc>
      </w:tr>
      <w:tr w:rsidR="00C75A6A" w:rsidRPr="006A1F0C" w:rsidTr="0017341C">
        <w:trPr>
          <w:trHeight w:val="354"/>
        </w:trPr>
        <w:tc>
          <w:tcPr>
            <w:tcW w:w="1800" w:type="dxa"/>
            <w:vAlign w:val="center"/>
          </w:tcPr>
          <w:p w:rsidR="00C75A6A" w:rsidRPr="006A1F0C" w:rsidRDefault="00C75A6A" w:rsidP="008E14FD">
            <w:r w:rsidRPr="006A1F0C">
              <w:t>NAR</w:t>
            </w:r>
          </w:p>
        </w:tc>
        <w:tc>
          <w:tcPr>
            <w:tcW w:w="2275" w:type="dxa"/>
            <w:vAlign w:val="center"/>
          </w:tcPr>
          <w:p w:rsidR="00C75A6A" w:rsidRPr="006A1F0C" w:rsidRDefault="00811FCE" w:rsidP="008E14FD">
            <w:r w:rsidRPr="006A1F0C">
              <w:t>-</w:t>
            </w:r>
          </w:p>
        </w:tc>
        <w:tc>
          <w:tcPr>
            <w:tcW w:w="3794" w:type="dxa"/>
            <w:vAlign w:val="center"/>
          </w:tcPr>
          <w:p w:rsidR="00C75A6A" w:rsidRPr="006A1F0C" w:rsidRDefault="00C75A6A" w:rsidP="0035229B">
            <w:r w:rsidRPr="006A1F0C">
              <w:t>4m</w:t>
            </w:r>
            <w:r w:rsidR="0035229B" w:rsidRPr="006A1F0C">
              <w:t xml:space="preserve"> </w:t>
            </w:r>
            <w:r w:rsidRPr="006A1F0C">
              <w:t>x 4m /</w:t>
            </w:r>
            <w:r w:rsidR="0035229B" w:rsidRPr="006A1F0C">
              <w:t xml:space="preserve"> </w:t>
            </w:r>
            <w:r w:rsidRPr="006A1F0C">
              <w:t>4m</w:t>
            </w:r>
            <w:r w:rsidR="0035229B" w:rsidRPr="006A1F0C">
              <w:t xml:space="preserve"> </w:t>
            </w:r>
            <w:r w:rsidRPr="006A1F0C">
              <w:t>x 2,</w:t>
            </w:r>
            <w:r w:rsidR="005673A2" w:rsidRPr="006A1F0C">
              <w:t>5</w:t>
            </w:r>
            <w:r w:rsidRPr="006A1F0C">
              <w:t>m</w:t>
            </w:r>
            <w:r w:rsidR="005673A2" w:rsidRPr="006A1F0C">
              <w:t>/ 5m x 3m</w:t>
            </w:r>
          </w:p>
        </w:tc>
        <w:tc>
          <w:tcPr>
            <w:tcW w:w="1629" w:type="dxa"/>
            <w:vAlign w:val="center"/>
          </w:tcPr>
          <w:p w:rsidR="00C75A6A" w:rsidRPr="006A1F0C" w:rsidRDefault="00C75A6A" w:rsidP="008E14FD">
            <w:pPr>
              <w:jc w:val="center"/>
            </w:pPr>
            <w:r w:rsidRPr="006A1F0C">
              <w:t>63 /</w:t>
            </w:r>
            <w:r w:rsidR="005673A2" w:rsidRPr="006A1F0C">
              <w:t>100 / 66</w:t>
            </w:r>
          </w:p>
        </w:tc>
      </w:tr>
      <w:tr w:rsidR="00C75A6A" w:rsidRPr="006A1F0C" w:rsidTr="0017341C">
        <w:trPr>
          <w:trHeight w:val="354"/>
        </w:trPr>
        <w:tc>
          <w:tcPr>
            <w:tcW w:w="1800" w:type="dxa"/>
            <w:vAlign w:val="center"/>
          </w:tcPr>
          <w:p w:rsidR="00C75A6A" w:rsidRPr="006A1F0C" w:rsidRDefault="00C75A6A" w:rsidP="008E14FD">
            <w:r w:rsidRPr="006A1F0C">
              <w:t>ANTEPFISTIĞI</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35229B">
            <w:r w:rsidRPr="006A1F0C">
              <w:t>8m</w:t>
            </w:r>
            <w:r w:rsidR="0035229B" w:rsidRPr="006A1F0C">
              <w:t xml:space="preserve"> </w:t>
            </w:r>
            <w:r w:rsidRPr="006A1F0C">
              <w:t>x 8m</w:t>
            </w:r>
          </w:p>
        </w:tc>
        <w:tc>
          <w:tcPr>
            <w:tcW w:w="1629" w:type="dxa"/>
            <w:vAlign w:val="center"/>
          </w:tcPr>
          <w:p w:rsidR="00C75A6A" w:rsidRPr="006A1F0C" w:rsidRDefault="00C75A6A" w:rsidP="008E14FD">
            <w:pPr>
              <w:jc w:val="center"/>
            </w:pPr>
            <w:r w:rsidRPr="006A1F0C">
              <w:t>16</w:t>
            </w:r>
          </w:p>
        </w:tc>
      </w:tr>
      <w:tr w:rsidR="00C75A6A" w:rsidRPr="006A1F0C" w:rsidTr="0017341C">
        <w:trPr>
          <w:trHeight w:val="354"/>
        </w:trPr>
        <w:tc>
          <w:tcPr>
            <w:tcW w:w="1800" w:type="dxa"/>
            <w:vAlign w:val="center"/>
          </w:tcPr>
          <w:p w:rsidR="00C75A6A" w:rsidRPr="006A1F0C" w:rsidRDefault="00C75A6A" w:rsidP="008E14FD">
            <w:r w:rsidRPr="006A1F0C">
              <w:t>İNCİR</w:t>
            </w:r>
          </w:p>
        </w:tc>
        <w:tc>
          <w:tcPr>
            <w:tcW w:w="2275" w:type="dxa"/>
            <w:vAlign w:val="center"/>
          </w:tcPr>
          <w:p w:rsidR="00C75A6A" w:rsidRPr="006A1F0C" w:rsidRDefault="00C75A6A" w:rsidP="008E14FD">
            <w:proofErr w:type="spellStart"/>
            <w:r w:rsidRPr="006A1F0C">
              <w:t>Vegetatif</w:t>
            </w:r>
            <w:proofErr w:type="spellEnd"/>
            <w:r w:rsidRPr="006A1F0C">
              <w:t xml:space="preserve"> Anaçlar için </w:t>
            </w:r>
          </w:p>
        </w:tc>
        <w:tc>
          <w:tcPr>
            <w:tcW w:w="3794" w:type="dxa"/>
            <w:vAlign w:val="center"/>
          </w:tcPr>
          <w:p w:rsidR="00C75A6A" w:rsidRPr="006A1F0C" w:rsidRDefault="00C75A6A" w:rsidP="0035229B">
            <w:r w:rsidRPr="006A1F0C">
              <w:t>8m</w:t>
            </w:r>
            <w:r w:rsidR="0035229B" w:rsidRPr="006A1F0C">
              <w:t xml:space="preserve"> </w:t>
            </w:r>
            <w:r w:rsidRPr="006A1F0C">
              <w:t>x 8m</w:t>
            </w:r>
          </w:p>
        </w:tc>
        <w:tc>
          <w:tcPr>
            <w:tcW w:w="1629" w:type="dxa"/>
            <w:vAlign w:val="center"/>
          </w:tcPr>
          <w:p w:rsidR="00C75A6A" w:rsidRPr="006A1F0C" w:rsidRDefault="00C75A6A" w:rsidP="008E14FD">
            <w:pPr>
              <w:jc w:val="center"/>
            </w:pPr>
            <w:r w:rsidRPr="006A1F0C">
              <w:t>16</w:t>
            </w:r>
          </w:p>
        </w:tc>
      </w:tr>
      <w:tr w:rsidR="00C75A6A" w:rsidRPr="006A1F0C" w:rsidTr="0017341C">
        <w:trPr>
          <w:trHeight w:val="354"/>
        </w:trPr>
        <w:tc>
          <w:tcPr>
            <w:tcW w:w="1800" w:type="dxa"/>
            <w:vAlign w:val="center"/>
          </w:tcPr>
          <w:p w:rsidR="00C75A6A" w:rsidRPr="006A1F0C" w:rsidRDefault="00C75A6A" w:rsidP="008E14FD">
            <w:r w:rsidRPr="006A1F0C">
              <w:t>ZEYTİN</w:t>
            </w:r>
          </w:p>
        </w:tc>
        <w:tc>
          <w:tcPr>
            <w:tcW w:w="2275" w:type="dxa"/>
            <w:vAlign w:val="center"/>
          </w:tcPr>
          <w:p w:rsidR="00C75A6A" w:rsidRPr="006A1F0C" w:rsidRDefault="00811FCE" w:rsidP="008E14FD">
            <w:r w:rsidRPr="006A1F0C">
              <w:t>-</w:t>
            </w:r>
          </w:p>
        </w:tc>
        <w:tc>
          <w:tcPr>
            <w:tcW w:w="3794" w:type="dxa"/>
            <w:vAlign w:val="center"/>
          </w:tcPr>
          <w:p w:rsidR="00C75A6A" w:rsidRPr="006A1F0C" w:rsidRDefault="00C75A6A" w:rsidP="0035229B">
            <w:r w:rsidRPr="006A1F0C">
              <w:t>6m</w:t>
            </w:r>
            <w:r w:rsidR="0035229B" w:rsidRPr="006A1F0C">
              <w:t xml:space="preserve"> </w:t>
            </w:r>
            <w:r w:rsidRPr="006A1F0C">
              <w:t>x 6m</w:t>
            </w:r>
          </w:p>
        </w:tc>
        <w:tc>
          <w:tcPr>
            <w:tcW w:w="1629" w:type="dxa"/>
            <w:vAlign w:val="center"/>
          </w:tcPr>
          <w:p w:rsidR="00C75A6A" w:rsidRPr="006A1F0C" w:rsidRDefault="00C75A6A" w:rsidP="008E14FD">
            <w:pPr>
              <w:jc w:val="center"/>
            </w:pPr>
            <w:r w:rsidRPr="006A1F0C">
              <w:t>28</w:t>
            </w:r>
          </w:p>
        </w:tc>
      </w:tr>
      <w:tr w:rsidR="00C75A6A" w:rsidRPr="006A1F0C" w:rsidTr="0017341C">
        <w:trPr>
          <w:trHeight w:val="354"/>
        </w:trPr>
        <w:tc>
          <w:tcPr>
            <w:tcW w:w="1800" w:type="dxa"/>
            <w:vAlign w:val="center"/>
          </w:tcPr>
          <w:p w:rsidR="00C75A6A" w:rsidRPr="006A1F0C" w:rsidRDefault="00C75A6A" w:rsidP="008E14FD">
            <w:r w:rsidRPr="006A1F0C">
              <w:t>PORTAKAL</w:t>
            </w:r>
          </w:p>
        </w:tc>
        <w:tc>
          <w:tcPr>
            <w:tcW w:w="2275" w:type="dxa"/>
            <w:vAlign w:val="center"/>
          </w:tcPr>
          <w:p w:rsidR="00C75A6A" w:rsidRPr="006A1F0C" w:rsidRDefault="00C75A6A" w:rsidP="008E14FD">
            <w:r w:rsidRPr="006A1F0C">
              <w:t>Çöğür Anaçları için </w:t>
            </w:r>
          </w:p>
        </w:tc>
        <w:tc>
          <w:tcPr>
            <w:tcW w:w="3794" w:type="dxa"/>
            <w:vAlign w:val="center"/>
          </w:tcPr>
          <w:p w:rsidR="00C75A6A" w:rsidRPr="006A1F0C" w:rsidRDefault="00C75A6A" w:rsidP="0035229B">
            <w:r w:rsidRPr="006A1F0C">
              <w:t>6m</w:t>
            </w:r>
            <w:r w:rsidR="0035229B" w:rsidRPr="006A1F0C">
              <w:t xml:space="preserve"> </w:t>
            </w:r>
            <w:r w:rsidRPr="006A1F0C">
              <w:t>x 6m</w:t>
            </w:r>
            <w:r w:rsidR="005673A2" w:rsidRPr="006A1F0C">
              <w:t xml:space="preserve"> </w:t>
            </w:r>
            <w:r w:rsidR="008B3021" w:rsidRPr="006A1F0C">
              <w:t>/ 7m x 7m/ 5m x 5m/</w:t>
            </w:r>
            <w:r w:rsidR="005673A2" w:rsidRPr="006A1F0C">
              <w:t xml:space="preserve"> 5m x 3m</w:t>
            </w:r>
          </w:p>
        </w:tc>
        <w:tc>
          <w:tcPr>
            <w:tcW w:w="1629" w:type="dxa"/>
            <w:vAlign w:val="center"/>
          </w:tcPr>
          <w:p w:rsidR="00C75A6A" w:rsidRPr="006A1F0C" w:rsidRDefault="00C75A6A" w:rsidP="008E14FD">
            <w:pPr>
              <w:jc w:val="center"/>
            </w:pPr>
            <w:r w:rsidRPr="006A1F0C">
              <w:t>28</w:t>
            </w:r>
            <w:r w:rsidR="005673A2" w:rsidRPr="006A1F0C">
              <w:t xml:space="preserve"> / 20 / 40 / 66</w:t>
            </w:r>
          </w:p>
        </w:tc>
      </w:tr>
      <w:tr w:rsidR="00C75A6A" w:rsidRPr="006A1F0C" w:rsidTr="0017341C">
        <w:trPr>
          <w:trHeight w:val="354"/>
        </w:trPr>
        <w:tc>
          <w:tcPr>
            <w:tcW w:w="1800" w:type="dxa"/>
            <w:vAlign w:val="center"/>
          </w:tcPr>
          <w:p w:rsidR="00C75A6A" w:rsidRPr="006A1F0C" w:rsidRDefault="00C75A6A" w:rsidP="008E14FD">
            <w:r w:rsidRPr="006A1F0C">
              <w:t>LİMON</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35229B">
            <w:r w:rsidRPr="006A1F0C">
              <w:t>6m</w:t>
            </w:r>
            <w:r w:rsidR="0035229B" w:rsidRPr="006A1F0C">
              <w:t xml:space="preserve"> </w:t>
            </w:r>
            <w:r w:rsidRPr="006A1F0C">
              <w:t>x 6m</w:t>
            </w:r>
            <w:r w:rsidR="008B3021" w:rsidRPr="006A1F0C">
              <w:t xml:space="preserve"> /</w:t>
            </w:r>
            <w:r w:rsidR="00195F58" w:rsidRPr="006A1F0C">
              <w:t xml:space="preserve"> 7m x 7m</w:t>
            </w:r>
          </w:p>
        </w:tc>
        <w:tc>
          <w:tcPr>
            <w:tcW w:w="1629" w:type="dxa"/>
            <w:vAlign w:val="center"/>
          </w:tcPr>
          <w:p w:rsidR="00C75A6A" w:rsidRPr="006A1F0C" w:rsidRDefault="00C75A6A" w:rsidP="008E14FD">
            <w:pPr>
              <w:jc w:val="center"/>
            </w:pPr>
            <w:r w:rsidRPr="006A1F0C">
              <w:t>28</w:t>
            </w:r>
            <w:r w:rsidR="00195F58" w:rsidRPr="006A1F0C">
              <w:t xml:space="preserve"> / 20</w:t>
            </w:r>
          </w:p>
        </w:tc>
      </w:tr>
      <w:tr w:rsidR="00C75A6A" w:rsidRPr="006A1F0C" w:rsidTr="0017341C">
        <w:trPr>
          <w:trHeight w:val="354"/>
        </w:trPr>
        <w:tc>
          <w:tcPr>
            <w:tcW w:w="1800" w:type="dxa"/>
            <w:vAlign w:val="center"/>
          </w:tcPr>
          <w:p w:rsidR="00C75A6A" w:rsidRPr="006A1F0C" w:rsidRDefault="00C75A6A" w:rsidP="008E14FD">
            <w:r w:rsidRPr="006A1F0C">
              <w:t>ALTINTOP</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35229B">
            <w:r w:rsidRPr="006A1F0C">
              <w:t>7m</w:t>
            </w:r>
            <w:r w:rsidR="0035229B" w:rsidRPr="006A1F0C">
              <w:t xml:space="preserve"> </w:t>
            </w:r>
            <w:r w:rsidRPr="006A1F0C">
              <w:t>x 7m</w:t>
            </w:r>
            <w:r w:rsidR="008B3021" w:rsidRPr="006A1F0C">
              <w:t>/</w:t>
            </w:r>
            <w:r w:rsidR="00195F58" w:rsidRPr="006A1F0C">
              <w:t xml:space="preserve"> 6m x 6m</w:t>
            </w:r>
            <w:r w:rsidR="008B3021" w:rsidRPr="006A1F0C">
              <w:t>/</w:t>
            </w:r>
            <w:r w:rsidR="00195F58" w:rsidRPr="006A1F0C">
              <w:t xml:space="preserve"> 8m x 8m</w:t>
            </w:r>
          </w:p>
        </w:tc>
        <w:tc>
          <w:tcPr>
            <w:tcW w:w="1629" w:type="dxa"/>
            <w:vAlign w:val="center"/>
          </w:tcPr>
          <w:p w:rsidR="00C75A6A" w:rsidRPr="006A1F0C" w:rsidRDefault="00C75A6A" w:rsidP="008E14FD">
            <w:pPr>
              <w:jc w:val="center"/>
            </w:pPr>
            <w:r w:rsidRPr="006A1F0C">
              <w:t>21</w:t>
            </w:r>
            <w:r w:rsidR="00195F58" w:rsidRPr="006A1F0C">
              <w:t xml:space="preserve"> 7 27 / 15</w:t>
            </w:r>
          </w:p>
        </w:tc>
      </w:tr>
      <w:tr w:rsidR="00C75A6A" w:rsidRPr="006A1F0C" w:rsidTr="0017341C">
        <w:trPr>
          <w:trHeight w:val="354"/>
        </w:trPr>
        <w:tc>
          <w:tcPr>
            <w:tcW w:w="1800" w:type="dxa"/>
            <w:vAlign w:val="center"/>
          </w:tcPr>
          <w:p w:rsidR="00C75A6A" w:rsidRPr="006A1F0C" w:rsidRDefault="00C75A6A" w:rsidP="008E14FD">
            <w:r w:rsidRPr="006A1F0C">
              <w:t>MANDARİN</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8B3021">
            <w:r w:rsidRPr="006A1F0C">
              <w:t>5m</w:t>
            </w:r>
            <w:r w:rsidR="0035229B" w:rsidRPr="006A1F0C">
              <w:t xml:space="preserve"> </w:t>
            </w:r>
            <w:r w:rsidRPr="006A1F0C">
              <w:t>x 4m</w:t>
            </w:r>
            <w:r w:rsidR="008B3021" w:rsidRPr="006A1F0C">
              <w:t>/</w:t>
            </w:r>
            <w:r w:rsidR="00195F58" w:rsidRPr="006A1F0C">
              <w:t xml:space="preserve">  5m x 5m</w:t>
            </w:r>
            <w:r w:rsidR="008B3021" w:rsidRPr="006A1F0C">
              <w:t>/</w:t>
            </w:r>
            <w:r w:rsidR="00195F58" w:rsidRPr="006A1F0C">
              <w:t xml:space="preserve"> 6m x 6m</w:t>
            </w:r>
            <w:r w:rsidR="008B3021" w:rsidRPr="006A1F0C">
              <w:t>/</w:t>
            </w:r>
            <w:r w:rsidR="00195F58" w:rsidRPr="006A1F0C">
              <w:t xml:space="preserve"> 7m x 7m</w:t>
            </w:r>
          </w:p>
        </w:tc>
        <w:tc>
          <w:tcPr>
            <w:tcW w:w="1629" w:type="dxa"/>
            <w:vAlign w:val="center"/>
          </w:tcPr>
          <w:p w:rsidR="00C75A6A" w:rsidRPr="006A1F0C" w:rsidRDefault="00C75A6A" w:rsidP="00195F58">
            <w:pPr>
              <w:jc w:val="center"/>
            </w:pPr>
            <w:r w:rsidRPr="006A1F0C">
              <w:t>50</w:t>
            </w:r>
            <w:r w:rsidR="00195F58" w:rsidRPr="006A1F0C">
              <w:t xml:space="preserve"> / 40 / 27 / 20</w:t>
            </w:r>
          </w:p>
        </w:tc>
      </w:tr>
      <w:tr w:rsidR="00C75A6A" w:rsidRPr="006A1F0C" w:rsidTr="0017341C">
        <w:trPr>
          <w:trHeight w:val="354"/>
        </w:trPr>
        <w:tc>
          <w:tcPr>
            <w:tcW w:w="1800" w:type="dxa"/>
            <w:vAlign w:val="center"/>
          </w:tcPr>
          <w:p w:rsidR="00C75A6A" w:rsidRPr="006A1F0C" w:rsidRDefault="00C75A6A" w:rsidP="008E14FD">
            <w:r w:rsidRPr="006A1F0C">
              <w:t>KİVİ</w:t>
            </w:r>
          </w:p>
        </w:tc>
        <w:tc>
          <w:tcPr>
            <w:tcW w:w="2275" w:type="dxa"/>
            <w:vAlign w:val="center"/>
          </w:tcPr>
          <w:p w:rsidR="00C75A6A" w:rsidRPr="006A1F0C" w:rsidRDefault="00811FCE" w:rsidP="008E14FD">
            <w:r w:rsidRPr="006A1F0C">
              <w:t>-</w:t>
            </w:r>
          </w:p>
        </w:tc>
        <w:tc>
          <w:tcPr>
            <w:tcW w:w="3794" w:type="dxa"/>
            <w:vAlign w:val="center"/>
          </w:tcPr>
          <w:p w:rsidR="00C75A6A" w:rsidRPr="006A1F0C" w:rsidRDefault="00C75A6A" w:rsidP="0035229B">
            <w:r w:rsidRPr="006A1F0C">
              <w:t>5m</w:t>
            </w:r>
            <w:r w:rsidR="0035229B" w:rsidRPr="006A1F0C">
              <w:t xml:space="preserve"> </w:t>
            </w:r>
            <w:r w:rsidRPr="006A1F0C">
              <w:t>x 3m</w:t>
            </w:r>
          </w:p>
        </w:tc>
        <w:tc>
          <w:tcPr>
            <w:tcW w:w="1629" w:type="dxa"/>
            <w:vAlign w:val="center"/>
          </w:tcPr>
          <w:p w:rsidR="00C75A6A" w:rsidRPr="006A1F0C" w:rsidRDefault="00C75A6A" w:rsidP="008E14FD">
            <w:pPr>
              <w:jc w:val="center"/>
            </w:pPr>
            <w:r w:rsidRPr="006A1F0C">
              <w:t>67</w:t>
            </w:r>
          </w:p>
        </w:tc>
      </w:tr>
      <w:tr w:rsidR="00F8692C" w:rsidRPr="006A1F0C" w:rsidTr="0017341C">
        <w:trPr>
          <w:trHeight w:val="179"/>
        </w:trPr>
        <w:tc>
          <w:tcPr>
            <w:tcW w:w="1800" w:type="dxa"/>
            <w:vMerge w:val="restart"/>
            <w:vAlign w:val="center"/>
          </w:tcPr>
          <w:p w:rsidR="00C75A6A" w:rsidRPr="006A1F0C" w:rsidRDefault="00C75A6A" w:rsidP="008E14FD">
            <w:r w:rsidRPr="006A1F0C">
              <w:t>AVOKADO</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35229B">
            <w:r w:rsidRPr="006A1F0C">
              <w:t>7m</w:t>
            </w:r>
            <w:r w:rsidR="0035229B" w:rsidRPr="006A1F0C">
              <w:t xml:space="preserve"> </w:t>
            </w:r>
            <w:r w:rsidRPr="006A1F0C">
              <w:t>x</w:t>
            </w:r>
            <w:r w:rsidR="0035229B" w:rsidRPr="006A1F0C">
              <w:t xml:space="preserve"> </w:t>
            </w:r>
            <w:r w:rsidRPr="006A1F0C">
              <w:t>7m</w:t>
            </w:r>
          </w:p>
        </w:tc>
        <w:tc>
          <w:tcPr>
            <w:tcW w:w="1629" w:type="dxa"/>
            <w:vAlign w:val="center"/>
          </w:tcPr>
          <w:p w:rsidR="00C75A6A" w:rsidRPr="006A1F0C" w:rsidRDefault="00C75A6A" w:rsidP="008E14FD">
            <w:pPr>
              <w:jc w:val="center"/>
            </w:pPr>
            <w:r w:rsidRPr="006A1F0C">
              <w:t>21</w:t>
            </w:r>
          </w:p>
        </w:tc>
      </w:tr>
      <w:tr w:rsidR="00F8692C" w:rsidRPr="006A1F0C" w:rsidTr="0017341C">
        <w:trPr>
          <w:trHeight w:val="178"/>
        </w:trPr>
        <w:tc>
          <w:tcPr>
            <w:tcW w:w="1800" w:type="dxa"/>
            <w:vMerge/>
            <w:vAlign w:val="center"/>
          </w:tcPr>
          <w:p w:rsidR="00C75A6A" w:rsidRPr="006A1F0C" w:rsidRDefault="00C75A6A" w:rsidP="008E14FD"/>
        </w:tc>
        <w:tc>
          <w:tcPr>
            <w:tcW w:w="2275" w:type="dxa"/>
            <w:vAlign w:val="center"/>
          </w:tcPr>
          <w:p w:rsidR="00C75A6A" w:rsidRPr="006A1F0C" w:rsidRDefault="00C75A6A" w:rsidP="008E14FD">
            <w:proofErr w:type="spellStart"/>
            <w:r w:rsidRPr="006A1F0C">
              <w:t>Vegetatif</w:t>
            </w:r>
            <w:proofErr w:type="spellEnd"/>
            <w:r w:rsidRPr="006A1F0C">
              <w:t xml:space="preserve"> Anaçlar için </w:t>
            </w:r>
          </w:p>
        </w:tc>
        <w:tc>
          <w:tcPr>
            <w:tcW w:w="3794" w:type="dxa"/>
            <w:vAlign w:val="center"/>
          </w:tcPr>
          <w:p w:rsidR="00C75A6A" w:rsidRPr="006A1F0C" w:rsidRDefault="00C75A6A" w:rsidP="0035229B">
            <w:r w:rsidRPr="006A1F0C">
              <w:t>6m</w:t>
            </w:r>
            <w:r w:rsidR="0035229B" w:rsidRPr="006A1F0C">
              <w:t xml:space="preserve"> </w:t>
            </w:r>
            <w:proofErr w:type="gramStart"/>
            <w:r w:rsidRPr="006A1F0C">
              <w:t xml:space="preserve">x </w:t>
            </w:r>
            <w:r w:rsidR="0035229B" w:rsidRPr="006A1F0C">
              <w:t xml:space="preserve"> </w:t>
            </w:r>
            <w:r w:rsidRPr="006A1F0C">
              <w:t>6m</w:t>
            </w:r>
            <w:proofErr w:type="gramEnd"/>
            <w:r w:rsidR="005673A2" w:rsidRPr="006A1F0C">
              <w:t xml:space="preserve">, </w:t>
            </w:r>
            <w:r w:rsidRPr="006A1F0C">
              <w:t xml:space="preserve"> </w:t>
            </w:r>
          </w:p>
        </w:tc>
        <w:tc>
          <w:tcPr>
            <w:tcW w:w="1629" w:type="dxa"/>
            <w:vAlign w:val="center"/>
          </w:tcPr>
          <w:p w:rsidR="00C75A6A" w:rsidRPr="006A1F0C" w:rsidRDefault="00C75A6A" w:rsidP="008E14FD">
            <w:pPr>
              <w:jc w:val="center"/>
            </w:pPr>
            <w:r w:rsidRPr="006A1F0C">
              <w:t>28</w:t>
            </w:r>
          </w:p>
        </w:tc>
      </w:tr>
      <w:tr w:rsidR="00C75A6A" w:rsidRPr="006A1F0C" w:rsidTr="0017341C">
        <w:trPr>
          <w:trHeight w:val="354"/>
        </w:trPr>
        <w:tc>
          <w:tcPr>
            <w:tcW w:w="1800" w:type="dxa"/>
            <w:vAlign w:val="center"/>
          </w:tcPr>
          <w:p w:rsidR="00C75A6A" w:rsidRPr="006A1F0C" w:rsidRDefault="00C75A6A" w:rsidP="008E14FD">
            <w:r w:rsidRPr="006A1F0C">
              <w:t>KESTANE</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35229B">
            <w:r w:rsidRPr="006A1F0C">
              <w:t>7m x 7m / 8m x 8m</w:t>
            </w:r>
          </w:p>
        </w:tc>
        <w:tc>
          <w:tcPr>
            <w:tcW w:w="1629" w:type="dxa"/>
            <w:vAlign w:val="center"/>
          </w:tcPr>
          <w:p w:rsidR="00C75A6A" w:rsidRPr="006A1F0C" w:rsidRDefault="00C75A6A" w:rsidP="008E14FD">
            <w:pPr>
              <w:jc w:val="center"/>
            </w:pPr>
            <w:r w:rsidRPr="006A1F0C">
              <w:t>21 / 16</w:t>
            </w:r>
          </w:p>
        </w:tc>
      </w:tr>
      <w:tr w:rsidR="00C75A6A" w:rsidRPr="006A1F0C" w:rsidTr="0017341C">
        <w:trPr>
          <w:trHeight w:val="354"/>
        </w:trPr>
        <w:tc>
          <w:tcPr>
            <w:tcW w:w="1800" w:type="dxa"/>
            <w:vAlign w:val="center"/>
          </w:tcPr>
          <w:p w:rsidR="00C75A6A" w:rsidRPr="006A1F0C" w:rsidRDefault="00C75A6A" w:rsidP="008E14FD">
            <w:r w:rsidRPr="006A1F0C">
              <w:t>DUT</w:t>
            </w:r>
          </w:p>
        </w:tc>
        <w:tc>
          <w:tcPr>
            <w:tcW w:w="2275" w:type="dxa"/>
            <w:vAlign w:val="center"/>
          </w:tcPr>
          <w:p w:rsidR="00C75A6A" w:rsidRPr="006A1F0C" w:rsidRDefault="00811FCE" w:rsidP="008E14FD">
            <w:r w:rsidRPr="006A1F0C">
              <w:t>-</w:t>
            </w:r>
          </w:p>
        </w:tc>
        <w:tc>
          <w:tcPr>
            <w:tcW w:w="3794" w:type="dxa"/>
            <w:vAlign w:val="center"/>
          </w:tcPr>
          <w:p w:rsidR="00C75A6A" w:rsidRPr="006A1F0C" w:rsidRDefault="00C75A6A" w:rsidP="0035229B">
            <w:r w:rsidRPr="006A1F0C">
              <w:t>5m x 4m / 6m x 5m</w:t>
            </w:r>
            <w:r w:rsidR="0035229B" w:rsidRPr="006A1F0C">
              <w:t xml:space="preserve"> </w:t>
            </w:r>
            <w:r w:rsidRPr="006A1F0C">
              <w:t>/ 7m</w:t>
            </w:r>
            <w:r w:rsidR="0035229B" w:rsidRPr="006A1F0C">
              <w:t xml:space="preserve"> </w:t>
            </w:r>
            <w:r w:rsidRPr="006A1F0C">
              <w:t>x</w:t>
            </w:r>
            <w:r w:rsidR="0035229B" w:rsidRPr="006A1F0C">
              <w:t xml:space="preserve"> </w:t>
            </w:r>
            <w:r w:rsidRPr="006A1F0C">
              <w:t>5m</w:t>
            </w:r>
          </w:p>
        </w:tc>
        <w:tc>
          <w:tcPr>
            <w:tcW w:w="1629" w:type="dxa"/>
            <w:vAlign w:val="center"/>
          </w:tcPr>
          <w:p w:rsidR="00C75A6A" w:rsidRPr="006A1F0C" w:rsidRDefault="00C75A6A" w:rsidP="008E14FD">
            <w:pPr>
              <w:jc w:val="center"/>
            </w:pPr>
            <w:r w:rsidRPr="006A1F0C">
              <w:t>50 / 33 / 29</w:t>
            </w:r>
          </w:p>
        </w:tc>
      </w:tr>
      <w:tr w:rsidR="00F8692C" w:rsidRPr="006A1F0C" w:rsidTr="0017341C">
        <w:trPr>
          <w:trHeight w:val="291"/>
        </w:trPr>
        <w:tc>
          <w:tcPr>
            <w:tcW w:w="1800" w:type="dxa"/>
            <w:vMerge w:val="restart"/>
            <w:vAlign w:val="center"/>
          </w:tcPr>
          <w:p w:rsidR="00C75A6A" w:rsidRPr="006A1F0C" w:rsidRDefault="00C75A6A" w:rsidP="008E14FD">
            <w:r w:rsidRPr="006A1F0C">
              <w:t>MUZ</w:t>
            </w:r>
          </w:p>
        </w:tc>
        <w:tc>
          <w:tcPr>
            <w:tcW w:w="2275" w:type="dxa"/>
            <w:vMerge w:val="restart"/>
            <w:vAlign w:val="center"/>
          </w:tcPr>
          <w:p w:rsidR="00C75A6A" w:rsidRPr="006A1F0C" w:rsidRDefault="00811FCE" w:rsidP="008E14FD">
            <w:r w:rsidRPr="006A1F0C">
              <w:t>-</w:t>
            </w:r>
          </w:p>
        </w:tc>
        <w:tc>
          <w:tcPr>
            <w:tcW w:w="3794" w:type="dxa"/>
            <w:vAlign w:val="center"/>
          </w:tcPr>
          <w:p w:rsidR="00C75A6A" w:rsidRPr="006A1F0C" w:rsidRDefault="00C75A6A" w:rsidP="0035229B">
            <w:r w:rsidRPr="006A1F0C">
              <w:t>3m x 1</w:t>
            </w:r>
            <w:r w:rsidR="0035229B" w:rsidRPr="006A1F0C">
              <w:t>,</w:t>
            </w:r>
            <w:r w:rsidRPr="006A1F0C">
              <w:t>7m (tek sıra dikim için)</w:t>
            </w:r>
          </w:p>
        </w:tc>
        <w:tc>
          <w:tcPr>
            <w:tcW w:w="1629" w:type="dxa"/>
            <w:vAlign w:val="center"/>
          </w:tcPr>
          <w:p w:rsidR="00C75A6A" w:rsidRPr="006A1F0C" w:rsidRDefault="00C75A6A" w:rsidP="008E14FD">
            <w:pPr>
              <w:jc w:val="center"/>
            </w:pPr>
            <w:r w:rsidRPr="006A1F0C">
              <w:t xml:space="preserve">196  </w:t>
            </w:r>
          </w:p>
        </w:tc>
      </w:tr>
      <w:tr w:rsidR="00F8692C" w:rsidRPr="006A1F0C" w:rsidTr="0017341C">
        <w:trPr>
          <w:trHeight w:val="290"/>
        </w:trPr>
        <w:tc>
          <w:tcPr>
            <w:tcW w:w="1800" w:type="dxa"/>
            <w:vMerge/>
            <w:vAlign w:val="center"/>
          </w:tcPr>
          <w:p w:rsidR="00C75A6A" w:rsidRPr="006A1F0C" w:rsidRDefault="00C75A6A" w:rsidP="008E14FD"/>
        </w:tc>
        <w:tc>
          <w:tcPr>
            <w:tcW w:w="2275" w:type="dxa"/>
            <w:vMerge/>
            <w:vAlign w:val="center"/>
          </w:tcPr>
          <w:p w:rsidR="00C75A6A" w:rsidRPr="006A1F0C" w:rsidRDefault="00C75A6A" w:rsidP="008E14FD"/>
        </w:tc>
        <w:tc>
          <w:tcPr>
            <w:tcW w:w="3794" w:type="dxa"/>
            <w:vAlign w:val="center"/>
          </w:tcPr>
          <w:p w:rsidR="00C75A6A" w:rsidRPr="006A1F0C" w:rsidRDefault="00C75A6A" w:rsidP="0035229B">
            <w:r w:rsidRPr="006A1F0C">
              <w:t>4m</w:t>
            </w:r>
            <w:r w:rsidR="0035229B" w:rsidRPr="006A1F0C">
              <w:t xml:space="preserve"> </w:t>
            </w:r>
            <w:r w:rsidRPr="006A1F0C">
              <w:t>x 3m (ocak dikim için)</w:t>
            </w:r>
          </w:p>
        </w:tc>
        <w:tc>
          <w:tcPr>
            <w:tcW w:w="1629" w:type="dxa"/>
            <w:vAlign w:val="center"/>
          </w:tcPr>
          <w:p w:rsidR="00C75A6A" w:rsidRPr="006A1F0C" w:rsidRDefault="00C75A6A" w:rsidP="008E14FD">
            <w:pPr>
              <w:jc w:val="center"/>
            </w:pPr>
            <w:r w:rsidRPr="006A1F0C">
              <w:t>83 (**)</w:t>
            </w:r>
          </w:p>
        </w:tc>
      </w:tr>
      <w:tr w:rsidR="00C75A6A" w:rsidRPr="006A1F0C" w:rsidTr="0017341C">
        <w:trPr>
          <w:trHeight w:val="354"/>
        </w:trPr>
        <w:tc>
          <w:tcPr>
            <w:tcW w:w="1800" w:type="dxa"/>
            <w:vAlign w:val="center"/>
          </w:tcPr>
          <w:p w:rsidR="00C75A6A" w:rsidRPr="006A1F0C" w:rsidRDefault="00C75A6A" w:rsidP="008E14FD">
            <w:r w:rsidRPr="006A1F0C">
              <w:t>Y. MERSİNİ</w:t>
            </w:r>
          </w:p>
        </w:tc>
        <w:tc>
          <w:tcPr>
            <w:tcW w:w="2275" w:type="dxa"/>
            <w:vAlign w:val="center"/>
          </w:tcPr>
          <w:p w:rsidR="00C75A6A" w:rsidRPr="006A1F0C" w:rsidRDefault="00811FCE" w:rsidP="008E14FD">
            <w:r w:rsidRPr="006A1F0C">
              <w:t>-</w:t>
            </w:r>
          </w:p>
        </w:tc>
        <w:tc>
          <w:tcPr>
            <w:tcW w:w="3794" w:type="dxa"/>
            <w:vAlign w:val="center"/>
          </w:tcPr>
          <w:p w:rsidR="00C75A6A" w:rsidRPr="006A1F0C" w:rsidRDefault="00C75A6A" w:rsidP="0035229B">
            <w:r w:rsidRPr="006A1F0C">
              <w:t>3m x 1</w:t>
            </w:r>
            <w:r w:rsidR="0035229B" w:rsidRPr="006A1F0C">
              <w:t>,</w:t>
            </w:r>
            <w:r w:rsidRPr="006A1F0C">
              <w:t>5m / 2</w:t>
            </w:r>
            <w:r w:rsidR="0035229B" w:rsidRPr="006A1F0C">
              <w:t>,</w:t>
            </w:r>
            <w:r w:rsidRPr="006A1F0C">
              <w:t>5m x 1,5 m</w:t>
            </w:r>
          </w:p>
        </w:tc>
        <w:tc>
          <w:tcPr>
            <w:tcW w:w="1629" w:type="dxa"/>
            <w:vAlign w:val="center"/>
          </w:tcPr>
          <w:p w:rsidR="00C75A6A" w:rsidRPr="006A1F0C" w:rsidRDefault="00C75A6A" w:rsidP="008E14FD">
            <w:pPr>
              <w:jc w:val="center"/>
            </w:pPr>
            <w:r w:rsidRPr="006A1F0C">
              <w:t>222 / 267</w:t>
            </w:r>
          </w:p>
        </w:tc>
      </w:tr>
      <w:tr w:rsidR="00C75A6A" w:rsidRPr="006A1F0C" w:rsidTr="0017341C">
        <w:trPr>
          <w:trHeight w:val="354"/>
        </w:trPr>
        <w:tc>
          <w:tcPr>
            <w:tcW w:w="1800" w:type="dxa"/>
            <w:vAlign w:val="center"/>
          </w:tcPr>
          <w:p w:rsidR="00C75A6A" w:rsidRPr="006A1F0C" w:rsidRDefault="00874FB3" w:rsidP="008E14FD">
            <w:r w:rsidRPr="006A1F0C">
              <w:t>YENİ</w:t>
            </w:r>
            <w:r w:rsidR="00C75A6A" w:rsidRPr="006A1F0C">
              <w:t>DÜNYA</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8B3021">
            <w:r w:rsidRPr="006A1F0C">
              <w:t>7m x 7m / 8m x 8m</w:t>
            </w:r>
            <w:r w:rsidR="008B3021" w:rsidRPr="006A1F0C">
              <w:t>/</w:t>
            </w:r>
            <w:r w:rsidR="005673A2" w:rsidRPr="006A1F0C">
              <w:t xml:space="preserve"> </w:t>
            </w:r>
            <w:r w:rsidR="008B3021" w:rsidRPr="006A1F0C">
              <w:t>6m x 6m/</w:t>
            </w:r>
            <w:r w:rsidR="005673A2" w:rsidRPr="006A1F0C">
              <w:t xml:space="preserve"> 5m x 5m</w:t>
            </w:r>
          </w:p>
        </w:tc>
        <w:tc>
          <w:tcPr>
            <w:tcW w:w="1629" w:type="dxa"/>
            <w:vAlign w:val="center"/>
          </w:tcPr>
          <w:p w:rsidR="00C75A6A" w:rsidRPr="006A1F0C" w:rsidRDefault="00C75A6A" w:rsidP="008E14FD">
            <w:pPr>
              <w:jc w:val="center"/>
            </w:pPr>
            <w:r w:rsidRPr="006A1F0C">
              <w:t>21 / 16</w:t>
            </w:r>
            <w:r w:rsidR="005673A2" w:rsidRPr="006A1F0C">
              <w:t xml:space="preserve"> / 27 / 40</w:t>
            </w:r>
          </w:p>
        </w:tc>
      </w:tr>
      <w:tr w:rsidR="00C75A6A" w:rsidRPr="006A1F0C" w:rsidTr="0017341C">
        <w:trPr>
          <w:trHeight w:val="354"/>
        </w:trPr>
        <w:tc>
          <w:tcPr>
            <w:tcW w:w="1800" w:type="dxa"/>
            <w:vAlign w:val="center"/>
          </w:tcPr>
          <w:p w:rsidR="00C75A6A" w:rsidRPr="006A1F0C" w:rsidRDefault="00C75A6A" w:rsidP="008E14FD">
            <w:r w:rsidRPr="006A1F0C">
              <w:t>T. HURMASI</w:t>
            </w:r>
          </w:p>
        </w:tc>
        <w:tc>
          <w:tcPr>
            <w:tcW w:w="2275" w:type="dxa"/>
            <w:vAlign w:val="center"/>
          </w:tcPr>
          <w:p w:rsidR="00C75A6A" w:rsidRPr="006A1F0C" w:rsidRDefault="00C75A6A" w:rsidP="008E14FD">
            <w:r w:rsidRPr="006A1F0C">
              <w:t>Çöğür Anaçları için</w:t>
            </w:r>
          </w:p>
        </w:tc>
        <w:tc>
          <w:tcPr>
            <w:tcW w:w="3794" w:type="dxa"/>
            <w:vAlign w:val="center"/>
          </w:tcPr>
          <w:p w:rsidR="00C75A6A" w:rsidRPr="006A1F0C" w:rsidRDefault="00C75A6A" w:rsidP="0035229B">
            <w:r w:rsidRPr="006A1F0C">
              <w:t>4m</w:t>
            </w:r>
            <w:r w:rsidR="0035229B" w:rsidRPr="006A1F0C">
              <w:t xml:space="preserve"> </w:t>
            </w:r>
            <w:r w:rsidRPr="006A1F0C">
              <w:t>x 5m / 5m x 5m/ 4m x 6m</w:t>
            </w:r>
          </w:p>
        </w:tc>
        <w:tc>
          <w:tcPr>
            <w:tcW w:w="1629" w:type="dxa"/>
            <w:vAlign w:val="center"/>
          </w:tcPr>
          <w:p w:rsidR="00C75A6A" w:rsidRPr="006A1F0C" w:rsidRDefault="00C75A6A" w:rsidP="008E14FD">
            <w:pPr>
              <w:jc w:val="center"/>
            </w:pPr>
            <w:r w:rsidRPr="006A1F0C">
              <w:t>50 / 40 / 42</w:t>
            </w:r>
          </w:p>
        </w:tc>
      </w:tr>
      <w:tr w:rsidR="00C75A6A" w:rsidRPr="006A1F0C" w:rsidTr="0017341C">
        <w:trPr>
          <w:trHeight w:val="354"/>
        </w:trPr>
        <w:tc>
          <w:tcPr>
            <w:tcW w:w="1800" w:type="dxa"/>
            <w:vAlign w:val="center"/>
          </w:tcPr>
          <w:p w:rsidR="00C75A6A" w:rsidRPr="006A1F0C" w:rsidRDefault="00C75A6A" w:rsidP="008E14FD">
            <w:r w:rsidRPr="006A1F0C">
              <w:t>FINDIK (**)</w:t>
            </w:r>
          </w:p>
        </w:tc>
        <w:tc>
          <w:tcPr>
            <w:tcW w:w="2275" w:type="dxa"/>
            <w:vAlign w:val="center"/>
          </w:tcPr>
          <w:p w:rsidR="00C75A6A" w:rsidRPr="006A1F0C" w:rsidRDefault="00C75A6A" w:rsidP="008E14FD">
            <w:r w:rsidRPr="006A1F0C">
              <w:t>-</w:t>
            </w:r>
          </w:p>
        </w:tc>
        <w:tc>
          <w:tcPr>
            <w:tcW w:w="3794" w:type="dxa"/>
            <w:vAlign w:val="center"/>
          </w:tcPr>
          <w:p w:rsidR="00C75A6A" w:rsidRPr="006A1F0C" w:rsidRDefault="00C75A6A" w:rsidP="0035229B">
            <w:r w:rsidRPr="006A1F0C">
              <w:t>3m</w:t>
            </w:r>
            <w:r w:rsidR="0035229B" w:rsidRPr="006A1F0C">
              <w:t xml:space="preserve"> </w:t>
            </w:r>
            <w:r w:rsidRPr="006A1F0C">
              <w:t>x 3m / 4m</w:t>
            </w:r>
            <w:r w:rsidR="0035229B" w:rsidRPr="006A1F0C">
              <w:t xml:space="preserve"> </w:t>
            </w:r>
            <w:r w:rsidRPr="006A1F0C">
              <w:t>x 4m</w:t>
            </w:r>
            <w:r w:rsidR="0035229B" w:rsidRPr="006A1F0C">
              <w:t xml:space="preserve"> </w:t>
            </w:r>
            <w:r w:rsidRPr="006A1F0C">
              <w:t>/ 5m</w:t>
            </w:r>
            <w:r w:rsidR="0035229B" w:rsidRPr="006A1F0C">
              <w:t xml:space="preserve"> </w:t>
            </w:r>
            <w:r w:rsidRPr="006A1F0C">
              <w:t>x 5m</w:t>
            </w:r>
          </w:p>
        </w:tc>
        <w:tc>
          <w:tcPr>
            <w:tcW w:w="1629" w:type="dxa"/>
            <w:vAlign w:val="center"/>
          </w:tcPr>
          <w:p w:rsidR="00C75A6A" w:rsidRPr="006A1F0C" w:rsidRDefault="00C75A6A" w:rsidP="008E14FD">
            <w:pPr>
              <w:jc w:val="center"/>
            </w:pPr>
            <w:r w:rsidRPr="006A1F0C">
              <w:t>111 / 63 / 40</w:t>
            </w:r>
          </w:p>
        </w:tc>
      </w:tr>
      <w:tr w:rsidR="001411D5" w:rsidRPr="006A1F0C" w:rsidTr="0017341C">
        <w:trPr>
          <w:trHeight w:val="354"/>
        </w:trPr>
        <w:tc>
          <w:tcPr>
            <w:tcW w:w="1800" w:type="dxa"/>
            <w:vAlign w:val="center"/>
          </w:tcPr>
          <w:p w:rsidR="001411D5" w:rsidRPr="006A1F0C" w:rsidRDefault="001411D5" w:rsidP="008E14FD">
            <w:r w:rsidRPr="006A1F0C">
              <w:t>KUŞBURNU</w:t>
            </w:r>
          </w:p>
        </w:tc>
        <w:tc>
          <w:tcPr>
            <w:tcW w:w="2275" w:type="dxa"/>
            <w:vAlign w:val="center"/>
          </w:tcPr>
          <w:p w:rsidR="001411D5" w:rsidRPr="006A1F0C" w:rsidRDefault="001411D5" w:rsidP="008E14FD">
            <w:r w:rsidRPr="006A1F0C">
              <w:t>-</w:t>
            </w:r>
          </w:p>
        </w:tc>
        <w:tc>
          <w:tcPr>
            <w:tcW w:w="3794" w:type="dxa"/>
            <w:vAlign w:val="center"/>
          </w:tcPr>
          <w:p w:rsidR="001411D5" w:rsidRPr="006A1F0C" w:rsidRDefault="00141669" w:rsidP="0035229B">
            <w:r w:rsidRPr="006A1F0C">
              <w:t>4m x 2,5m / 3m x 2m</w:t>
            </w:r>
          </w:p>
        </w:tc>
        <w:tc>
          <w:tcPr>
            <w:tcW w:w="1629" w:type="dxa"/>
            <w:vAlign w:val="center"/>
          </w:tcPr>
          <w:p w:rsidR="001411D5" w:rsidRPr="006A1F0C" w:rsidRDefault="00141669" w:rsidP="008E14FD">
            <w:pPr>
              <w:jc w:val="center"/>
            </w:pPr>
            <w:r w:rsidRPr="006A1F0C">
              <w:t>100 / 166</w:t>
            </w:r>
          </w:p>
        </w:tc>
      </w:tr>
    </w:tbl>
    <w:p w:rsidR="00C75A6A" w:rsidRPr="006A1F0C" w:rsidRDefault="00C75A6A" w:rsidP="00C75A6A"/>
    <w:p w:rsidR="00C75A6A" w:rsidRPr="006A1F0C" w:rsidRDefault="00C75A6A" w:rsidP="00C75A6A">
      <w:r w:rsidRPr="006A1F0C">
        <w:t xml:space="preserve">(*) </w:t>
      </w:r>
      <w:proofErr w:type="spellStart"/>
      <w:r w:rsidRPr="006A1F0C">
        <w:t>Masuralı</w:t>
      </w:r>
      <w:proofErr w:type="spellEnd"/>
      <w:r w:rsidRPr="006A1F0C">
        <w:t xml:space="preserve"> dikim yapılmakta olup, masura aralıkları 60-70 cm olmaktadır. </w:t>
      </w:r>
    </w:p>
    <w:p w:rsidR="00595E4E" w:rsidRPr="006A1F0C" w:rsidRDefault="00C75A6A" w:rsidP="00C75A6A">
      <w:r w:rsidRPr="006A1F0C">
        <w:t>(**) Ocak şeklinde dikim yapıldığından ocak sayısını ifade etmektedir.</w:t>
      </w:r>
    </w:p>
    <w:p w:rsidR="00595E4E" w:rsidRDefault="00595E4E" w:rsidP="00595E4E"/>
    <w:p w:rsidR="006D2357" w:rsidRDefault="006D2357" w:rsidP="00595E4E"/>
    <w:p w:rsidR="006D2357" w:rsidRDefault="006D2357" w:rsidP="00595E4E"/>
    <w:p w:rsidR="0017341C" w:rsidRDefault="0017341C" w:rsidP="00595E4E"/>
    <w:p w:rsidR="0017341C" w:rsidRDefault="0017341C" w:rsidP="00595E4E"/>
    <w:p w:rsidR="006D2357" w:rsidRDefault="008C4A51" w:rsidP="00595E4E">
      <w:r>
        <w:lastRenderedPageBreak/>
        <w:t>Ek 3</w:t>
      </w:r>
    </w:p>
    <w:p w:rsidR="006F3DEE" w:rsidRDefault="006F3DEE" w:rsidP="00595E4E"/>
    <w:p w:rsidR="006F3DEE" w:rsidRDefault="006F3DEE" w:rsidP="00595E4E"/>
    <w:p w:rsidR="008C4A51" w:rsidRPr="008C4A51" w:rsidRDefault="008C4A51" w:rsidP="008C4A51">
      <w:pPr>
        <w:jc w:val="center"/>
        <w:rPr>
          <w:b/>
        </w:rPr>
      </w:pPr>
      <w:proofErr w:type="gramStart"/>
      <w:r w:rsidRPr="008C4A51">
        <w:rPr>
          <w:b/>
        </w:rPr>
        <w:t>SANAYİLİK  VE</w:t>
      </w:r>
      <w:proofErr w:type="gramEnd"/>
      <w:r w:rsidRPr="008C4A51">
        <w:rPr>
          <w:b/>
        </w:rPr>
        <w:t xml:space="preserve"> İHRACATA YÖNELİK ÇEŞİTLER</w:t>
      </w:r>
    </w:p>
    <w:p w:rsidR="007F5EDE" w:rsidRDefault="007F5EDE" w:rsidP="00595E4E"/>
    <w:p w:rsidR="006F3DEE" w:rsidRDefault="006F3DEE" w:rsidP="00595E4E"/>
    <w:p w:rsidR="00974EE5" w:rsidRDefault="00974EE5" w:rsidP="00595E4E"/>
    <w:tbl>
      <w:tblPr>
        <w:tblW w:w="9382" w:type="dxa"/>
        <w:tblInd w:w="55" w:type="dxa"/>
        <w:tblCellMar>
          <w:left w:w="70" w:type="dxa"/>
          <w:right w:w="70" w:type="dxa"/>
        </w:tblCellMar>
        <w:tblLook w:val="04A0" w:firstRow="1" w:lastRow="0" w:firstColumn="1" w:lastColumn="0" w:noHBand="0" w:noVBand="1"/>
      </w:tblPr>
      <w:tblGrid>
        <w:gridCol w:w="2153"/>
        <w:gridCol w:w="2538"/>
        <w:gridCol w:w="4691"/>
      </w:tblGrid>
      <w:tr w:rsidR="006F3DEE" w:rsidRPr="00843A51" w:rsidTr="006F3DEE">
        <w:trPr>
          <w:trHeight w:val="622"/>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3DEE" w:rsidRPr="00843A51" w:rsidRDefault="006F3DEE">
            <w:pPr>
              <w:jc w:val="center"/>
              <w:rPr>
                <w:b/>
                <w:bCs/>
              </w:rPr>
            </w:pPr>
            <w:r w:rsidRPr="00843A51">
              <w:rPr>
                <w:b/>
                <w:bCs/>
              </w:rPr>
              <w:t>Tür Adı</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rPr>
                <w:b/>
                <w:bCs/>
              </w:rPr>
            </w:pPr>
            <w:r w:rsidRPr="00843A51">
              <w:rPr>
                <w:b/>
                <w:bCs/>
              </w:rPr>
              <w:t>Çeşit Adı</w:t>
            </w:r>
          </w:p>
        </w:tc>
        <w:tc>
          <w:tcPr>
            <w:tcW w:w="4691" w:type="dxa"/>
            <w:tcBorders>
              <w:top w:val="single" w:sz="4" w:space="0" w:color="auto"/>
              <w:left w:val="nil"/>
              <w:bottom w:val="single" w:sz="4" w:space="0" w:color="auto"/>
              <w:right w:val="single" w:sz="4" w:space="0" w:color="auto"/>
            </w:tcBorders>
            <w:shd w:val="clear" w:color="auto" w:fill="auto"/>
            <w:vAlign w:val="bottom"/>
            <w:hideMark/>
          </w:tcPr>
          <w:p w:rsidR="006F3DEE" w:rsidRPr="00843A51" w:rsidRDefault="006F3DEE">
            <w:pPr>
              <w:jc w:val="center"/>
              <w:rPr>
                <w:b/>
                <w:bCs/>
              </w:rPr>
            </w:pPr>
            <w:r w:rsidRPr="00843A51">
              <w:rPr>
                <w:b/>
                <w:bCs/>
              </w:rPr>
              <w:t xml:space="preserve">Çeşide Ait Bilgiler </w:t>
            </w:r>
            <w:r w:rsidRPr="00843A51">
              <w:rPr>
                <w:b/>
                <w:bCs/>
              </w:rPr>
              <w:br/>
              <w:t>(Sanayilik/İhracata Yönelik)</w:t>
            </w:r>
          </w:p>
        </w:tc>
      </w:tr>
      <w:tr w:rsidR="006F3DEE" w:rsidRPr="00843A51" w:rsidTr="006F3DEE">
        <w:trPr>
          <w:trHeight w:val="252"/>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ARMUT</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Deveci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Santa</w:t>
            </w:r>
            <w:proofErr w:type="spellEnd"/>
            <w:r w:rsidRPr="00843A51">
              <w:t xml:space="preserve"> Maria</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Williams</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Kosui</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Akçay 77</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 xml:space="preserve"> ERİK </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Giant</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Formosa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Santa</w:t>
            </w:r>
            <w:proofErr w:type="spellEnd"/>
            <w:r w:rsidRPr="00843A51">
              <w:t xml:space="preserve"> </w:t>
            </w:r>
            <w:proofErr w:type="spellStart"/>
            <w:r w:rsidRPr="00843A51">
              <w:t>Rosa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Papaz</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AYVA </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Ege 22</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Ekmek</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Eşme</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ELMA</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Elstar</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Idared</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 xml:space="preserve">Rome </w:t>
            </w:r>
            <w:proofErr w:type="spellStart"/>
            <w:r w:rsidRPr="00843A51">
              <w:t>Beauty</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Starkrimson</w:t>
            </w:r>
            <w:proofErr w:type="spellEnd"/>
            <w:r w:rsidRPr="00843A51">
              <w:t xml:space="preserve"> Del.</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Summerred</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Royal</w:t>
            </w:r>
            <w:proofErr w:type="spellEnd"/>
            <w:r w:rsidRPr="00843A51">
              <w:t xml:space="preserve"> Gala</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Fuji</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Scarlet</w:t>
            </w:r>
            <w:proofErr w:type="spellEnd"/>
            <w:r w:rsidRPr="00843A51">
              <w:t xml:space="preserve"> </w:t>
            </w:r>
            <w:proofErr w:type="spellStart"/>
            <w:r w:rsidRPr="00843A51">
              <w:t>Spur</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Gala</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KAYISI</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Apricos</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Bebeco</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Hacı Haliloğlu</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Hasanbey</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Precoce</w:t>
            </w:r>
            <w:proofErr w:type="spellEnd"/>
            <w:r w:rsidRPr="00843A51">
              <w:t xml:space="preserve"> de </w:t>
            </w:r>
            <w:proofErr w:type="spellStart"/>
            <w:r w:rsidRPr="00843A51">
              <w:t>Thryinthe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Çağataybey</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Alkaya</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Farbaly</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Faralıa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Roxana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Flopria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Farhial</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6F3DEE">
        <w:trPr>
          <w:trHeight w:val="252"/>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 xml:space="preserve">KİRAZ </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0900 Ziraat</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Regina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Kordia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Sweetheart</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Summit</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Aldamla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Burak</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3DEE" w:rsidRPr="00843A51" w:rsidRDefault="006F3DEE">
            <w:pPr>
              <w:jc w:val="center"/>
            </w:pPr>
            <w:r w:rsidRPr="00843A51">
              <w:lastRenderedPageBreak/>
              <w:t>LİMON</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Interdonato</w:t>
            </w:r>
            <w:proofErr w:type="spellEnd"/>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Karalimon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Kütdiken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Alata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Gülşen</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Uzun</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Meyer</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Eureka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Sarısı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Pınarı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nil"/>
              <w:right w:val="single" w:sz="4" w:space="0" w:color="auto"/>
            </w:tcBorders>
            <w:shd w:val="clear" w:color="auto" w:fill="auto"/>
            <w:noWrap/>
            <w:vAlign w:val="bottom"/>
            <w:hideMark/>
          </w:tcPr>
          <w:p w:rsidR="006F3DEE" w:rsidRPr="00843A51" w:rsidRDefault="006F3DEE">
            <w:proofErr w:type="spellStart"/>
            <w:r w:rsidRPr="00843A51">
              <w:t>Enter</w:t>
            </w:r>
            <w:proofErr w:type="spellEnd"/>
          </w:p>
        </w:tc>
        <w:tc>
          <w:tcPr>
            <w:tcW w:w="4691" w:type="dxa"/>
            <w:tcBorders>
              <w:top w:val="nil"/>
              <w:left w:val="nil"/>
              <w:bottom w:val="nil"/>
              <w:right w:val="single" w:sz="4" w:space="0" w:color="auto"/>
            </w:tcBorders>
            <w:shd w:val="clear" w:color="auto" w:fill="auto"/>
            <w:noWrap/>
            <w:vAlign w:val="bottom"/>
            <w:hideMark/>
          </w:tcPr>
          <w:p w:rsidR="006F3DEE" w:rsidRPr="00843A51" w:rsidRDefault="006F3DEE">
            <w:pPr>
              <w:jc w:val="center"/>
            </w:pPr>
            <w:r w:rsidRPr="00843A51">
              <w:t>İhracata Yönelik</w:t>
            </w:r>
          </w:p>
        </w:tc>
      </w:tr>
      <w:tr w:rsidR="006F3DEE" w:rsidRPr="00843A51" w:rsidTr="006F3DEE">
        <w:trPr>
          <w:trHeight w:val="252"/>
        </w:trPr>
        <w:tc>
          <w:tcPr>
            <w:tcW w:w="2153" w:type="dxa"/>
            <w:vMerge/>
            <w:tcBorders>
              <w:top w:val="nil"/>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r w:rsidRPr="00843A51">
              <w:t>Erdemli 33</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MANDARİN</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r w:rsidRPr="00843A51">
              <w:t>Nova</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Okitsu</w:t>
            </w:r>
            <w:proofErr w:type="spellEnd"/>
            <w:r w:rsidRPr="00843A51">
              <w:t xml:space="preserve"> </w:t>
            </w:r>
            <w:proofErr w:type="spellStart"/>
            <w:r w:rsidRPr="00843A51">
              <w:t>Wase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Robinson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843A51">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 xml:space="preserve">Satsuma </w:t>
            </w:r>
            <w:proofErr w:type="spellStart"/>
            <w:r w:rsidRPr="00843A51">
              <w:t>Clausellina</w:t>
            </w:r>
            <w:proofErr w:type="spellEnd"/>
          </w:p>
        </w:tc>
        <w:tc>
          <w:tcPr>
            <w:tcW w:w="4691" w:type="dxa"/>
            <w:tcBorders>
              <w:top w:val="nil"/>
              <w:left w:val="nil"/>
              <w:bottom w:val="single" w:sz="4" w:space="0" w:color="auto"/>
              <w:right w:val="single" w:sz="4" w:space="0" w:color="auto"/>
            </w:tcBorders>
            <w:shd w:val="clear" w:color="auto" w:fill="auto"/>
            <w:noWrap/>
            <w:vAlign w:val="bottom"/>
          </w:tcPr>
          <w:p w:rsidR="006F3DEE" w:rsidRPr="00843A51" w:rsidRDefault="00843A51">
            <w:pPr>
              <w:jc w:val="center"/>
            </w:pPr>
            <w:r w:rsidRPr="00843A51">
              <w:t>Sanayilik</w:t>
            </w:r>
          </w:p>
        </w:tc>
      </w:tr>
      <w:tr w:rsidR="00843A51" w:rsidRPr="00843A51" w:rsidTr="00974EE5">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843A51" w:rsidRPr="00843A51" w:rsidRDefault="00843A51"/>
        </w:tc>
        <w:tc>
          <w:tcPr>
            <w:tcW w:w="2538" w:type="dxa"/>
            <w:tcBorders>
              <w:top w:val="nil"/>
              <w:left w:val="nil"/>
              <w:bottom w:val="single" w:sz="4" w:space="0" w:color="auto"/>
              <w:right w:val="single" w:sz="4" w:space="0" w:color="auto"/>
            </w:tcBorders>
            <w:shd w:val="clear" w:color="auto" w:fill="auto"/>
            <w:noWrap/>
            <w:vAlign w:val="bottom"/>
            <w:hideMark/>
          </w:tcPr>
          <w:p w:rsidR="00843A51" w:rsidRPr="00843A51" w:rsidRDefault="00843A51">
            <w:r w:rsidRPr="00843A51">
              <w:t>Satsuma Hayashi</w:t>
            </w:r>
          </w:p>
        </w:tc>
        <w:tc>
          <w:tcPr>
            <w:tcW w:w="4691" w:type="dxa"/>
            <w:tcBorders>
              <w:top w:val="nil"/>
              <w:left w:val="nil"/>
              <w:bottom w:val="single" w:sz="4" w:space="0" w:color="auto"/>
              <w:right w:val="single" w:sz="4" w:space="0" w:color="auto"/>
            </w:tcBorders>
            <w:shd w:val="clear" w:color="auto" w:fill="auto"/>
            <w:noWrap/>
          </w:tcPr>
          <w:p w:rsidR="00843A51" w:rsidRPr="00843A51" w:rsidRDefault="00843A51" w:rsidP="00843A51">
            <w:pPr>
              <w:jc w:val="center"/>
            </w:pPr>
            <w:r w:rsidRPr="00843A51">
              <w:t>Sanayilik</w:t>
            </w:r>
          </w:p>
        </w:tc>
      </w:tr>
      <w:tr w:rsidR="00843A51" w:rsidRPr="00843A51" w:rsidTr="00974EE5">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843A51" w:rsidRPr="00843A51" w:rsidRDefault="00843A51"/>
        </w:tc>
        <w:tc>
          <w:tcPr>
            <w:tcW w:w="2538" w:type="dxa"/>
            <w:tcBorders>
              <w:top w:val="nil"/>
              <w:left w:val="nil"/>
              <w:bottom w:val="single" w:sz="4" w:space="0" w:color="auto"/>
              <w:right w:val="single" w:sz="4" w:space="0" w:color="auto"/>
            </w:tcBorders>
            <w:shd w:val="clear" w:color="auto" w:fill="auto"/>
            <w:noWrap/>
            <w:vAlign w:val="bottom"/>
            <w:hideMark/>
          </w:tcPr>
          <w:p w:rsidR="00843A51" w:rsidRPr="00843A51" w:rsidRDefault="00843A51">
            <w:r w:rsidRPr="00843A51">
              <w:t xml:space="preserve">Satsuma </w:t>
            </w:r>
            <w:proofErr w:type="spellStart"/>
            <w:r w:rsidRPr="00843A51">
              <w:t>Silverhill</w:t>
            </w:r>
            <w:proofErr w:type="spellEnd"/>
          </w:p>
        </w:tc>
        <w:tc>
          <w:tcPr>
            <w:tcW w:w="4691" w:type="dxa"/>
            <w:tcBorders>
              <w:top w:val="nil"/>
              <w:left w:val="nil"/>
              <w:bottom w:val="single" w:sz="4" w:space="0" w:color="auto"/>
              <w:right w:val="single" w:sz="4" w:space="0" w:color="auto"/>
            </w:tcBorders>
            <w:shd w:val="clear" w:color="auto" w:fill="auto"/>
            <w:noWrap/>
          </w:tcPr>
          <w:p w:rsidR="00843A51" w:rsidRPr="00843A51" w:rsidRDefault="00843A51" w:rsidP="00843A51">
            <w:pPr>
              <w:jc w:val="center"/>
            </w:pPr>
            <w:r w:rsidRPr="00843A51">
              <w:t>Sanayilik</w:t>
            </w:r>
          </w:p>
        </w:tc>
      </w:tr>
      <w:tr w:rsidR="00843A51" w:rsidRPr="00843A51" w:rsidTr="00974EE5">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843A51" w:rsidRPr="00843A51" w:rsidRDefault="00843A51"/>
        </w:tc>
        <w:tc>
          <w:tcPr>
            <w:tcW w:w="2538" w:type="dxa"/>
            <w:tcBorders>
              <w:top w:val="nil"/>
              <w:left w:val="nil"/>
              <w:bottom w:val="single" w:sz="4" w:space="0" w:color="auto"/>
              <w:right w:val="single" w:sz="4" w:space="0" w:color="auto"/>
            </w:tcBorders>
            <w:shd w:val="clear" w:color="auto" w:fill="auto"/>
            <w:noWrap/>
            <w:vAlign w:val="bottom"/>
            <w:hideMark/>
          </w:tcPr>
          <w:p w:rsidR="00843A51" w:rsidRPr="00843A51" w:rsidRDefault="00843A51">
            <w:r w:rsidRPr="00843A51">
              <w:t xml:space="preserve">Satsuma </w:t>
            </w:r>
            <w:proofErr w:type="spellStart"/>
            <w:r w:rsidRPr="00843A51">
              <w:t>Sugiyama</w:t>
            </w:r>
            <w:proofErr w:type="spellEnd"/>
          </w:p>
        </w:tc>
        <w:tc>
          <w:tcPr>
            <w:tcW w:w="4691" w:type="dxa"/>
            <w:tcBorders>
              <w:top w:val="nil"/>
              <w:left w:val="nil"/>
              <w:bottom w:val="single" w:sz="4" w:space="0" w:color="auto"/>
              <w:right w:val="single" w:sz="4" w:space="0" w:color="auto"/>
            </w:tcBorders>
            <w:shd w:val="clear" w:color="auto" w:fill="auto"/>
            <w:noWrap/>
          </w:tcPr>
          <w:p w:rsidR="00843A51" w:rsidRPr="00843A51" w:rsidRDefault="00843A51" w:rsidP="00843A51">
            <w:pPr>
              <w:jc w:val="center"/>
            </w:pPr>
            <w:r w:rsidRPr="00843A51">
              <w:t>Sanayilik</w:t>
            </w:r>
          </w:p>
        </w:tc>
      </w:tr>
      <w:tr w:rsidR="00843A51" w:rsidRPr="00843A51" w:rsidTr="00974EE5">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843A51" w:rsidRPr="00843A51" w:rsidRDefault="00843A51"/>
        </w:tc>
        <w:tc>
          <w:tcPr>
            <w:tcW w:w="2538" w:type="dxa"/>
            <w:tcBorders>
              <w:top w:val="nil"/>
              <w:left w:val="nil"/>
              <w:bottom w:val="single" w:sz="4" w:space="0" w:color="auto"/>
              <w:right w:val="single" w:sz="4" w:space="0" w:color="auto"/>
            </w:tcBorders>
            <w:shd w:val="clear" w:color="auto" w:fill="auto"/>
            <w:noWrap/>
            <w:vAlign w:val="bottom"/>
            <w:hideMark/>
          </w:tcPr>
          <w:p w:rsidR="00843A51" w:rsidRPr="00843A51" w:rsidRDefault="00843A51">
            <w:r w:rsidRPr="00843A51">
              <w:t>Satsuma Tuzcu-1</w:t>
            </w:r>
          </w:p>
        </w:tc>
        <w:tc>
          <w:tcPr>
            <w:tcW w:w="4691" w:type="dxa"/>
            <w:tcBorders>
              <w:top w:val="nil"/>
              <w:left w:val="nil"/>
              <w:bottom w:val="single" w:sz="4" w:space="0" w:color="auto"/>
              <w:right w:val="single" w:sz="4" w:space="0" w:color="auto"/>
            </w:tcBorders>
            <w:shd w:val="clear" w:color="auto" w:fill="auto"/>
            <w:noWrap/>
          </w:tcPr>
          <w:p w:rsidR="00843A51" w:rsidRPr="00843A51" w:rsidRDefault="00843A51" w:rsidP="00843A51">
            <w:pPr>
              <w:jc w:val="center"/>
            </w:pPr>
            <w:r w:rsidRPr="00843A51">
              <w:t>Sanayilik</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W.Murcott</w:t>
            </w:r>
            <w:proofErr w:type="spellEnd"/>
            <w:r w:rsidRPr="00843A51">
              <w:t xml:space="preserve"> (</w:t>
            </w:r>
            <w:proofErr w:type="spellStart"/>
            <w:r w:rsidRPr="00843A51">
              <w:t>Afourer</w:t>
            </w:r>
            <w:proofErr w:type="spellEnd"/>
            <w:r w:rsidRPr="00843A51">
              <w:t>)</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 xml:space="preserve">BATEM </w:t>
            </w:r>
            <w:proofErr w:type="spellStart"/>
            <w:r w:rsidRPr="00843A51">
              <w:t>Göral</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İncisi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Yıldızı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Tango</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Sarıca</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Toros Kırmızısı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Miho</w:t>
            </w:r>
            <w:proofErr w:type="spellEnd"/>
            <w:r w:rsidRPr="00843A51">
              <w:t xml:space="preserve"> </w:t>
            </w:r>
            <w:proofErr w:type="spellStart"/>
            <w:r w:rsidRPr="00843A51">
              <w:t>Wase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val="restart"/>
            <w:tcBorders>
              <w:top w:val="nil"/>
              <w:left w:val="single" w:sz="4" w:space="0" w:color="auto"/>
              <w:bottom w:val="nil"/>
              <w:right w:val="single" w:sz="4" w:space="0" w:color="auto"/>
            </w:tcBorders>
            <w:shd w:val="clear" w:color="auto" w:fill="auto"/>
            <w:noWrap/>
            <w:vAlign w:val="center"/>
            <w:hideMark/>
          </w:tcPr>
          <w:p w:rsidR="006F3DEE" w:rsidRPr="00843A51" w:rsidRDefault="006F3DEE">
            <w:pPr>
              <w:jc w:val="center"/>
            </w:pPr>
            <w:r w:rsidRPr="00843A51">
              <w:t xml:space="preserve">NEKTARİN </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Armking</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Stark</w:t>
            </w:r>
            <w:proofErr w:type="spellEnd"/>
            <w:r w:rsidRPr="00843A51">
              <w:t xml:space="preserve"> </w:t>
            </w:r>
            <w:proofErr w:type="spellStart"/>
            <w:r w:rsidRPr="00843A51">
              <w:t>Redgold</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Venus</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Caldesi</w:t>
            </w:r>
            <w:proofErr w:type="spellEnd"/>
            <w:r w:rsidRPr="00843A51">
              <w:t xml:space="preserve"> 2000</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Morisiani-51</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Big</w:t>
            </w:r>
            <w:proofErr w:type="spellEnd"/>
            <w:r w:rsidRPr="00843A51">
              <w:t xml:space="preserve"> Top</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Honey</w:t>
            </w:r>
            <w:proofErr w:type="spellEnd"/>
            <w:r w:rsidRPr="00843A51">
              <w:t xml:space="preserve"> </w:t>
            </w:r>
            <w:proofErr w:type="spellStart"/>
            <w:r w:rsidRPr="00843A51">
              <w:t>Royale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Zaitrobo</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Zaibulo</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nil"/>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Ambra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F8A" w:rsidRDefault="004F2F8A">
            <w:pPr>
              <w:jc w:val="center"/>
            </w:pPr>
          </w:p>
          <w:p w:rsidR="004F2F8A" w:rsidRDefault="004F2F8A">
            <w:pPr>
              <w:jc w:val="center"/>
            </w:pPr>
          </w:p>
          <w:p w:rsidR="004F2F8A" w:rsidRDefault="004F2F8A">
            <w:pPr>
              <w:jc w:val="center"/>
            </w:pPr>
          </w:p>
          <w:p w:rsidR="006F3DEE" w:rsidRDefault="006F3DEE">
            <w:pPr>
              <w:jc w:val="center"/>
            </w:pPr>
            <w:r w:rsidRPr="00843A51">
              <w:t>ŞEFTALİ</w:t>
            </w:r>
          </w:p>
          <w:p w:rsidR="004F2F8A" w:rsidRDefault="004F2F8A">
            <w:pPr>
              <w:jc w:val="center"/>
            </w:pPr>
          </w:p>
          <w:p w:rsidR="004F2F8A" w:rsidRDefault="004F2F8A">
            <w:pPr>
              <w:jc w:val="center"/>
            </w:pPr>
          </w:p>
          <w:p w:rsidR="004F2F8A" w:rsidRDefault="004F2F8A">
            <w:pPr>
              <w:jc w:val="center"/>
            </w:pPr>
          </w:p>
          <w:p w:rsidR="004F2F8A" w:rsidRDefault="004F2F8A">
            <w:pPr>
              <w:jc w:val="center"/>
            </w:pPr>
          </w:p>
          <w:p w:rsidR="004F2F8A" w:rsidRDefault="004F2F8A">
            <w:pPr>
              <w:jc w:val="center"/>
            </w:pPr>
          </w:p>
          <w:p w:rsidR="004F2F8A" w:rsidRDefault="004F2F8A">
            <w:pPr>
              <w:jc w:val="center"/>
            </w:pPr>
          </w:p>
          <w:p w:rsidR="004F2F8A" w:rsidRDefault="004F2F8A">
            <w:pPr>
              <w:jc w:val="center"/>
            </w:pPr>
          </w:p>
          <w:p w:rsidR="004F2F8A" w:rsidRDefault="004F2F8A">
            <w:pPr>
              <w:jc w:val="center"/>
            </w:pPr>
          </w:p>
          <w:p w:rsidR="004F2F8A" w:rsidRDefault="004F2F8A">
            <w:pPr>
              <w:jc w:val="center"/>
            </w:pPr>
          </w:p>
          <w:p w:rsidR="004F2F8A" w:rsidRDefault="004F2F8A">
            <w:pPr>
              <w:jc w:val="center"/>
            </w:pPr>
            <w:r>
              <w:t>ŞEFTALİ</w:t>
            </w:r>
          </w:p>
          <w:p w:rsidR="004F2F8A" w:rsidRPr="00843A51" w:rsidRDefault="004F2F8A">
            <w:pPr>
              <w:jc w:val="center"/>
            </w:pP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lastRenderedPageBreak/>
              <w:t>Blake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Cardinal</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Cresthaven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Early</w:t>
            </w:r>
            <w:proofErr w:type="spellEnd"/>
            <w:r w:rsidRPr="00843A51">
              <w:t xml:space="preserve"> </w:t>
            </w:r>
            <w:proofErr w:type="spellStart"/>
            <w:r w:rsidRPr="00843A51">
              <w:t>Red</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Glohaven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J.H.Hale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Sanayilik -İhracata Yönelik</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Loring</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Monreo</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Redhaven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Elegant</w:t>
            </w:r>
            <w:proofErr w:type="spellEnd"/>
            <w:r w:rsidRPr="00843A51">
              <w:t xml:space="preserve"> </w:t>
            </w:r>
            <w:proofErr w:type="spellStart"/>
            <w:r w:rsidRPr="00843A51">
              <w:t>Lady</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PRO C 165</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D25326">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r w:rsidRPr="00843A51">
              <w:t>PRO C 342</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D722F1">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r w:rsidRPr="00843A51">
              <w:t>PRO C 638</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PRO C 655</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single" w:sz="4" w:space="0" w:color="auto"/>
              <w:left w:val="single" w:sz="4" w:space="0" w:color="auto"/>
              <w:bottom w:val="single" w:sz="4" w:space="0" w:color="000000"/>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Royal</w:t>
            </w:r>
            <w:proofErr w:type="spellEnd"/>
            <w:r w:rsidRPr="00843A51">
              <w:t xml:space="preserve"> </w:t>
            </w:r>
            <w:proofErr w:type="spellStart"/>
            <w:r w:rsidRPr="00843A51">
              <w:t>Glory</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PORTAKAL</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r w:rsidRPr="00843A51">
              <w:t>Finike Yerli</w:t>
            </w:r>
          </w:p>
        </w:tc>
        <w:tc>
          <w:tcPr>
            <w:tcW w:w="4691" w:type="dxa"/>
            <w:tcBorders>
              <w:top w:val="single" w:sz="4" w:space="0" w:color="auto"/>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 xml:space="preserve">Washington </w:t>
            </w:r>
            <w:proofErr w:type="spellStart"/>
            <w:r w:rsidRPr="00843A51">
              <w:t>Navel</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Valencia</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Moro</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Şekeri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Fatihi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BATEM Baharı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F3DEE" w:rsidRPr="00843A51" w:rsidRDefault="006F3DEE">
            <w:pPr>
              <w:jc w:val="center"/>
            </w:pPr>
            <w:r w:rsidRPr="00843A51">
              <w:t>ÜZÜM</w:t>
            </w:r>
          </w:p>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Alphonse</w:t>
            </w:r>
            <w:proofErr w:type="spellEnd"/>
            <w:r w:rsidRPr="00843A51">
              <w:t xml:space="preserve"> </w:t>
            </w:r>
            <w:proofErr w:type="spellStart"/>
            <w:r w:rsidRPr="00843A51">
              <w:t>Lavallee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Boğazkere</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Cardinal</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Ergin Çekirdeksizi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Hamburg Misketi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Horoz Karası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Italia</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Hatun Parmağı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Kalecik Karası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Müşküle</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Narince</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Öküzgözü</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Sanayilik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Razakı</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Tekirdağ Çekirdeksizi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 xml:space="preserve">Trakya </w:t>
            </w:r>
            <w:proofErr w:type="spellStart"/>
            <w:r w:rsidRPr="00843A51">
              <w:t>İlkeren</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Yalova İncisi</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Yapıncak</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r w:rsidRPr="00843A51">
              <w:t xml:space="preserve">Crimson </w:t>
            </w:r>
            <w:proofErr w:type="spellStart"/>
            <w:r w:rsidRPr="00843A51">
              <w:t>Seedless</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Superior</w:t>
            </w:r>
            <w:proofErr w:type="spellEnd"/>
            <w:r w:rsidRPr="00843A51">
              <w:t xml:space="preserve"> </w:t>
            </w:r>
            <w:proofErr w:type="spellStart"/>
            <w:r w:rsidRPr="00843A51">
              <w:t>Seedless</w:t>
            </w:r>
            <w:proofErr w:type="spellEnd"/>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r w:rsidR="006F3DEE" w:rsidRPr="00843A51" w:rsidTr="004977B8">
        <w:trPr>
          <w:trHeight w:val="255"/>
        </w:trPr>
        <w:tc>
          <w:tcPr>
            <w:tcW w:w="2153" w:type="dxa"/>
            <w:vMerge/>
            <w:tcBorders>
              <w:top w:val="nil"/>
              <w:left w:val="single" w:sz="4" w:space="0" w:color="auto"/>
              <w:bottom w:val="single" w:sz="4" w:space="0" w:color="auto"/>
              <w:right w:val="single" w:sz="4" w:space="0" w:color="auto"/>
            </w:tcBorders>
            <w:vAlign w:val="center"/>
            <w:hideMark/>
          </w:tcPr>
          <w:p w:rsidR="006F3DEE" w:rsidRPr="00843A51" w:rsidRDefault="006F3DEE"/>
        </w:tc>
        <w:tc>
          <w:tcPr>
            <w:tcW w:w="2538"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roofErr w:type="spellStart"/>
            <w:r w:rsidRPr="00843A51">
              <w:t>Royal</w:t>
            </w:r>
            <w:proofErr w:type="spellEnd"/>
            <w:r w:rsidRPr="00843A51">
              <w:t xml:space="preserve">   </w:t>
            </w:r>
          </w:p>
        </w:tc>
        <w:tc>
          <w:tcPr>
            <w:tcW w:w="4691" w:type="dxa"/>
            <w:tcBorders>
              <w:top w:val="nil"/>
              <w:left w:val="nil"/>
              <w:bottom w:val="single" w:sz="4" w:space="0" w:color="auto"/>
              <w:right w:val="single" w:sz="4" w:space="0" w:color="auto"/>
            </w:tcBorders>
            <w:shd w:val="clear" w:color="auto" w:fill="auto"/>
            <w:noWrap/>
            <w:vAlign w:val="bottom"/>
            <w:hideMark/>
          </w:tcPr>
          <w:p w:rsidR="006F3DEE" w:rsidRPr="00843A51" w:rsidRDefault="006F3DEE">
            <w:pPr>
              <w:jc w:val="center"/>
            </w:pPr>
            <w:r w:rsidRPr="00843A51">
              <w:t xml:space="preserve">İhracata Yönelik </w:t>
            </w:r>
          </w:p>
        </w:tc>
      </w:tr>
    </w:tbl>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F3DEE" w:rsidRDefault="006F3DEE" w:rsidP="00595E4E"/>
    <w:p w:rsidR="006D2357" w:rsidRDefault="006D2357" w:rsidP="00595E4E"/>
    <w:p w:rsidR="006D2357" w:rsidRPr="006A1F0C" w:rsidRDefault="006D2357" w:rsidP="00595E4E">
      <w:bookmarkStart w:id="0" w:name="_GoBack"/>
      <w:bookmarkEnd w:id="0"/>
    </w:p>
    <w:sectPr w:rsidR="006D2357" w:rsidRPr="006A1F0C" w:rsidSect="00F8692C">
      <w:headerReference w:type="default" r:id="rId9"/>
      <w:footerReference w:type="default" r:id="rId10"/>
      <w:pgSz w:w="11906" w:h="16838"/>
      <w:pgMar w:top="567" w:right="1418" w:bottom="567" w:left="1418" w:header="284" w:footer="284" w:gutter="0"/>
      <w:cols w:space="4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2B" w:rsidRDefault="00CB692B" w:rsidP="002A248E">
      <w:r>
        <w:separator/>
      </w:r>
    </w:p>
  </w:endnote>
  <w:endnote w:type="continuationSeparator" w:id="0">
    <w:p w:rsidR="00CB692B" w:rsidRDefault="00CB692B" w:rsidP="002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E5" w:rsidRDefault="00974EE5" w:rsidP="002A248E">
    <w:pPr>
      <w:pStyle w:val="Altbilgi"/>
    </w:pPr>
    <w:r>
      <w:rPr>
        <w:noProof/>
        <w:lang w:val="tr-TR" w:eastAsia="tr-TR"/>
      </w:rPr>
      <mc:AlternateContent>
        <mc:Choice Requires="wps">
          <w:drawing>
            <wp:anchor distT="0" distB="0" distL="114300" distR="114300" simplePos="0" relativeHeight="251657728" behindDoc="0" locked="0" layoutInCell="1" allowOverlap="1" wp14:anchorId="665B6418" wp14:editId="5B1BE5E0">
              <wp:simplePos x="0" y="0"/>
              <wp:positionH relativeFrom="column">
                <wp:posOffset>0</wp:posOffset>
              </wp:positionH>
              <wp:positionV relativeFrom="paragraph">
                <wp:posOffset>116840</wp:posOffset>
              </wp:positionV>
              <wp:extent cx="58674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nN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z2lKd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"/>
          </w:pict>
        </mc:Fallback>
      </mc:AlternateContent>
    </w:r>
  </w:p>
  <w:p w:rsidR="00974EE5" w:rsidRPr="00A37069" w:rsidRDefault="00974EE5" w:rsidP="00A37069">
    <w:pPr>
      <w:spacing w:line="240" w:lineRule="atLeast"/>
      <w:jc w:val="both"/>
      <w:rPr>
        <w:sz w:val="20"/>
        <w:szCs w:val="20"/>
      </w:rPr>
    </w:pPr>
    <w:r w:rsidRPr="00A37069">
      <w:rPr>
        <w:color w:val="000000"/>
        <w:sz w:val="20"/>
        <w:szCs w:val="20"/>
      </w:rPr>
      <w:t xml:space="preserve">Eskişehir Yolu </w:t>
    </w:r>
    <w:smartTag w:uri="urn:schemas-microsoft-com:office:smarttags" w:element="metricconverter">
      <w:smartTagPr>
        <w:attr w:name="ProductID" w:val="9. Km"/>
      </w:smartTagPr>
      <w:r w:rsidRPr="00A37069">
        <w:rPr>
          <w:color w:val="000000"/>
          <w:sz w:val="20"/>
          <w:szCs w:val="20"/>
        </w:rPr>
        <w:t>9. Km</w:t>
      </w:r>
    </w:smartTag>
    <w:r w:rsidRPr="00A37069">
      <w:rPr>
        <w:color w:val="000000"/>
        <w:sz w:val="20"/>
        <w:szCs w:val="20"/>
      </w:rPr>
      <w:t xml:space="preserve"> </w:t>
    </w:r>
    <w:proofErr w:type="spellStart"/>
    <w:r w:rsidRPr="00A37069">
      <w:rPr>
        <w:color w:val="000000"/>
        <w:sz w:val="20"/>
        <w:szCs w:val="20"/>
      </w:rPr>
      <w:t>Lodumlu</w:t>
    </w:r>
    <w:proofErr w:type="spellEnd"/>
    <w:r w:rsidRPr="00A37069">
      <w:rPr>
        <w:color w:val="000000"/>
        <w:sz w:val="20"/>
        <w:szCs w:val="20"/>
      </w:rPr>
      <w:t xml:space="preserve"> ANKARA</w:t>
    </w:r>
    <w:r w:rsidRPr="00A37069">
      <w:rPr>
        <w:sz w:val="20"/>
        <w:szCs w:val="20"/>
      </w:rPr>
      <w:t xml:space="preserve"> </w:t>
    </w:r>
    <w:r w:rsidRPr="00A37069">
      <w:rPr>
        <w:sz w:val="20"/>
        <w:szCs w:val="20"/>
      </w:rPr>
      <w:tab/>
    </w:r>
    <w:r w:rsidRPr="00A37069">
      <w:rPr>
        <w:sz w:val="20"/>
        <w:szCs w:val="20"/>
      </w:rPr>
      <w:tab/>
      <w:t xml:space="preserve">  </w:t>
    </w:r>
    <w:r w:rsidRPr="00A37069">
      <w:rPr>
        <w:color w:val="000000"/>
        <w:sz w:val="18"/>
        <w:szCs w:val="18"/>
      </w:rPr>
      <w:t xml:space="preserve">İrtibat: </w:t>
    </w:r>
    <w:proofErr w:type="spellStart"/>
    <w:r>
      <w:rPr>
        <w:color w:val="000000"/>
        <w:sz w:val="18"/>
        <w:szCs w:val="18"/>
      </w:rPr>
      <w:t>veyis</w:t>
    </w:r>
    <w:proofErr w:type="spellEnd"/>
    <w:r>
      <w:rPr>
        <w:color w:val="000000"/>
        <w:sz w:val="18"/>
        <w:szCs w:val="18"/>
      </w:rPr>
      <w:t xml:space="preserve"> </w:t>
    </w:r>
    <w:proofErr w:type="spellStart"/>
    <w:r>
      <w:rPr>
        <w:color w:val="000000"/>
        <w:sz w:val="18"/>
        <w:szCs w:val="18"/>
      </w:rPr>
      <w:t>yurtkulu</w:t>
    </w:r>
    <w:proofErr w:type="spellEnd"/>
    <w:r>
      <w:rPr>
        <w:color w:val="000000"/>
        <w:sz w:val="18"/>
        <w:szCs w:val="18"/>
      </w:rPr>
      <w:t xml:space="preserve">- Hatice Yılmaz-Hacer Yeşil </w:t>
    </w:r>
  </w:p>
  <w:p w:rsidR="00974EE5" w:rsidRPr="00A37069" w:rsidRDefault="00974EE5" w:rsidP="00A37069">
    <w:pPr>
      <w:rPr>
        <w:sz w:val="20"/>
        <w:szCs w:val="20"/>
      </w:rPr>
    </w:pPr>
    <w:r w:rsidRPr="00A37069">
      <w:rPr>
        <w:sz w:val="20"/>
        <w:szCs w:val="20"/>
      </w:rPr>
      <w:t xml:space="preserve">Elektronik Ağ: </w:t>
    </w:r>
    <w:hyperlink r:id="rId1" w:history="1">
      <w:r w:rsidRPr="00A37069">
        <w:rPr>
          <w:color w:val="000000"/>
          <w:sz w:val="20"/>
          <w:szCs w:val="20"/>
          <w:u w:val="single"/>
        </w:rPr>
        <w:t>www.tarim.gov.tr</w:t>
      </w:r>
    </w:hyperlink>
    <w:r w:rsidRPr="00A37069">
      <w:rPr>
        <w:sz w:val="20"/>
        <w:szCs w:val="20"/>
      </w:rPr>
      <w:tab/>
      <w:t>Tel. 0.312.258 84</w:t>
    </w:r>
    <w:r>
      <w:rPr>
        <w:sz w:val="20"/>
        <w:szCs w:val="20"/>
      </w:rPr>
      <w:t>27-</w:t>
    </w:r>
    <w:r w:rsidRPr="00A37069">
      <w:rPr>
        <w:sz w:val="20"/>
        <w:szCs w:val="20"/>
      </w:rPr>
      <w:t xml:space="preserve"> 2</w:t>
    </w:r>
    <w:r>
      <w:rPr>
        <w:sz w:val="20"/>
        <w:szCs w:val="20"/>
      </w:rPr>
      <w:t>9</w:t>
    </w:r>
    <w:r w:rsidRPr="00A37069">
      <w:rPr>
        <w:sz w:val="20"/>
        <w:szCs w:val="20"/>
      </w:rPr>
      <w:tab/>
    </w:r>
    <w:r w:rsidRPr="00A37069">
      <w:rPr>
        <w:sz w:val="20"/>
        <w:szCs w:val="20"/>
      </w:rPr>
      <w:tab/>
    </w:r>
    <w:r>
      <w:rPr>
        <w:sz w:val="20"/>
        <w:szCs w:val="20"/>
      </w:rPr>
      <w:t>veyis.yurtukulu</w:t>
    </w:r>
    <w:r w:rsidRPr="00A37069">
      <w:rPr>
        <w:color w:val="000000"/>
        <w:sz w:val="18"/>
        <w:szCs w:val="18"/>
      </w:rPr>
      <w:t>@tarim.gov.tr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2B" w:rsidRDefault="00CB692B" w:rsidP="002A248E">
      <w:r>
        <w:separator/>
      </w:r>
    </w:p>
  </w:footnote>
  <w:footnote w:type="continuationSeparator" w:id="0">
    <w:p w:rsidR="00CB692B" w:rsidRDefault="00CB692B" w:rsidP="002A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E5" w:rsidRPr="00D25326" w:rsidRDefault="00974EE5" w:rsidP="00974EE5">
    <w:pPr>
      <w:jc w:val="center"/>
    </w:pPr>
    <w:r w:rsidRPr="00D25326">
      <w:t xml:space="preserve">SERTİFİKALI FİDAN/ÇİLEK FİDESİ VE STANDART </w:t>
    </w:r>
    <w:proofErr w:type="gramStart"/>
    <w:r w:rsidRPr="00D25326">
      <w:t>FİDAN  KULLANIMI</w:t>
    </w:r>
    <w:proofErr w:type="gramEnd"/>
    <w:r w:rsidRPr="00D25326">
      <w:t xml:space="preserve"> DESTEKLEMESİ GENELGESİ (2015-1)</w:t>
    </w:r>
  </w:p>
  <w:p w:rsidR="00974EE5" w:rsidRPr="00D25326" w:rsidRDefault="00974EE5" w:rsidP="00974EE5">
    <w:pPr>
      <w:jc w:val="center"/>
    </w:pPr>
  </w:p>
  <w:p w:rsidR="00974EE5" w:rsidRPr="00D25326" w:rsidRDefault="00974EE5"/>
  <w:p w:rsidR="00974EE5" w:rsidRDefault="00974E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56BF"/>
    <w:multiLevelType w:val="hybridMultilevel"/>
    <w:tmpl w:val="3D3A2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764CDA"/>
    <w:multiLevelType w:val="hybridMultilevel"/>
    <w:tmpl w:val="26723D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EE31C7"/>
    <w:multiLevelType w:val="hybridMultilevel"/>
    <w:tmpl w:val="C8B676F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EA11AB4"/>
    <w:multiLevelType w:val="hybridMultilevel"/>
    <w:tmpl w:val="5DDC4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8CD4B66"/>
    <w:multiLevelType w:val="hybridMultilevel"/>
    <w:tmpl w:val="97D438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C2914F3"/>
    <w:multiLevelType w:val="hybridMultilevel"/>
    <w:tmpl w:val="489E60A2"/>
    <w:lvl w:ilvl="0" w:tplc="87B6E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BF6123"/>
    <w:multiLevelType w:val="hybridMultilevel"/>
    <w:tmpl w:val="8B3C26A4"/>
    <w:lvl w:ilvl="0" w:tplc="041F0001">
      <w:start w:val="1"/>
      <w:numFmt w:val="bullet"/>
      <w:lvlText w:val=""/>
      <w:lvlJc w:val="left"/>
      <w:pPr>
        <w:tabs>
          <w:tab w:val="num" w:pos="1428"/>
        </w:tabs>
        <w:ind w:left="1428" w:hanging="360"/>
      </w:pPr>
      <w:rPr>
        <w:rFonts w:ascii="Symbol" w:hAnsi="Symbol"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7">
    <w:nsid w:val="69A356B0"/>
    <w:multiLevelType w:val="hybridMultilevel"/>
    <w:tmpl w:val="FF200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A16A9D"/>
    <w:multiLevelType w:val="hybridMultilevel"/>
    <w:tmpl w:val="8C643FE8"/>
    <w:lvl w:ilvl="0" w:tplc="E7D0A4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6"/>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30"/>
    <w:rsid w:val="0000201E"/>
    <w:rsid w:val="00002A44"/>
    <w:rsid w:val="00002F8F"/>
    <w:rsid w:val="00003049"/>
    <w:rsid w:val="00003F55"/>
    <w:rsid w:val="00004E59"/>
    <w:rsid w:val="00006039"/>
    <w:rsid w:val="00006469"/>
    <w:rsid w:val="00006F8A"/>
    <w:rsid w:val="00010846"/>
    <w:rsid w:val="000117EA"/>
    <w:rsid w:val="000125E9"/>
    <w:rsid w:val="000143B0"/>
    <w:rsid w:val="00014D4F"/>
    <w:rsid w:val="00014D7B"/>
    <w:rsid w:val="0001530B"/>
    <w:rsid w:val="0001558F"/>
    <w:rsid w:val="00016413"/>
    <w:rsid w:val="00016CBE"/>
    <w:rsid w:val="00016E27"/>
    <w:rsid w:val="000206C5"/>
    <w:rsid w:val="00020F0A"/>
    <w:rsid w:val="000210F5"/>
    <w:rsid w:val="00021E60"/>
    <w:rsid w:val="00023FF6"/>
    <w:rsid w:val="000243FC"/>
    <w:rsid w:val="000252A6"/>
    <w:rsid w:val="00025613"/>
    <w:rsid w:val="00025831"/>
    <w:rsid w:val="0002605A"/>
    <w:rsid w:val="00026548"/>
    <w:rsid w:val="0002694E"/>
    <w:rsid w:val="00027CBB"/>
    <w:rsid w:val="000312F1"/>
    <w:rsid w:val="0003164B"/>
    <w:rsid w:val="00031A14"/>
    <w:rsid w:val="00033690"/>
    <w:rsid w:val="00033C10"/>
    <w:rsid w:val="00034B3C"/>
    <w:rsid w:val="00035325"/>
    <w:rsid w:val="00035A37"/>
    <w:rsid w:val="00040112"/>
    <w:rsid w:val="0004173B"/>
    <w:rsid w:val="00042417"/>
    <w:rsid w:val="000428D7"/>
    <w:rsid w:val="000429DD"/>
    <w:rsid w:val="00044118"/>
    <w:rsid w:val="00044527"/>
    <w:rsid w:val="00044FD5"/>
    <w:rsid w:val="00045277"/>
    <w:rsid w:val="000466F6"/>
    <w:rsid w:val="00046EA4"/>
    <w:rsid w:val="000475C2"/>
    <w:rsid w:val="000479A8"/>
    <w:rsid w:val="0005091F"/>
    <w:rsid w:val="00050B92"/>
    <w:rsid w:val="00051368"/>
    <w:rsid w:val="0005145D"/>
    <w:rsid w:val="0005188A"/>
    <w:rsid w:val="00051908"/>
    <w:rsid w:val="00051E48"/>
    <w:rsid w:val="00053362"/>
    <w:rsid w:val="00054FAF"/>
    <w:rsid w:val="000557F5"/>
    <w:rsid w:val="00056E85"/>
    <w:rsid w:val="00057B56"/>
    <w:rsid w:val="00057EBA"/>
    <w:rsid w:val="00060C0A"/>
    <w:rsid w:val="000612AF"/>
    <w:rsid w:val="00061F1C"/>
    <w:rsid w:val="00063532"/>
    <w:rsid w:val="00064A2B"/>
    <w:rsid w:val="00065357"/>
    <w:rsid w:val="00070F04"/>
    <w:rsid w:val="00073EC8"/>
    <w:rsid w:val="00073F2C"/>
    <w:rsid w:val="0007510E"/>
    <w:rsid w:val="0007515B"/>
    <w:rsid w:val="00076818"/>
    <w:rsid w:val="000805CD"/>
    <w:rsid w:val="00080CC2"/>
    <w:rsid w:val="00081E8C"/>
    <w:rsid w:val="00083324"/>
    <w:rsid w:val="0008459F"/>
    <w:rsid w:val="00084B04"/>
    <w:rsid w:val="00084DD4"/>
    <w:rsid w:val="0008589E"/>
    <w:rsid w:val="00086013"/>
    <w:rsid w:val="00086B89"/>
    <w:rsid w:val="00087285"/>
    <w:rsid w:val="00092AC9"/>
    <w:rsid w:val="00093793"/>
    <w:rsid w:val="00095F39"/>
    <w:rsid w:val="000964DB"/>
    <w:rsid w:val="0009721C"/>
    <w:rsid w:val="000A285A"/>
    <w:rsid w:val="000A2FD4"/>
    <w:rsid w:val="000A39A9"/>
    <w:rsid w:val="000A3CDE"/>
    <w:rsid w:val="000A4995"/>
    <w:rsid w:val="000A4C17"/>
    <w:rsid w:val="000A4C53"/>
    <w:rsid w:val="000A60BB"/>
    <w:rsid w:val="000A7F55"/>
    <w:rsid w:val="000B1ADE"/>
    <w:rsid w:val="000B280D"/>
    <w:rsid w:val="000B2915"/>
    <w:rsid w:val="000B3662"/>
    <w:rsid w:val="000B3667"/>
    <w:rsid w:val="000B49C1"/>
    <w:rsid w:val="000B5746"/>
    <w:rsid w:val="000B63C6"/>
    <w:rsid w:val="000B65FB"/>
    <w:rsid w:val="000B79A6"/>
    <w:rsid w:val="000B7F84"/>
    <w:rsid w:val="000C0942"/>
    <w:rsid w:val="000C17B4"/>
    <w:rsid w:val="000C1E47"/>
    <w:rsid w:val="000C1F51"/>
    <w:rsid w:val="000C299B"/>
    <w:rsid w:val="000C47A7"/>
    <w:rsid w:val="000C50BC"/>
    <w:rsid w:val="000C5A0F"/>
    <w:rsid w:val="000C5FE9"/>
    <w:rsid w:val="000C6C9B"/>
    <w:rsid w:val="000C6D2D"/>
    <w:rsid w:val="000C6FEE"/>
    <w:rsid w:val="000C7B15"/>
    <w:rsid w:val="000D0822"/>
    <w:rsid w:val="000D15A3"/>
    <w:rsid w:val="000D1950"/>
    <w:rsid w:val="000D2474"/>
    <w:rsid w:val="000D332E"/>
    <w:rsid w:val="000D3E6F"/>
    <w:rsid w:val="000D5106"/>
    <w:rsid w:val="000D562B"/>
    <w:rsid w:val="000D6D2E"/>
    <w:rsid w:val="000D7201"/>
    <w:rsid w:val="000D7FEC"/>
    <w:rsid w:val="000E620D"/>
    <w:rsid w:val="000E6220"/>
    <w:rsid w:val="000E6C4D"/>
    <w:rsid w:val="000E6E2A"/>
    <w:rsid w:val="000E7726"/>
    <w:rsid w:val="000E7A68"/>
    <w:rsid w:val="000E7E87"/>
    <w:rsid w:val="000F0CF7"/>
    <w:rsid w:val="000F0D1A"/>
    <w:rsid w:val="000F136A"/>
    <w:rsid w:val="000F1956"/>
    <w:rsid w:val="000F1CA8"/>
    <w:rsid w:val="000F2BC5"/>
    <w:rsid w:val="000F2F83"/>
    <w:rsid w:val="000F3443"/>
    <w:rsid w:val="000F3BE1"/>
    <w:rsid w:val="000F40E4"/>
    <w:rsid w:val="000F6E4D"/>
    <w:rsid w:val="00102621"/>
    <w:rsid w:val="00102896"/>
    <w:rsid w:val="00103BF8"/>
    <w:rsid w:val="00104A1A"/>
    <w:rsid w:val="00104BD2"/>
    <w:rsid w:val="0010576F"/>
    <w:rsid w:val="00105FC5"/>
    <w:rsid w:val="00107720"/>
    <w:rsid w:val="001102D4"/>
    <w:rsid w:val="001108E2"/>
    <w:rsid w:val="00111748"/>
    <w:rsid w:val="00112CE2"/>
    <w:rsid w:val="0011407A"/>
    <w:rsid w:val="001161A8"/>
    <w:rsid w:val="00116CEB"/>
    <w:rsid w:val="0011713B"/>
    <w:rsid w:val="001176E8"/>
    <w:rsid w:val="00117966"/>
    <w:rsid w:val="00117C35"/>
    <w:rsid w:val="00117D41"/>
    <w:rsid w:val="00120201"/>
    <w:rsid w:val="0012213D"/>
    <w:rsid w:val="00122E7D"/>
    <w:rsid w:val="00124FED"/>
    <w:rsid w:val="00126B85"/>
    <w:rsid w:val="00127C0E"/>
    <w:rsid w:val="00127D2E"/>
    <w:rsid w:val="001302CA"/>
    <w:rsid w:val="00130842"/>
    <w:rsid w:val="00135758"/>
    <w:rsid w:val="00135A14"/>
    <w:rsid w:val="00136058"/>
    <w:rsid w:val="001369AA"/>
    <w:rsid w:val="00140BCE"/>
    <w:rsid w:val="001411D5"/>
    <w:rsid w:val="001413ED"/>
    <w:rsid w:val="00141669"/>
    <w:rsid w:val="0014395B"/>
    <w:rsid w:val="00144CCD"/>
    <w:rsid w:val="00145F10"/>
    <w:rsid w:val="00145FE0"/>
    <w:rsid w:val="00147FD4"/>
    <w:rsid w:val="00152097"/>
    <w:rsid w:val="0015512E"/>
    <w:rsid w:val="00156F91"/>
    <w:rsid w:val="0016036E"/>
    <w:rsid w:val="001610EE"/>
    <w:rsid w:val="0016494E"/>
    <w:rsid w:val="001652B3"/>
    <w:rsid w:val="00165D9F"/>
    <w:rsid w:val="00167943"/>
    <w:rsid w:val="00170A9C"/>
    <w:rsid w:val="00171B98"/>
    <w:rsid w:val="001723AB"/>
    <w:rsid w:val="0017332A"/>
    <w:rsid w:val="0017341C"/>
    <w:rsid w:val="001746A0"/>
    <w:rsid w:val="001751AA"/>
    <w:rsid w:val="0017536F"/>
    <w:rsid w:val="00176F4C"/>
    <w:rsid w:val="00177171"/>
    <w:rsid w:val="00177C1F"/>
    <w:rsid w:val="00183107"/>
    <w:rsid w:val="00184280"/>
    <w:rsid w:val="00184ACA"/>
    <w:rsid w:val="00184E31"/>
    <w:rsid w:val="00185BDE"/>
    <w:rsid w:val="00187347"/>
    <w:rsid w:val="001877D0"/>
    <w:rsid w:val="001906E0"/>
    <w:rsid w:val="00191656"/>
    <w:rsid w:val="00192387"/>
    <w:rsid w:val="00193687"/>
    <w:rsid w:val="001938DD"/>
    <w:rsid w:val="00193D4E"/>
    <w:rsid w:val="00194AA4"/>
    <w:rsid w:val="00194D6C"/>
    <w:rsid w:val="00195F58"/>
    <w:rsid w:val="001A065C"/>
    <w:rsid w:val="001A09E1"/>
    <w:rsid w:val="001A1FF1"/>
    <w:rsid w:val="001A2299"/>
    <w:rsid w:val="001A44A7"/>
    <w:rsid w:val="001A4F0B"/>
    <w:rsid w:val="001A6F4B"/>
    <w:rsid w:val="001A759B"/>
    <w:rsid w:val="001B0120"/>
    <w:rsid w:val="001B2368"/>
    <w:rsid w:val="001B2D63"/>
    <w:rsid w:val="001B484F"/>
    <w:rsid w:val="001B4FD2"/>
    <w:rsid w:val="001B7C7E"/>
    <w:rsid w:val="001C06E4"/>
    <w:rsid w:val="001C089D"/>
    <w:rsid w:val="001C0F3D"/>
    <w:rsid w:val="001C1186"/>
    <w:rsid w:val="001C2163"/>
    <w:rsid w:val="001C4975"/>
    <w:rsid w:val="001C63F5"/>
    <w:rsid w:val="001C695E"/>
    <w:rsid w:val="001C7225"/>
    <w:rsid w:val="001C7305"/>
    <w:rsid w:val="001D2195"/>
    <w:rsid w:val="001D3A6D"/>
    <w:rsid w:val="001D4752"/>
    <w:rsid w:val="001D4767"/>
    <w:rsid w:val="001D543B"/>
    <w:rsid w:val="001D5678"/>
    <w:rsid w:val="001D569C"/>
    <w:rsid w:val="001E2D9D"/>
    <w:rsid w:val="001E2E7F"/>
    <w:rsid w:val="001E3911"/>
    <w:rsid w:val="001E42A3"/>
    <w:rsid w:val="001E5583"/>
    <w:rsid w:val="001E5C63"/>
    <w:rsid w:val="001F090A"/>
    <w:rsid w:val="001F26B9"/>
    <w:rsid w:val="001F35BD"/>
    <w:rsid w:val="001F493A"/>
    <w:rsid w:val="001F5DB3"/>
    <w:rsid w:val="001F770F"/>
    <w:rsid w:val="001F7BC7"/>
    <w:rsid w:val="0020006D"/>
    <w:rsid w:val="00200378"/>
    <w:rsid w:val="00200E7E"/>
    <w:rsid w:val="002010AC"/>
    <w:rsid w:val="00201277"/>
    <w:rsid w:val="002018C7"/>
    <w:rsid w:val="002039A6"/>
    <w:rsid w:val="00204832"/>
    <w:rsid w:val="0020572A"/>
    <w:rsid w:val="00205F67"/>
    <w:rsid w:val="00207FB0"/>
    <w:rsid w:val="00211E35"/>
    <w:rsid w:val="0021227C"/>
    <w:rsid w:val="00212A2B"/>
    <w:rsid w:val="00213215"/>
    <w:rsid w:val="002133F8"/>
    <w:rsid w:val="00213D1D"/>
    <w:rsid w:val="00213F90"/>
    <w:rsid w:val="00214A7F"/>
    <w:rsid w:val="0021523B"/>
    <w:rsid w:val="00215A10"/>
    <w:rsid w:val="002207D4"/>
    <w:rsid w:val="00220DDC"/>
    <w:rsid w:val="00220E45"/>
    <w:rsid w:val="00220EA9"/>
    <w:rsid w:val="00221AC8"/>
    <w:rsid w:val="00223700"/>
    <w:rsid w:val="00224405"/>
    <w:rsid w:val="002246B1"/>
    <w:rsid w:val="002247A8"/>
    <w:rsid w:val="0022533F"/>
    <w:rsid w:val="00227E59"/>
    <w:rsid w:val="002306FA"/>
    <w:rsid w:val="00231108"/>
    <w:rsid w:val="002316B1"/>
    <w:rsid w:val="00232533"/>
    <w:rsid w:val="00232E3E"/>
    <w:rsid w:val="002350FC"/>
    <w:rsid w:val="00236146"/>
    <w:rsid w:val="002414A9"/>
    <w:rsid w:val="0024327A"/>
    <w:rsid w:val="00245C6B"/>
    <w:rsid w:val="00245D7A"/>
    <w:rsid w:val="00246299"/>
    <w:rsid w:val="00247C30"/>
    <w:rsid w:val="002505A4"/>
    <w:rsid w:val="00251DE1"/>
    <w:rsid w:val="00252428"/>
    <w:rsid w:val="00253198"/>
    <w:rsid w:val="002547E1"/>
    <w:rsid w:val="002553F7"/>
    <w:rsid w:val="00255FBC"/>
    <w:rsid w:val="0025666D"/>
    <w:rsid w:val="00257B5F"/>
    <w:rsid w:val="00257D16"/>
    <w:rsid w:val="002602B0"/>
    <w:rsid w:val="002609FF"/>
    <w:rsid w:val="00260B66"/>
    <w:rsid w:val="00261632"/>
    <w:rsid w:val="00261EA0"/>
    <w:rsid w:val="00263BCF"/>
    <w:rsid w:val="002657B0"/>
    <w:rsid w:val="00266703"/>
    <w:rsid w:val="0026721A"/>
    <w:rsid w:val="002705D4"/>
    <w:rsid w:val="00272716"/>
    <w:rsid w:val="002730B5"/>
    <w:rsid w:val="00273244"/>
    <w:rsid w:val="002732FB"/>
    <w:rsid w:val="0027333B"/>
    <w:rsid w:val="002750E8"/>
    <w:rsid w:val="00275DFE"/>
    <w:rsid w:val="00277FD8"/>
    <w:rsid w:val="00282A15"/>
    <w:rsid w:val="002837DA"/>
    <w:rsid w:val="00284894"/>
    <w:rsid w:val="00286DD1"/>
    <w:rsid w:val="0029188A"/>
    <w:rsid w:val="00295AD6"/>
    <w:rsid w:val="00295D55"/>
    <w:rsid w:val="00297602"/>
    <w:rsid w:val="00297EAB"/>
    <w:rsid w:val="002A1901"/>
    <w:rsid w:val="002A19E4"/>
    <w:rsid w:val="002A248E"/>
    <w:rsid w:val="002A24D4"/>
    <w:rsid w:val="002A2571"/>
    <w:rsid w:val="002A29F9"/>
    <w:rsid w:val="002A38EF"/>
    <w:rsid w:val="002A3D83"/>
    <w:rsid w:val="002A5005"/>
    <w:rsid w:val="002A524B"/>
    <w:rsid w:val="002A5429"/>
    <w:rsid w:val="002A55BF"/>
    <w:rsid w:val="002A5747"/>
    <w:rsid w:val="002A66B7"/>
    <w:rsid w:val="002B08B1"/>
    <w:rsid w:val="002B16EC"/>
    <w:rsid w:val="002B2DB2"/>
    <w:rsid w:val="002B2DD9"/>
    <w:rsid w:val="002B37D1"/>
    <w:rsid w:val="002B39A5"/>
    <w:rsid w:val="002C1C14"/>
    <w:rsid w:val="002C2255"/>
    <w:rsid w:val="002C3F83"/>
    <w:rsid w:val="002C4F60"/>
    <w:rsid w:val="002C57CB"/>
    <w:rsid w:val="002C6699"/>
    <w:rsid w:val="002C6DDA"/>
    <w:rsid w:val="002C715C"/>
    <w:rsid w:val="002D0051"/>
    <w:rsid w:val="002D0254"/>
    <w:rsid w:val="002D04DA"/>
    <w:rsid w:val="002D1F88"/>
    <w:rsid w:val="002D23AF"/>
    <w:rsid w:val="002D3796"/>
    <w:rsid w:val="002D421E"/>
    <w:rsid w:val="002D4324"/>
    <w:rsid w:val="002D47D5"/>
    <w:rsid w:val="002D4BCA"/>
    <w:rsid w:val="002D54EC"/>
    <w:rsid w:val="002D736A"/>
    <w:rsid w:val="002E0E77"/>
    <w:rsid w:val="002E3484"/>
    <w:rsid w:val="002E3F35"/>
    <w:rsid w:val="002E7D4C"/>
    <w:rsid w:val="002F214E"/>
    <w:rsid w:val="002F4A19"/>
    <w:rsid w:val="002F4BA5"/>
    <w:rsid w:val="002F6D55"/>
    <w:rsid w:val="002F7626"/>
    <w:rsid w:val="002F7D4E"/>
    <w:rsid w:val="00301530"/>
    <w:rsid w:val="00302211"/>
    <w:rsid w:val="00302280"/>
    <w:rsid w:val="00302E00"/>
    <w:rsid w:val="003044D1"/>
    <w:rsid w:val="0030454F"/>
    <w:rsid w:val="00304A16"/>
    <w:rsid w:val="003053C3"/>
    <w:rsid w:val="00305BBA"/>
    <w:rsid w:val="00306B10"/>
    <w:rsid w:val="00306BA6"/>
    <w:rsid w:val="003073D3"/>
    <w:rsid w:val="003076DE"/>
    <w:rsid w:val="00307925"/>
    <w:rsid w:val="00311A4C"/>
    <w:rsid w:val="003136D2"/>
    <w:rsid w:val="00313F67"/>
    <w:rsid w:val="00314D2C"/>
    <w:rsid w:val="003165DE"/>
    <w:rsid w:val="0031691D"/>
    <w:rsid w:val="00317C06"/>
    <w:rsid w:val="00317FF1"/>
    <w:rsid w:val="003202C1"/>
    <w:rsid w:val="00321C8E"/>
    <w:rsid w:val="003223CE"/>
    <w:rsid w:val="0032351E"/>
    <w:rsid w:val="00323642"/>
    <w:rsid w:val="003240B4"/>
    <w:rsid w:val="0032478D"/>
    <w:rsid w:val="00326338"/>
    <w:rsid w:val="00327036"/>
    <w:rsid w:val="003304A2"/>
    <w:rsid w:val="00331087"/>
    <w:rsid w:val="00331CC2"/>
    <w:rsid w:val="003333F4"/>
    <w:rsid w:val="0033368E"/>
    <w:rsid w:val="00334F6F"/>
    <w:rsid w:val="003351FD"/>
    <w:rsid w:val="00335B53"/>
    <w:rsid w:val="003360FA"/>
    <w:rsid w:val="003409F6"/>
    <w:rsid w:val="00340F0D"/>
    <w:rsid w:val="00343514"/>
    <w:rsid w:val="00344128"/>
    <w:rsid w:val="00345122"/>
    <w:rsid w:val="00345395"/>
    <w:rsid w:val="00346391"/>
    <w:rsid w:val="0034665D"/>
    <w:rsid w:val="00346731"/>
    <w:rsid w:val="003478D4"/>
    <w:rsid w:val="0035001C"/>
    <w:rsid w:val="0035229B"/>
    <w:rsid w:val="003537E0"/>
    <w:rsid w:val="0035543C"/>
    <w:rsid w:val="00360581"/>
    <w:rsid w:val="003614D4"/>
    <w:rsid w:val="00361600"/>
    <w:rsid w:val="003622B4"/>
    <w:rsid w:val="00364350"/>
    <w:rsid w:val="00364BDA"/>
    <w:rsid w:val="00366E6C"/>
    <w:rsid w:val="003705D0"/>
    <w:rsid w:val="00371A45"/>
    <w:rsid w:val="00371D73"/>
    <w:rsid w:val="00372E10"/>
    <w:rsid w:val="00372EA7"/>
    <w:rsid w:val="003742E9"/>
    <w:rsid w:val="0037430C"/>
    <w:rsid w:val="00374FB5"/>
    <w:rsid w:val="00375854"/>
    <w:rsid w:val="0037675E"/>
    <w:rsid w:val="00377217"/>
    <w:rsid w:val="00377887"/>
    <w:rsid w:val="00381132"/>
    <w:rsid w:val="003819EC"/>
    <w:rsid w:val="003827DA"/>
    <w:rsid w:val="00383EC6"/>
    <w:rsid w:val="0038424A"/>
    <w:rsid w:val="003848D3"/>
    <w:rsid w:val="003858AA"/>
    <w:rsid w:val="00385F2E"/>
    <w:rsid w:val="0038607B"/>
    <w:rsid w:val="003868A2"/>
    <w:rsid w:val="0038716C"/>
    <w:rsid w:val="003915F0"/>
    <w:rsid w:val="0039168B"/>
    <w:rsid w:val="00393A47"/>
    <w:rsid w:val="0039727A"/>
    <w:rsid w:val="003975C4"/>
    <w:rsid w:val="003A0144"/>
    <w:rsid w:val="003A081F"/>
    <w:rsid w:val="003A1EDF"/>
    <w:rsid w:val="003A2A39"/>
    <w:rsid w:val="003A2BCB"/>
    <w:rsid w:val="003A5668"/>
    <w:rsid w:val="003B1779"/>
    <w:rsid w:val="003B1893"/>
    <w:rsid w:val="003B1F86"/>
    <w:rsid w:val="003B234B"/>
    <w:rsid w:val="003B2C71"/>
    <w:rsid w:val="003B42AE"/>
    <w:rsid w:val="003B4B6E"/>
    <w:rsid w:val="003B7170"/>
    <w:rsid w:val="003B7EE1"/>
    <w:rsid w:val="003C317D"/>
    <w:rsid w:val="003C3568"/>
    <w:rsid w:val="003C591A"/>
    <w:rsid w:val="003C5AF8"/>
    <w:rsid w:val="003C6982"/>
    <w:rsid w:val="003C7E5C"/>
    <w:rsid w:val="003D2D5B"/>
    <w:rsid w:val="003D31A3"/>
    <w:rsid w:val="003D44BD"/>
    <w:rsid w:val="003D54A4"/>
    <w:rsid w:val="003D597A"/>
    <w:rsid w:val="003D71F1"/>
    <w:rsid w:val="003D745F"/>
    <w:rsid w:val="003E0845"/>
    <w:rsid w:val="003E1893"/>
    <w:rsid w:val="003E27B1"/>
    <w:rsid w:val="003E338F"/>
    <w:rsid w:val="003E3406"/>
    <w:rsid w:val="003E4343"/>
    <w:rsid w:val="003E55E2"/>
    <w:rsid w:val="003E635A"/>
    <w:rsid w:val="003E6E80"/>
    <w:rsid w:val="003E7934"/>
    <w:rsid w:val="003F2683"/>
    <w:rsid w:val="003F34A0"/>
    <w:rsid w:val="003F4EF5"/>
    <w:rsid w:val="003F78B4"/>
    <w:rsid w:val="00400181"/>
    <w:rsid w:val="0040080A"/>
    <w:rsid w:val="00402895"/>
    <w:rsid w:val="00402D1A"/>
    <w:rsid w:val="004031C8"/>
    <w:rsid w:val="00403538"/>
    <w:rsid w:val="00403718"/>
    <w:rsid w:val="004061CF"/>
    <w:rsid w:val="00406CED"/>
    <w:rsid w:val="00406D23"/>
    <w:rsid w:val="004073B8"/>
    <w:rsid w:val="00410A58"/>
    <w:rsid w:val="0041627B"/>
    <w:rsid w:val="00416E5F"/>
    <w:rsid w:val="00417544"/>
    <w:rsid w:val="004205A8"/>
    <w:rsid w:val="00421409"/>
    <w:rsid w:val="00421779"/>
    <w:rsid w:val="00422BDE"/>
    <w:rsid w:val="00422EC0"/>
    <w:rsid w:val="0042321C"/>
    <w:rsid w:val="00425B40"/>
    <w:rsid w:val="00427879"/>
    <w:rsid w:val="00430553"/>
    <w:rsid w:val="00430BB6"/>
    <w:rsid w:val="004314C0"/>
    <w:rsid w:val="004315B5"/>
    <w:rsid w:val="00432541"/>
    <w:rsid w:val="004325CC"/>
    <w:rsid w:val="00432A53"/>
    <w:rsid w:val="00432A59"/>
    <w:rsid w:val="00432DD3"/>
    <w:rsid w:val="00433613"/>
    <w:rsid w:val="00434EF8"/>
    <w:rsid w:val="00435401"/>
    <w:rsid w:val="00436F39"/>
    <w:rsid w:val="0043783B"/>
    <w:rsid w:val="00441B1B"/>
    <w:rsid w:val="00442938"/>
    <w:rsid w:val="00442FD2"/>
    <w:rsid w:val="004435F8"/>
    <w:rsid w:val="00443EF9"/>
    <w:rsid w:val="0044454F"/>
    <w:rsid w:val="00444919"/>
    <w:rsid w:val="0044583E"/>
    <w:rsid w:val="00446912"/>
    <w:rsid w:val="00447288"/>
    <w:rsid w:val="0045303E"/>
    <w:rsid w:val="00453BC4"/>
    <w:rsid w:val="004543CF"/>
    <w:rsid w:val="00454A35"/>
    <w:rsid w:val="00454E8A"/>
    <w:rsid w:val="00457195"/>
    <w:rsid w:val="00457DAC"/>
    <w:rsid w:val="00460E70"/>
    <w:rsid w:val="004613EF"/>
    <w:rsid w:val="00461AD8"/>
    <w:rsid w:val="0046280A"/>
    <w:rsid w:val="00462C88"/>
    <w:rsid w:val="00463136"/>
    <w:rsid w:val="00464C4A"/>
    <w:rsid w:val="004664C5"/>
    <w:rsid w:val="0046660C"/>
    <w:rsid w:val="00466FCC"/>
    <w:rsid w:val="00467B8C"/>
    <w:rsid w:val="004704FE"/>
    <w:rsid w:val="00470B3A"/>
    <w:rsid w:val="00471C0E"/>
    <w:rsid w:val="00472472"/>
    <w:rsid w:val="004725C7"/>
    <w:rsid w:val="0047266F"/>
    <w:rsid w:val="004731FC"/>
    <w:rsid w:val="00474B72"/>
    <w:rsid w:val="00476CE5"/>
    <w:rsid w:val="00476DA2"/>
    <w:rsid w:val="0048054A"/>
    <w:rsid w:val="00482302"/>
    <w:rsid w:val="004823A3"/>
    <w:rsid w:val="00482724"/>
    <w:rsid w:val="0048439A"/>
    <w:rsid w:val="004910E3"/>
    <w:rsid w:val="00492C23"/>
    <w:rsid w:val="004938E3"/>
    <w:rsid w:val="00494491"/>
    <w:rsid w:val="00496AF6"/>
    <w:rsid w:val="004977B8"/>
    <w:rsid w:val="00497F4E"/>
    <w:rsid w:val="004A2C4C"/>
    <w:rsid w:val="004A42DC"/>
    <w:rsid w:val="004A4CC0"/>
    <w:rsid w:val="004A5CCB"/>
    <w:rsid w:val="004A76D3"/>
    <w:rsid w:val="004B43AB"/>
    <w:rsid w:val="004B4598"/>
    <w:rsid w:val="004B505F"/>
    <w:rsid w:val="004B5161"/>
    <w:rsid w:val="004B596E"/>
    <w:rsid w:val="004B692E"/>
    <w:rsid w:val="004B6CC1"/>
    <w:rsid w:val="004C0FCF"/>
    <w:rsid w:val="004C1A4C"/>
    <w:rsid w:val="004C1CD1"/>
    <w:rsid w:val="004C284A"/>
    <w:rsid w:val="004C3F01"/>
    <w:rsid w:val="004C58E9"/>
    <w:rsid w:val="004C6A2F"/>
    <w:rsid w:val="004C75BD"/>
    <w:rsid w:val="004D0DAA"/>
    <w:rsid w:val="004D17FA"/>
    <w:rsid w:val="004D3472"/>
    <w:rsid w:val="004D74C2"/>
    <w:rsid w:val="004D7CC6"/>
    <w:rsid w:val="004E03CA"/>
    <w:rsid w:val="004E0AF6"/>
    <w:rsid w:val="004E0C73"/>
    <w:rsid w:val="004E1A2D"/>
    <w:rsid w:val="004E29A5"/>
    <w:rsid w:val="004E369F"/>
    <w:rsid w:val="004E3806"/>
    <w:rsid w:val="004E4AC6"/>
    <w:rsid w:val="004E5391"/>
    <w:rsid w:val="004E57CC"/>
    <w:rsid w:val="004F254C"/>
    <w:rsid w:val="004F2F8A"/>
    <w:rsid w:val="004F6812"/>
    <w:rsid w:val="00501057"/>
    <w:rsid w:val="00501D4C"/>
    <w:rsid w:val="00502990"/>
    <w:rsid w:val="0050368A"/>
    <w:rsid w:val="00504C79"/>
    <w:rsid w:val="00504DCB"/>
    <w:rsid w:val="005057DB"/>
    <w:rsid w:val="0050740E"/>
    <w:rsid w:val="005107A6"/>
    <w:rsid w:val="005111E8"/>
    <w:rsid w:val="00511F0D"/>
    <w:rsid w:val="005150AC"/>
    <w:rsid w:val="00517B46"/>
    <w:rsid w:val="005202C6"/>
    <w:rsid w:val="0052340E"/>
    <w:rsid w:val="005251B4"/>
    <w:rsid w:val="00525585"/>
    <w:rsid w:val="00526C1C"/>
    <w:rsid w:val="0052715A"/>
    <w:rsid w:val="00527BD8"/>
    <w:rsid w:val="00530674"/>
    <w:rsid w:val="005309B1"/>
    <w:rsid w:val="005338AE"/>
    <w:rsid w:val="0054036F"/>
    <w:rsid w:val="005410BB"/>
    <w:rsid w:val="005410D5"/>
    <w:rsid w:val="005420CC"/>
    <w:rsid w:val="0054225E"/>
    <w:rsid w:val="005431BF"/>
    <w:rsid w:val="00543664"/>
    <w:rsid w:val="00544012"/>
    <w:rsid w:val="005463B6"/>
    <w:rsid w:val="00546C75"/>
    <w:rsid w:val="00547A26"/>
    <w:rsid w:val="0055102A"/>
    <w:rsid w:val="005521A1"/>
    <w:rsid w:val="005531A7"/>
    <w:rsid w:val="005532D1"/>
    <w:rsid w:val="0055431D"/>
    <w:rsid w:val="005553FF"/>
    <w:rsid w:val="00556257"/>
    <w:rsid w:val="00556A91"/>
    <w:rsid w:val="00556DA3"/>
    <w:rsid w:val="00557C6B"/>
    <w:rsid w:val="00560175"/>
    <w:rsid w:val="00561A43"/>
    <w:rsid w:val="0056285A"/>
    <w:rsid w:val="005634AC"/>
    <w:rsid w:val="0056381B"/>
    <w:rsid w:val="0056480B"/>
    <w:rsid w:val="005655F2"/>
    <w:rsid w:val="0056580C"/>
    <w:rsid w:val="00565C91"/>
    <w:rsid w:val="00565F21"/>
    <w:rsid w:val="005673A2"/>
    <w:rsid w:val="005678D9"/>
    <w:rsid w:val="00567AC9"/>
    <w:rsid w:val="00570791"/>
    <w:rsid w:val="0057465E"/>
    <w:rsid w:val="005755E5"/>
    <w:rsid w:val="005757E7"/>
    <w:rsid w:val="00575816"/>
    <w:rsid w:val="00575FF1"/>
    <w:rsid w:val="00581FCF"/>
    <w:rsid w:val="00582465"/>
    <w:rsid w:val="005824FB"/>
    <w:rsid w:val="005837B9"/>
    <w:rsid w:val="00583E1C"/>
    <w:rsid w:val="00585A25"/>
    <w:rsid w:val="00586450"/>
    <w:rsid w:val="005866D4"/>
    <w:rsid w:val="00587ECB"/>
    <w:rsid w:val="00587EE6"/>
    <w:rsid w:val="005902E8"/>
    <w:rsid w:val="00590F87"/>
    <w:rsid w:val="005913AD"/>
    <w:rsid w:val="00591C3E"/>
    <w:rsid w:val="00592CF4"/>
    <w:rsid w:val="00593880"/>
    <w:rsid w:val="00594629"/>
    <w:rsid w:val="0059542E"/>
    <w:rsid w:val="00595452"/>
    <w:rsid w:val="00595DDB"/>
    <w:rsid w:val="00595E4E"/>
    <w:rsid w:val="00597E6E"/>
    <w:rsid w:val="005A03B1"/>
    <w:rsid w:val="005A06F2"/>
    <w:rsid w:val="005A226F"/>
    <w:rsid w:val="005A263E"/>
    <w:rsid w:val="005A5B6C"/>
    <w:rsid w:val="005A6466"/>
    <w:rsid w:val="005A71D8"/>
    <w:rsid w:val="005B0185"/>
    <w:rsid w:val="005B1CBE"/>
    <w:rsid w:val="005B35C7"/>
    <w:rsid w:val="005C286D"/>
    <w:rsid w:val="005C31AD"/>
    <w:rsid w:val="005C3220"/>
    <w:rsid w:val="005D1D96"/>
    <w:rsid w:val="005D24F3"/>
    <w:rsid w:val="005D4C87"/>
    <w:rsid w:val="005D4EB5"/>
    <w:rsid w:val="005D657F"/>
    <w:rsid w:val="005D67F7"/>
    <w:rsid w:val="005D7441"/>
    <w:rsid w:val="005D7A89"/>
    <w:rsid w:val="005E010B"/>
    <w:rsid w:val="005E335A"/>
    <w:rsid w:val="005E37E6"/>
    <w:rsid w:val="005E5635"/>
    <w:rsid w:val="005F0DC8"/>
    <w:rsid w:val="005F1544"/>
    <w:rsid w:val="005F1ED2"/>
    <w:rsid w:val="005F2AA2"/>
    <w:rsid w:val="005F41FA"/>
    <w:rsid w:val="005F46BD"/>
    <w:rsid w:val="005F53C2"/>
    <w:rsid w:val="005F621F"/>
    <w:rsid w:val="005F633E"/>
    <w:rsid w:val="005F7297"/>
    <w:rsid w:val="0060039C"/>
    <w:rsid w:val="006016A0"/>
    <w:rsid w:val="00601A37"/>
    <w:rsid w:val="00605403"/>
    <w:rsid w:val="00606901"/>
    <w:rsid w:val="00607373"/>
    <w:rsid w:val="00607EA4"/>
    <w:rsid w:val="0061052C"/>
    <w:rsid w:val="00611D30"/>
    <w:rsid w:val="006125AD"/>
    <w:rsid w:val="00612607"/>
    <w:rsid w:val="00614FDC"/>
    <w:rsid w:val="00616254"/>
    <w:rsid w:val="00616754"/>
    <w:rsid w:val="0062052F"/>
    <w:rsid w:val="00620B6F"/>
    <w:rsid w:val="006214C9"/>
    <w:rsid w:val="006214EF"/>
    <w:rsid w:val="00626C66"/>
    <w:rsid w:val="00627660"/>
    <w:rsid w:val="00627D28"/>
    <w:rsid w:val="006311D3"/>
    <w:rsid w:val="0063155A"/>
    <w:rsid w:val="00632E55"/>
    <w:rsid w:val="00633C2E"/>
    <w:rsid w:val="00634C6B"/>
    <w:rsid w:val="00635349"/>
    <w:rsid w:val="00636C5C"/>
    <w:rsid w:val="006370E3"/>
    <w:rsid w:val="00637895"/>
    <w:rsid w:val="00640679"/>
    <w:rsid w:val="00640CE6"/>
    <w:rsid w:val="00640E4F"/>
    <w:rsid w:val="00642007"/>
    <w:rsid w:val="006435F5"/>
    <w:rsid w:val="00644386"/>
    <w:rsid w:val="006448DC"/>
    <w:rsid w:val="00645117"/>
    <w:rsid w:val="00646B2E"/>
    <w:rsid w:val="00646C97"/>
    <w:rsid w:val="00647418"/>
    <w:rsid w:val="00647ADB"/>
    <w:rsid w:val="00651072"/>
    <w:rsid w:val="0065172C"/>
    <w:rsid w:val="006518D0"/>
    <w:rsid w:val="00651E82"/>
    <w:rsid w:val="00651FCD"/>
    <w:rsid w:val="006527F0"/>
    <w:rsid w:val="0065295C"/>
    <w:rsid w:val="00655401"/>
    <w:rsid w:val="0065634B"/>
    <w:rsid w:val="006573F8"/>
    <w:rsid w:val="006579DC"/>
    <w:rsid w:val="00657B71"/>
    <w:rsid w:val="00660F2E"/>
    <w:rsid w:val="00663D0F"/>
    <w:rsid w:val="00664501"/>
    <w:rsid w:val="00665428"/>
    <w:rsid w:val="00665B7A"/>
    <w:rsid w:val="006671D0"/>
    <w:rsid w:val="006677B0"/>
    <w:rsid w:val="006705E3"/>
    <w:rsid w:val="006718D1"/>
    <w:rsid w:val="006726A2"/>
    <w:rsid w:val="0067565B"/>
    <w:rsid w:val="0067577E"/>
    <w:rsid w:val="00675808"/>
    <w:rsid w:val="00677B12"/>
    <w:rsid w:val="00677D11"/>
    <w:rsid w:val="00680514"/>
    <w:rsid w:val="00680DD6"/>
    <w:rsid w:val="00681CC1"/>
    <w:rsid w:val="00683368"/>
    <w:rsid w:val="00683C61"/>
    <w:rsid w:val="00691564"/>
    <w:rsid w:val="006947F0"/>
    <w:rsid w:val="006975E3"/>
    <w:rsid w:val="006A1F0C"/>
    <w:rsid w:val="006A27CC"/>
    <w:rsid w:val="006A2A61"/>
    <w:rsid w:val="006A35C1"/>
    <w:rsid w:val="006A54DC"/>
    <w:rsid w:val="006A6021"/>
    <w:rsid w:val="006A6795"/>
    <w:rsid w:val="006A68B3"/>
    <w:rsid w:val="006A7700"/>
    <w:rsid w:val="006A7B38"/>
    <w:rsid w:val="006B0303"/>
    <w:rsid w:val="006B0F86"/>
    <w:rsid w:val="006B3169"/>
    <w:rsid w:val="006B3B8A"/>
    <w:rsid w:val="006B6C8E"/>
    <w:rsid w:val="006B6FD6"/>
    <w:rsid w:val="006B78E6"/>
    <w:rsid w:val="006C1917"/>
    <w:rsid w:val="006C30D7"/>
    <w:rsid w:val="006C3962"/>
    <w:rsid w:val="006C44FB"/>
    <w:rsid w:val="006C539C"/>
    <w:rsid w:val="006C5462"/>
    <w:rsid w:val="006D2357"/>
    <w:rsid w:val="006D289C"/>
    <w:rsid w:val="006D3721"/>
    <w:rsid w:val="006D4EA6"/>
    <w:rsid w:val="006D6053"/>
    <w:rsid w:val="006D6995"/>
    <w:rsid w:val="006D7962"/>
    <w:rsid w:val="006E0203"/>
    <w:rsid w:val="006E045B"/>
    <w:rsid w:val="006E1E38"/>
    <w:rsid w:val="006E1FD0"/>
    <w:rsid w:val="006E384E"/>
    <w:rsid w:val="006E3859"/>
    <w:rsid w:val="006E5697"/>
    <w:rsid w:val="006E787C"/>
    <w:rsid w:val="006F0D18"/>
    <w:rsid w:val="006F2D87"/>
    <w:rsid w:val="006F38A4"/>
    <w:rsid w:val="006F3DD8"/>
    <w:rsid w:val="006F3DEE"/>
    <w:rsid w:val="006F516D"/>
    <w:rsid w:val="006F695A"/>
    <w:rsid w:val="00702442"/>
    <w:rsid w:val="00704527"/>
    <w:rsid w:val="00704BE9"/>
    <w:rsid w:val="00704FCF"/>
    <w:rsid w:val="00705732"/>
    <w:rsid w:val="007065F7"/>
    <w:rsid w:val="007079C1"/>
    <w:rsid w:val="00711826"/>
    <w:rsid w:val="0071186E"/>
    <w:rsid w:val="0071287C"/>
    <w:rsid w:val="00712B5F"/>
    <w:rsid w:val="0071388A"/>
    <w:rsid w:val="00713A88"/>
    <w:rsid w:val="0071487B"/>
    <w:rsid w:val="00715294"/>
    <w:rsid w:val="007156A2"/>
    <w:rsid w:val="0071597D"/>
    <w:rsid w:val="0071657E"/>
    <w:rsid w:val="007171A7"/>
    <w:rsid w:val="00720709"/>
    <w:rsid w:val="00720B32"/>
    <w:rsid w:val="00721383"/>
    <w:rsid w:val="007214BC"/>
    <w:rsid w:val="00722213"/>
    <w:rsid w:val="00723D7D"/>
    <w:rsid w:val="00725978"/>
    <w:rsid w:val="00727999"/>
    <w:rsid w:val="007328B4"/>
    <w:rsid w:val="007339A5"/>
    <w:rsid w:val="007340FB"/>
    <w:rsid w:val="007354B8"/>
    <w:rsid w:val="00735536"/>
    <w:rsid w:val="00736D9B"/>
    <w:rsid w:val="00737CAE"/>
    <w:rsid w:val="00743949"/>
    <w:rsid w:val="00753367"/>
    <w:rsid w:val="00754D11"/>
    <w:rsid w:val="00754FF8"/>
    <w:rsid w:val="0075521F"/>
    <w:rsid w:val="007577F3"/>
    <w:rsid w:val="0076059D"/>
    <w:rsid w:val="007621F4"/>
    <w:rsid w:val="00763158"/>
    <w:rsid w:val="0076353F"/>
    <w:rsid w:val="0076372C"/>
    <w:rsid w:val="00763F6B"/>
    <w:rsid w:val="00764709"/>
    <w:rsid w:val="00764A81"/>
    <w:rsid w:val="00764D24"/>
    <w:rsid w:val="00770039"/>
    <w:rsid w:val="00770791"/>
    <w:rsid w:val="007718B2"/>
    <w:rsid w:val="00771B78"/>
    <w:rsid w:val="0077303E"/>
    <w:rsid w:val="007734EC"/>
    <w:rsid w:val="00774559"/>
    <w:rsid w:val="00781028"/>
    <w:rsid w:val="00781F3A"/>
    <w:rsid w:val="007834B9"/>
    <w:rsid w:val="00785488"/>
    <w:rsid w:val="007871A1"/>
    <w:rsid w:val="00787643"/>
    <w:rsid w:val="00791790"/>
    <w:rsid w:val="007918BE"/>
    <w:rsid w:val="00791D6A"/>
    <w:rsid w:val="00792627"/>
    <w:rsid w:val="007932A6"/>
    <w:rsid w:val="0079405A"/>
    <w:rsid w:val="007967E3"/>
    <w:rsid w:val="0079693E"/>
    <w:rsid w:val="00796A1C"/>
    <w:rsid w:val="00796D2A"/>
    <w:rsid w:val="007970B1"/>
    <w:rsid w:val="00797499"/>
    <w:rsid w:val="007A0971"/>
    <w:rsid w:val="007A164E"/>
    <w:rsid w:val="007A22BF"/>
    <w:rsid w:val="007A4362"/>
    <w:rsid w:val="007A5C99"/>
    <w:rsid w:val="007A5FCE"/>
    <w:rsid w:val="007A66A7"/>
    <w:rsid w:val="007A73D3"/>
    <w:rsid w:val="007B1AB2"/>
    <w:rsid w:val="007B3400"/>
    <w:rsid w:val="007B41E8"/>
    <w:rsid w:val="007B4B10"/>
    <w:rsid w:val="007B68E5"/>
    <w:rsid w:val="007B6B60"/>
    <w:rsid w:val="007B7659"/>
    <w:rsid w:val="007B7D88"/>
    <w:rsid w:val="007C07A8"/>
    <w:rsid w:val="007C122A"/>
    <w:rsid w:val="007C29FA"/>
    <w:rsid w:val="007C2ED1"/>
    <w:rsid w:val="007C67F6"/>
    <w:rsid w:val="007C6B47"/>
    <w:rsid w:val="007D0CD9"/>
    <w:rsid w:val="007D1C30"/>
    <w:rsid w:val="007D24E3"/>
    <w:rsid w:val="007D4B16"/>
    <w:rsid w:val="007D61A7"/>
    <w:rsid w:val="007E1A7F"/>
    <w:rsid w:val="007E264E"/>
    <w:rsid w:val="007E3148"/>
    <w:rsid w:val="007E4239"/>
    <w:rsid w:val="007E446D"/>
    <w:rsid w:val="007E53D7"/>
    <w:rsid w:val="007E6141"/>
    <w:rsid w:val="007E6AA2"/>
    <w:rsid w:val="007F0ED0"/>
    <w:rsid w:val="007F15B4"/>
    <w:rsid w:val="007F2650"/>
    <w:rsid w:val="007F26E4"/>
    <w:rsid w:val="007F3F27"/>
    <w:rsid w:val="007F3FA6"/>
    <w:rsid w:val="007F5D29"/>
    <w:rsid w:val="007F5EDE"/>
    <w:rsid w:val="007F66B6"/>
    <w:rsid w:val="007F7B1F"/>
    <w:rsid w:val="00801584"/>
    <w:rsid w:val="00802367"/>
    <w:rsid w:val="008042F8"/>
    <w:rsid w:val="00804C1E"/>
    <w:rsid w:val="00805903"/>
    <w:rsid w:val="00806928"/>
    <w:rsid w:val="00806CEE"/>
    <w:rsid w:val="00807E4B"/>
    <w:rsid w:val="00810022"/>
    <w:rsid w:val="00810316"/>
    <w:rsid w:val="00811435"/>
    <w:rsid w:val="008119C7"/>
    <w:rsid w:val="00811FCE"/>
    <w:rsid w:val="00814149"/>
    <w:rsid w:val="00815237"/>
    <w:rsid w:val="008164B1"/>
    <w:rsid w:val="008167E1"/>
    <w:rsid w:val="00817148"/>
    <w:rsid w:val="0081797C"/>
    <w:rsid w:val="00820ED0"/>
    <w:rsid w:val="00821B8A"/>
    <w:rsid w:val="008250A6"/>
    <w:rsid w:val="00825EA5"/>
    <w:rsid w:val="008260AB"/>
    <w:rsid w:val="008272C6"/>
    <w:rsid w:val="008302F1"/>
    <w:rsid w:val="008310AA"/>
    <w:rsid w:val="00831C98"/>
    <w:rsid w:val="00831E3D"/>
    <w:rsid w:val="008331F6"/>
    <w:rsid w:val="008361B5"/>
    <w:rsid w:val="00836907"/>
    <w:rsid w:val="008405ED"/>
    <w:rsid w:val="00840D90"/>
    <w:rsid w:val="00842F75"/>
    <w:rsid w:val="00843A51"/>
    <w:rsid w:val="00843D33"/>
    <w:rsid w:val="00847C52"/>
    <w:rsid w:val="00851D91"/>
    <w:rsid w:val="00852193"/>
    <w:rsid w:val="0085253B"/>
    <w:rsid w:val="008536C9"/>
    <w:rsid w:val="008546F4"/>
    <w:rsid w:val="00855FDF"/>
    <w:rsid w:val="00856E4A"/>
    <w:rsid w:val="00861BDA"/>
    <w:rsid w:val="00862DE6"/>
    <w:rsid w:val="0086347A"/>
    <w:rsid w:val="00863DB3"/>
    <w:rsid w:val="00865889"/>
    <w:rsid w:val="00865EFE"/>
    <w:rsid w:val="00867330"/>
    <w:rsid w:val="00874FB3"/>
    <w:rsid w:val="00875C7A"/>
    <w:rsid w:val="00875D15"/>
    <w:rsid w:val="00876289"/>
    <w:rsid w:val="0087666F"/>
    <w:rsid w:val="00880B58"/>
    <w:rsid w:val="0088155C"/>
    <w:rsid w:val="00882B65"/>
    <w:rsid w:val="00892CF5"/>
    <w:rsid w:val="00893923"/>
    <w:rsid w:val="00893EE6"/>
    <w:rsid w:val="00894245"/>
    <w:rsid w:val="0089590C"/>
    <w:rsid w:val="00895FEF"/>
    <w:rsid w:val="00897DA0"/>
    <w:rsid w:val="008A00D6"/>
    <w:rsid w:val="008A0578"/>
    <w:rsid w:val="008A0DDA"/>
    <w:rsid w:val="008A1B45"/>
    <w:rsid w:val="008A351F"/>
    <w:rsid w:val="008A7C2B"/>
    <w:rsid w:val="008B073A"/>
    <w:rsid w:val="008B18A8"/>
    <w:rsid w:val="008B3021"/>
    <w:rsid w:val="008B3F4C"/>
    <w:rsid w:val="008B4711"/>
    <w:rsid w:val="008B4A8B"/>
    <w:rsid w:val="008B4EF1"/>
    <w:rsid w:val="008B6E04"/>
    <w:rsid w:val="008C16F7"/>
    <w:rsid w:val="008C2B7E"/>
    <w:rsid w:val="008C30FB"/>
    <w:rsid w:val="008C377D"/>
    <w:rsid w:val="008C381B"/>
    <w:rsid w:val="008C4A51"/>
    <w:rsid w:val="008C4BF5"/>
    <w:rsid w:val="008C4E6D"/>
    <w:rsid w:val="008C6328"/>
    <w:rsid w:val="008C63CC"/>
    <w:rsid w:val="008C64C0"/>
    <w:rsid w:val="008C71BA"/>
    <w:rsid w:val="008C7614"/>
    <w:rsid w:val="008D09A3"/>
    <w:rsid w:val="008D198F"/>
    <w:rsid w:val="008D3969"/>
    <w:rsid w:val="008D44D1"/>
    <w:rsid w:val="008D5123"/>
    <w:rsid w:val="008D5512"/>
    <w:rsid w:val="008D606F"/>
    <w:rsid w:val="008D66B3"/>
    <w:rsid w:val="008E0632"/>
    <w:rsid w:val="008E0C25"/>
    <w:rsid w:val="008E1074"/>
    <w:rsid w:val="008E14FD"/>
    <w:rsid w:val="008E151C"/>
    <w:rsid w:val="008E3221"/>
    <w:rsid w:val="008E357E"/>
    <w:rsid w:val="008E46F3"/>
    <w:rsid w:val="008E7436"/>
    <w:rsid w:val="008E7C86"/>
    <w:rsid w:val="008E7D3A"/>
    <w:rsid w:val="008F136C"/>
    <w:rsid w:val="008F140A"/>
    <w:rsid w:val="008F235A"/>
    <w:rsid w:val="008F2875"/>
    <w:rsid w:val="008F350F"/>
    <w:rsid w:val="008F5840"/>
    <w:rsid w:val="008F5A95"/>
    <w:rsid w:val="008F62EB"/>
    <w:rsid w:val="008F6D17"/>
    <w:rsid w:val="008F7151"/>
    <w:rsid w:val="008F755B"/>
    <w:rsid w:val="00900256"/>
    <w:rsid w:val="009007AB"/>
    <w:rsid w:val="00900B40"/>
    <w:rsid w:val="009011BE"/>
    <w:rsid w:val="009032DD"/>
    <w:rsid w:val="00903366"/>
    <w:rsid w:val="0090435E"/>
    <w:rsid w:val="00905A1D"/>
    <w:rsid w:val="0090618C"/>
    <w:rsid w:val="0090661A"/>
    <w:rsid w:val="00907777"/>
    <w:rsid w:val="0091012B"/>
    <w:rsid w:val="0091050E"/>
    <w:rsid w:val="00910611"/>
    <w:rsid w:val="0091164B"/>
    <w:rsid w:val="00911C9D"/>
    <w:rsid w:val="009129C9"/>
    <w:rsid w:val="00914CB6"/>
    <w:rsid w:val="00914E08"/>
    <w:rsid w:val="00916F11"/>
    <w:rsid w:val="009177F3"/>
    <w:rsid w:val="00922580"/>
    <w:rsid w:val="009230F3"/>
    <w:rsid w:val="0092311B"/>
    <w:rsid w:val="00923304"/>
    <w:rsid w:val="009247B9"/>
    <w:rsid w:val="00924B13"/>
    <w:rsid w:val="009251BB"/>
    <w:rsid w:val="0092596A"/>
    <w:rsid w:val="009304FA"/>
    <w:rsid w:val="00931744"/>
    <w:rsid w:val="00931B7E"/>
    <w:rsid w:val="00931D15"/>
    <w:rsid w:val="009324CD"/>
    <w:rsid w:val="009342CE"/>
    <w:rsid w:val="0093515B"/>
    <w:rsid w:val="00935605"/>
    <w:rsid w:val="0093750B"/>
    <w:rsid w:val="00942D09"/>
    <w:rsid w:val="00942E09"/>
    <w:rsid w:val="00943B39"/>
    <w:rsid w:val="00943DD8"/>
    <w:rsid w:val="009458D6"/>
    <w:rsid w:val="00945923"/>
    <w:rsid w:val="00946446"/>
    <w:rsid w:val="00946534"/>
    <w:rsid w:val="0094659B"/>
    <w:rsid w:val="009478FE"/>
    <w:rsid w:val="009479AE"/>
    <w:rsid w:val="00947E78"/>
    <w:rsid w:val="009503A8"/>
    <w:rsid w:val="0095094B"/>
    <w:rsid w:val="00951225"/>
    <w:rsid w:val="009516F9"/>
    <w:rsid w:val="00954C00"/>
    <w:rsid w:val="00956A1E"/>
    <w:rsid w:val="009577E9"/>
    <w:rsid w:val="00957988"/>
    <w:rsid w:val="00962411"/>
    <w:rsid w:val="00962938"/>
    <w:rsid w:val="00962F7F"/>
    <w:rsid w:val="00963951"/>
    <w:rsid w:val="00964258"/>
    <w:rsid w:val="00965B01"/>
    <w:rsid w:val="00965E1D"/>
    <w:rsid w:val="009662F4"/>
    <w:rsid w:val="00966A1A"/>
    <w:rsid w:val="00967932"/>
    <w:rsid w:val="00967B55"/>
    <w:rsid w:val="00967C42"/>
    <w:rsid w:val="00970BF0"/>
    <w:rsid w:val="00971443"/>
    <w:rsid w:val="009733FD"/>
    <w:rsid w:val="0097399D"/>
    <w:rsid w:val="00974EE5"/>
    <w:rsid w:val="009754EE"/>
    <w:rsid w:val="00975D44"/>
    <w:rsid w:val="00977BBC"/>
    <w:rsid w:val="00981BC1"/>
    <w:rsid w:val="009826B5"/>
    <w:rsid w:val="00983013"/>
    <w:rsid w:val="00983ADB"/>
    <w:rsid w:val="0098445F"/>
    <w:rsid w:val="00984703"/>
    <w:rsid w:val="00984DE3"/>
    <w:rsid w:val="00986E25"/>
    <w:rsid w:val="0099099D"/>
    <w:rsid w:val="00990ADA"/>
    <w:rsid w:val="00990E04"/>
    <w:rsid w:val="00991F81"/>
    <w:rsid w:val="00992755"/>
    <w:rsid w:val="00992989"/>
    <w:rsid w:val="00995085"/>
    <w:rsid w:val="00996471"/>
    <w:rsid w:val="009A17BD"/>
    <w:rsid w:val="009A4187"/>
    <w:rsid w:val="009A530D"/>
    <w:rsid w:val="009A74D6"/>
    <w:rsid w:val="009B001F"/>
    <w:rsid w:val="009B05CD"/>
    <w:rsid w:val="009B089A"/>
    <w:rsid w:val="009B0B29"/>
    <w:rsid w:val="009B1671"/>
    <w:rsid w:val="009B24BF"/>
    <w:rsid w:val="009B6FCC"/>
    <w:rsid w:val="009C035A"/>
    <w:rsid w:val="009C2D60"/>
    <w:rsid w:val="009C3470"/>
    <w:rsid w:val="009C3AC9"/>
    <w:rsid w:val="009C40FA"/>
    <w:rsid w:val="009C4A87"/>
    <w:rsid w:val="009C5573"/>
    <w:rsid w:val="009C59AA"/>
    <w:rsid w:val="009C7406"/>
    <w:rsid w:val="009D06A3"/>
    <w:rsid w:val="009D18CD"/>
    <w:rsid w:val="009D2371"/>
    <w:rsid w:val="009D367D"/>
    <w:rsid w:val="009D3789"/>
    <w:rsid w:val="009D3CDE"/>
    <w:rsid w:val="009D3F79"/>
    <w:rsid w:val="009D5F0C"/>
    <w:rsid w:val="009D66B8"/>
    <w:rsid w:val="009D7042"/>
    <w:rsid w:val="009D7640"/>
    <w:rsid w:val="009E0D1E"/>
    <w:rsid w:val="009E1378"/>
    <w:rsid w:val="009E4627"/>
    <w:rsid w:val="009E4E5B"/>
    <w:rsid w:val="009E5526"/>
    <w:rsid w:val="009E78E4"/>
    <w:rsid w:val="009F0253"/>
    <w:rsid w:val="009F0A24"/>
    <w:rsid w:val="009F1D00"/>
    <w:rsid w:val="009F1D5B"/>
    <w:rsid w:val="009F213B"/>
    <w:rsid w:val="009F27B7"/>
    <w:rsid w:val="009F50E0"/>
    <w:rsid w:val="009F57A3"/>
    <w:rsid w:val="009F59F6"/>
    <w:rsid w:val="009F5D08"/>
    <w:rsid w:val="009F691C"/>
    <w:rsid w:val="00A00C2E"/>
    <w:rsid w:val="00A0119B"/>
    <w:rsid w:val="00A01BBE"/>
    <w:rsid w:val="00A01DB9"/>
    <w:rsid w:val="00A03DDA"/>
    <w:rsid w:val="00A045D8"/>
    <w:rsid w:val="00A05635"/>
    <w:rsid w:val="00A057B3"/>
    <w:rsid w:val="00A05D13"/>
    <w:rsid w:val="00A05D2B"/>
    <w:rsid w:val="00A11254"/>
    <w:rsid w:val="00A11604"/>
    <w:rsid w:val="00A11740"/>
    <w:rsid w:val="00A117EB"/>
    <w:rsid w:val="00A143D7"/>
    <w:rsid w:val="00A14C9A"/>
    <w:rsid w:val="00A156D0"/>
    <w:rsid w:val="00A1768A"/>
    <w:rsid w:val="00A17DC2"/>
    <w:rsid w:val="00A21859"/>
    <w:rsid w:val="00A22127"/>
    <w:rsid w:val="00A2331B"/>
    <w:rsid w:val="00A23CDB"/>
    <w:rsid w:val="00A24125"/>
    <w:rsid w:val="00A245F5"/>
    <w:rsid w:val="00A25412"/>
    <w:rsid w:val="00A260F3"/>
    <w:rsid w:val="00A26E86"/>
    <w:rsid w:val="00A313F7"/>
    <w:rsid w:val="00A31A47"/>
    <w:rsid w:val="00A323F7"/>
    <w:rsid w:val="00A3359A"/>
    <w:rsid w:val="00A33C7B"/>
    <w:rsid w:val="00A33D28"/>
    <w:rsid w:val="00A33FA4"/>
    <w:rsid w:val="00A34E30"/>
    <w:rsid w:val="00A351AD"/>
    <w:rsid w:val="00A37069"/>
    <w:rsid w:val="00A377A8"/>
    <w:rsid w:val="00A37885"/>
    <w:rsid w:val="00A379C6"/>
    <w:rsid w:val="00A4495A"/>
    <w:rsid w:val="00A44A44"/>
    <w:rsid w:val="00A44A60"/>
    <w:rsid w:val="00A46817"/>
    <w:rsid w:val="00A46B7D"/>
    <w:rsid w:val="00A46E08"/>
    <w:rsid w:val="00A50DDD"/>
    <w:rsid w:val="00A5235F"/>
    <w:rsid w:val="00A531ED"/>
    <w:rsid w:val="00A538F6"/>
    <w:rsid w:val="00A53FFC"/>
    <w:rsid w:val="00A5415B"/>
    <w:rsid w:val="00A54BA0"/>
    <w:rsid w:val="00A54E39"/>
    <w:rsid w:val="00A56DC3"/>
    <w:rsid w:val="00A5786B"/>
    <w:rsid w:val="00A600B2"/>
    <w:rsid w:val="00A61A92"/>
    <w:rsid w:val="00A61D36"/>
    <w:rsid w:val="00A61EED"/>
    <w:rsid w:val="00A62638"/>
    <w:rsid w:val="00A62C51"/>
    <w:rsid w:val="00A62E26"/>
    <w:rsid w:val="00A63061"/>
    <w:rsid w:val="00A65C09"/>
    <w:rsid w:val="00A67708"/>
    <w:rsid w:val="00A67F2B"/>
    <w:rsid w:val="00A67FB6"/>
    <w:rsid w:val="00A70121"/>
    <w:rsid w:val="00A708D6"/>
    <w:rsid w:val="00A70EC3"/>
    <w:rsid w:val="00A71980"/>
    <w:rsid w:val="00A72152"/>
    <w:rsid w:val="00A725FA"/>
    <w:rsid w:val="00A745E6"/>
    <w:rsid w:val="00A75AB0"/>
    <w:rsid w:val="00A75DB8"/>
    <w:rsid w:val="00A768F6"/>
    <w:rsid w:val="00A806FC"/>
    <w:rsid w:val="00A82913"/>
    <w:rsid w:val="00A83EBC"/>
    <w:rsid w:val="00A84560"/>
    <w:rsid w:val="00A84B76"/>
    <w:rsid w:val="00A87465"/>
    <w:rsid w:val="00A87848"/>
    <w:rsid w:val="00A90F74"/>
    <w:rsid w:val="00A91552"/>
    <w:rsid w:val="00A9177F"/>
    <w:rsid w:val="00A91BA1"/>
    <w:rsid w:val="00A92158"/>
    <w:rsid w:val="00A93ED8"/>
    <w:rsid w:val="00A94CC8"/>
    <w:rsid w:val="00A95B61"/>
    <w:rsid w:val="00A96D33"/>
    <w:rsid w:val="00A96EAA"/>
    <w:rsid w:val="00AA06DF"/>
    <w:rsid w:val="00AA1C40"/>
    <w:rsid w:val="00AA1CDC"/>
    <w:rsid w:val="00AA2542"/>
    <w:rsid w:val="00AA3E33"/>
    <w:rsid w:val="00AA46E6"/>
    <w:rsid w:val="00AA4B59"/>
    <w:rsid w:val="00AA50B0"/>
    <w:rsid w:val="00AA60D0"/>
    <w:rsid w:val="00AA7F89"/>
    <w:rsid w:val="00AB0E64"/>
    <w:rsid w:val="00AB1F7C"/>
    <w:rsid w:val="00AB24A8"/>
    <w:rsid w:val="00AB2739"/>
    <w:rsid w:val="00AB2DF1"/>
    <w:rsid w:val="00AB325D"/>
    <w:rsid w:val="00AB35D0"/>
    <w:rsid w:val="00AB3A8A"/>
    <w:rsid w:val="00AB3EDA"/>
    <w:rsid w:val="00AB4789"/>
    <w:rsid w:val="00AB4D79"/>
    <w:rsid w:val="00AB4E3B"/>
    <w:rsid w:val="00AB7D4A"/>
    <w:rsid w:val="00AC3959"/>
    <w:rsid w:val="00AC3A10"/>
    <w:rsid w:val="00AC3A46"/>
    <w:rsid w:val="00AC416D"/>
    <w:rsid w:val="00AC431E"/>
    <w:rsid w:val="00AC467A"/>
    <w:rsid w:val="00AC550A"/>
    <w:rsid w:val="00AC5A04"/>
    <w:rsid w:val="00AC5C66"/>
    <w:rsid w:val="00AC5FD7"/>
    <w:rsid w:val="00AC63A4"/>
    <w:rsid w:val="00AC64AD"/>
    <w:rsid w:val="00AC66B9"/>
    <w:rsid w:val="00AD06D0"/>
    <w:rsid w:val="00AD2084"/>
    <w:rsid w:val="00AD469D"/>
    <w:rsid w:val="00AD505A"/>
    <w:rsid w:val="00AD575B"/>
    <w:rsid w:val="00AE0A39"/>
    <w:rsid w:val="00AE188A"/>
    <w:rsid w:val="00AE26B6"/>
    <w:rsid w:val="00AE340E"/>
    <w:rsid w:val="00AF0EAA"/>
    <w:rsid w:val="00AF1FB9"/>
    <w:rsid w:val="00AF2E84"/>
    <w:rsid w:val="00AF3419"/>
    <w:rsid w:val="00AF3FD0"/>
    <w:rsid w:val="00AF40FC"/>
    <w:rsid w:val="00AF4997"/>
    <w:rsid w:val="00AF4B19"/>
    <w:rsid w:val="00AF4B4E"/>
    <w:rsid w:val="00AF4BE4"/>
    <w:rsid w:val="00AF66BF"/>
    <w:rsid w:val="00B013DD"/>
    <w:rsid w:val="00B018E6"/>
    <w:rsid w:val="00B01F6F"/>
    <w:rsid w:val="00B020C1"/>
    <w:rsid w:val="00B03CAF"/>
    <w:rsid w:val="00B03CD0"/>
    <w:rsid w:val="00B04228"/>
    <w:rsid w:val="00B0464E"/>
    <w:rsid w:val="00B068EE"/>
    <w:rsid w:val="00B07CDB"/>
    <w:rsid w:val="00B107C5"/>
    <w:rsid w:val="00B12DF9"/>
    <w:rsid w:val="00B12E5C"/>
    <w:rsid w:val="00B13BF5"/>
    <w:rsid w:val="00B13E0F"/>
    <w:rsid w:val="00B15011"/>
    <w:rsid w:val="00B15CDA"/>
    <w:rsid w:val="00B16F14"/>
    <w:rsid w:val="00B173D1"/>
    <w:rsid w:val="00B17D9A"/>
    <w:rsid w:val="00B17DB9"/>
    <w:rsid w:val="00B23639"/>
    <w:rsid w:val="00B242D5"/>
    <w:rsid w:val="00B25AE2"/>
    <w:rsid w:val="00B26D14"/>
    <w:rsid w:val="00B32AEA"/>
    <w:rsid w:val="00B32D58"/>
    <w:rsid w:val="00B33B4F"/>
    <w:rsid w:val="00B3440D"/>
    <w:rsid w:val="00B35BCD"/>
    <w:rsid w:val="00B36B88"/>
    <w:rsid w:val="00B36BA9"/>
    <w:rsid w:val="00B36D70"/>
    <w:rsid w:val="00B36D86"/>
    <w:rsid w:val="00B40156"/>
    <w:rsid w:val="00B40A6E"/>
    <w:rsid w:val="00B41028"/>
    <w:rsid w:val="00B424AC"/>
    <w:rsid w:val="00B42CCA"/>
    <w:rsid w:val="00B42D7A"/>
    <w:rsid w:val="00B435D8"/>
    <w:rsid w:val="00B43F2F"/>
    <w:rsid w:val="00B44F93"/>
    <w:rsid w:val="00B471BA"/>
    <w:rsid w:val="00B47BF0"/>
    <w:rsid w:val="00B50F07"/>
    <w:rsid w:val="00B5267E"/>
    <w:rsid w:val="00B52F7D"/>
    <w:rsid w:val="00B537C8"/>
    <w:rsid w:val="00B53974"/>
    <w:rsid w:val="00B53AE6"/>
    <w:rsid w:val="00B5434A"/>
    <w:rsid w:val="00B546A0"/>
    <w:rsid w:val="00B54ABD"/>
    <w:rsid w:val="00B56225"/>
    <w:rsid w:val="00B57E51"/>
    <w:rsid w:val="00B57FB3"/>
    <w:rsid w:val="00B617F8"/>
    <w:rsid w:val="00B61C18"/>
    <w:rsid w:val="00B63329"/>
    <w:rsid w:val="00B66E9F"/>
    <w:rsid w:val="00B67B42"/>
    <w:rsid w:val="00B67FF0"/>
    <w:rsid w:val="00B73428"/>
    <w:rsid w:val="00B745BD"/>
    <w:rsid w:val="00B74760"/>
    <w:rsid w:val="00B75959"/>
    <w:rsid w:val="00B77055"/>
    <w:rsid w:val="00B80F68"/>
    <w:rsid w:val="00B81652"/>
    <w:rsid w:val="00B81956"/>
    <w:rsid w:val="00B82711"/>
    <w:rsid w:val="00B83A57"/>
    <w:rsid w:val="00B855D8"/>
    <w:rsid w:val="00B85A55"/>
    <w:rsid w:val="00B86E0B"/>
    <w:rsid w:val="00B87744"/>
    <w:rsid w:val="00B90AF2"/>
    <w:rsid w:val="00B93424"/>
    <w:rsid w:val="00B93742"/>
    <w:rsid w:val="00B944DD"/>
    <w:rsid w:val="00B9659F"/>
    <w:rsid w:val="00B973B3"/>
    <w:rsid w:val="00BA0B0C"/>
    <w:rsid w:val="00BA1448"/>
    <w:rsid w:val="00BA531E"/>
    <w:rsid w:val="00BA675E"/>
    <w:rsid w:val="00BB153A"/>
    <w:rsid w:val="00BB19A0"/>
    <w:rsid w:val="00BB2485"/>
    <w:rsid w:val="00BB3725"/>
    <w:rsid w:val="00BB4228"/>
    <w:rsid w:val="00BB4B69"/>
    <w:rsid w:val="00BC02A4"/>
    <w:rsid w:val="00BC11C2"/>
    <w:rsid w:val="00BC17B4"/>
    <w:rsid w:val="00BC1D1B"/>
    <w:rsid w:val="00BC2A55"/>
    <w:rsid w:val="00BC2BE8"/>
    <w:rsid w:val="00BC54CD"/>
    <w:rsid w:val="00BC5C43"/>
    <w:rsid w:val="00BC730F"/>
    <w:rsid w:val="00BC7B1B"/>
    <w:rsid w:val="00BD0389"/>
    <w:rsid w:val="00BD287F"/>
    <w:rsid w:val="00BD2EC4"/>
    <w:rsid w:val="00BD3EEA"/>
    <w:rsid w:val="00BD5125"/>
    <w:rsid w:val="00BD57E0"/>
    <w:rsid w:val="00BD5E48"/>
    <w:rsid w:val="00BD65A3"/>
    <w:rsid w:val="00BD6849"/>
    <w:rsid w:val="00BD6D9B"/>
    <w:rsid w:val="00BE0C43"/>
    <w:rsid w:val="00BE137A"/>
    <w:rsid w:val="00BE15C0"/>
    <w:rsid w:val="00BE18A7"/>
    <w:rsid w:val="00BE2219"/>
    <w:rsid w:val="00BE3531"/>
    <w:rsid w:val="00BE5650"/>
    <w:rsid w:val="00BE6B46"/>
    <w:rsid w:val="00BE78A5"/>
    <w:rsid w:val="00BE7AC5"/>
    <w:rsid w:val="00BF0BEC"/>
    <w:rsid w:val="00BF0FA5"/>
    <w:rsid w:val="00BF1BB6"/>
    <w:rsid w:val="00BF2DC4"/>
    <w:rsid w:val="00BF6077"/>
    <w:rsid w:val="00BF78AD"/>
    <w:rsid w:val="00C046EC"/>
    <w:rsid w:val="00C0482C"/>
    <w:rsid w:val="00C05F22"/>
    <w:rsid w:val="00C07585"/>
    <w:rsid w:val="00C1039C"/>
    <w:rsid w:val="00C10CE3"/>
    <w:rsid w:val="00C1102A"/>
    <w:rsid w:val="00C11B02"/>
    <w:rsid w:val="00C12265"/>
    <w:rsid w:val="00C12772"/>
    <w:rsid w:val="00C127C9"/>
    <w:rsid w:val="00C13113"/>
    <w:rsid w:val="00C13412"/>
    <w:rsid w:val="00C14763"/>
    <w:rsid w:val="00C14AFE"/>
    <w:rsid w:val="00C161B8"/>
    <w:rsid w:val="00C174C6"/>
    <w:rsid w:val="00C178D2"/>
    <w:rsid w:val="00C20090"/>
    <w:rsid w:val="00C2325A"/>
    <w:rsid w:val="00C2406D"/>
    <w:rsid w:val="00C245EC"/>
    <w:rsid w:val="00C27C64"/>
    <w:rsid w:val="00C311E2"/>
    <w:rsid w:val="00C33149"/>
    <w:rsid w:val="00C3385F"/>
    <w:rsid w:val="00C341EA"/>
    <w:rsid w:val="00C34594"/>
    <w:rsid w:val="00C354DC"/>
    <w:rsid w:val="00C35B6D"/>
    <w:rsid w:val="00C36356"/>
    <w:rsid w:val="00C36876"/>
    <w:rsid w:val="00C37C60"/>
    <w:rsid w:val="00C40864"/>
    <w:rsid w:val="00C41BE9"/>
    <w:rsid w:val="00C42713"/>
    <w:rsid w:val="00C441F1"/>
    <w:rsid w:val="00C44B96"/>
    <w:rsid w:val="00C4505C"/>
    <w:rsid w:val="00C5022B"/>
    <w:rsid w:val="00C503A9"/>
    <w:rsid w:val="00C50B15"/>
    <w:rsid w:val="00C51604"/>
    <w:rsid w:val="00C541A2"/>
    <w:rsid w:val="00C5586C"/>
    <w:rsid w:val="00C61366"/>
    <w:rsid w:val="00C62A49"/>
    <w:rsid w:val="00C63273"/>
    <w:rsid w:val="00C645C1"/>
    <w:rsid w:val="00C64ABC"/>
    <w:rsid w:val="00C652D2"/>
    <w:rsid w:val="00C7043B"/>
    <w:rsid w:val="00C70920"/>
    <w:rsid w:val="00C728BE"/>
    <w:rsid w:val="00C75A6A"/>
    <w:rsid w:val="00C75F9D"/>
    <w:rsid w:val="00C7653B"/>
    <w:rsid w:val="00C76AF7"/>
    <w:rsid w:val="00C77043"/>
    <w:rsid w:val="00C77BF9"/>
    <w:rsid w:val="00C81783"/>
    <w:rsid w:val="00C86D69"/>
    <w:rsid w:val="00C87794"/>
    <w:rsid w:val="00C9023C"/>
    <w:rsid w:val="00C9023E"/>
    <w:rsid w:val="00C909B4"/>
    <w:rsid w:val="00C915CA"/>
    <w:rsid w:val="00C922E2"/>
    <w:rsid w:val="00C93A13"/>
    <w:rsid w:val="00C93A1D"/>
    <w:rsid w:val="00C93BCB"/>
    <w:rsid w:val="00C94C9B"/>
    <w:rsid w:val="00C95046"/>
    <w:rsid w:val="00C955D0"/>
    <w:rsid w:val="00C97BA7"/>
    <w:rsid w:val="00CA1DA2"/>
    <w:rsid w:val="00CA1E69"/>
    <w:rsid w:val="00CA4296"/>
    <w:rsid w:val="00CA55C1"/>
    <w:rsid w:val="00CA5643"/>
    <w:rsid w:val="00CA604F"/>
    <w:rsid w:val="00CA6C88"/>
    <w:rsid w:val="00CA7C1D"/>
    <w:rsid w:val="00CA7EC9"/>
    <w:rsid w:val="00CB1671"/>
    <w:rsid w:val="00CB30BB"/>
    <w:rsid w:val="00CB3E47"/>
    <w:rsid w:val="00CB4154"/>
    <w:rsid w:val="00CB692B"/>
    <w:rsid w:val="00CB7369"/>
    <w:rsid w:val="00CC0BE8"/>
    <w:rsid w:val="00CC1E0C"/>
    <w:rsid w:val="00CC293F"/>
    <w:rsid w:val="00CC2D2B"/>
    <w:rsid w:val="00CC393A"/>
    <w:rsid w:val="00CC3C6A"/>
    <w:rsid w:val="00CC4AC3"/>
    <w:rsid w:val="00CC4B9E"/>
    <w:rsid w:val="00CC584D"/>
    <w:rsid w:val="00CC66DD"/>
    <w:rsid w:val="00CC7298"/>
    <w:rsid w:val="00CD1CDE"/>
    <w:rsid w:val="00CD315D"/>
    <w:rsid w:val="00CD42E4"/>
    <w:rsid w:val="00CD4E00"/>
    <w:rsid w:val="00CD4FF4"/>
    <w:rsid w:val="00CD68A4"/>
    <w:rsid w:val="00CD7070"/>
    <w:rsid w:val="00CD7206"/>
    <w:rsid w:val="00CD7A1F"/>
    <w:rsid w:val="00CE0161"/>
    <w:rsid w:val="00CE0F83"/>
    <w:rsid w:val="00CE1545"/>
    <w:rsid w:val="00CE1692"/>
    <w:rsid w:val="00CE222D"/>
    <w:rsid w:val="00CE2899"/>
    <w:rsid w:val="00CE5877"/>
    <w:rsid w:val="00CF0AA3"/>
    <w:rsid w:val="00CF14E2"/>
    <w:rsid w:val="00CF2A19"/>
    <w:rsid w:val="00CF5C8E"/>
    <w:rsid w:val="00CF5D32"/>
    <w:rsid w:val="00CF603B"/>
    <w:rsid w:val="00CF67D8"/>
    <w:rsid w:val="00D00764"/>
    <w:rsid w:val="00D00D4F"/>
    <w:rsid w:val="00D01B1F"/>
    <w:rsid w:val="00D02B68"/>
    <w:rsid w:val="00D03969"/>
    <w:rsid w:val="00D0739F"/>
    <w:rsid w:val="00D07417"/>
    <w:rsid w:val="00D109EF"/>
    <w:rsid w:val="00D1406D"/>
    <w:rsid w:val="00D15904"/>
    <w:rsid w:val="00D17C63"/>
    <w:rsid w:val="00D20FC0"/>
    <w:rsid w:val="00D21433"/>
    <w:rsid w:val="00D21555"/>
    <w:rsid w:val="00D22E1C"/>
    <w:rsid w:val="00D25326"/>
    <w:rsid w:val="00D26615"/>
    <w:rsid w:val="00D2756F"/>
    <w:rsid w:val="00D27EA5"/>
    <w:rsid w:val="00D30F1E"/>
    <w:rsid w:val="00D31A24"/>
    <w:rsid w:val="00D31CB2"/>
    <w:rsid w:val="00D327AD"/>
    <w:rsid w:val="00D3501A"/>
    <w:rsid w:val="00D378F2"/>
    <w:rsid w:val="00D4020F"/>
    <w:rsid w:val="00D417A3"/>
    <w:rsid w:val="00D417DA"/>
    <w:rsid w:val="00D43AA6"/>
    <w:rsid w:val="00D44601"/>
    <w:rsid w:val="00D4461F"/>
    <w:rsid w:val="00D44637"/>
    <w:rsid w:val="00D4480A"/>
    <w:rsid w:val="00D46FEB"/>
    <w:rsid w:val="00D4744D"/>
    <w:rsid w:val="00D47D01"/>
    <w:rsid w:val="00D51013"/>
    <w:rsid w:val="00D51218"/>
    <w:rsid w:val="00D51342"/>
    <w:rsid w:val="00D522EC"/>
    <w:rsid w:val="00D52BF4"/>
    <w:rsid w:val="00D54D8A"/>
    <w:rsid w:val="00D57350"/>
    <w:rsid w:val="00D60097"/>
    <w:rsid w:val="00D60AE6"/>
    <w:rsid w:val="00D622FB"/>
    <w:rsid w:val="00D6410F"/>
    <w:rsid w:val="00D64661"/>
    <w:rsid w:val="00D6480E"/>
    <w:rsid w:val="00D652EE"/>
    <w:rsid w:val="00D66CD5"/>
    <w:rsid w:val="00D66DB6"/>
    <w:rsid w:val="00D674E9"/>
    <w:rsid w:val="00D70494"/>
    <w:rsid w:val="00D70C42"/>
    <w:rsid w:val="00D71667"/>
    <w:rsid w:val="00D71A42"/>
    <w:rsid w:val="00D722F1"/>
    <w:rsid w:val="00D73BF7"/>
    <w:rsid w:val="00D73C13"/>
    <w:rsid w:val="00D73CCA"/>
    <w:rsid w:val="00D761ED"/>
    <w:rsid w:val="00D8099E"/>
    <w:rsid w:val="00D8187A"/>
    <w:rsid w:val="00D83184"/>
    <w:rsid w:val="00D834D5"/>
    <w:rsid w:val="00D846C9"/>
    <w:rsid w:val="00D85200"/>
    <w:rsid w:val="00D87D53"/>
    <w:rsid w:val="00D90CD1"/>
    <w:rsid w:val="00D90FE1"/>
    <w:rsid w:val="00D91454"/>
    <w:rsid w:val="00D91EB6"/>
    <w:rsid w:val="00D92A07"/>
    <w:rsid w:val="00D953E0"/>
    <w:rsid w:val="00D953EF"/>
    <w:rsid w:val="00D9559B"/>
    <w:rsid w:val="00D964B2"/>
    <w:rsid w:val="00D97403"/>
    <w:rsid w:val="00D97718"/>
    <w:rsid w:val="00DA0498"/>
    <w:rsid w:val="00DA1476"/>
    <w:rsid w:val="00DA3A2A"/>
    <w:rsid w:val="00DA4D67"/>
    <w:rsid w:val="00DA5136"/>
    <w:rsid w:val="00DA5697"/>
    <w:rsid w:val="00DA58FD"/>
    <w:rsid w:val="00DB0192"/>
    <w:rsid w:val="00DB2434"/>
    <w:rsid w:val="00DB26FE"/>
    <w:rsid w:val="00DB28DB"/>
    <w:rsid w:val="00DB5FA3"/>
    <w:rsid w:val="00DB6E33"/>
    <w:rsid w:val="00DB70AC"/>
    <w:rsid w:val="00DC12AC"/>
    <w:rsid w:val="00DC1924"/>
    <w:rsid w:val="00DC2A8C"/>
    <w:rsid w:val="00DC35C2"/>
    <w:rsid w:val="00DC3E0D"/>
    <w:rsid w:val="00DC40AC"/>
    <w:rsid w:val="00DC4C20"/>
    <w:rsid w:val="00DC54BE"/>
    <w:rsid w:val="00DC5E80"/>
    <w:rsid w:val="00DC66DF"/>
    <w:rsid w:val="00DD1EE9"/>
    <w:rsid w:val="00DD2289"/>
    <w:rsid w:val="00DD4BE4"/>
    <w:rsid w:val="00DD5773"/>
    <w:rsid w:val="00DD631F"/>
    <w:rsid w:val="00DD6EB9"/>
    <w:rsid w:val="00DD6F49"/>
    <w:rsid w:val="00DE2408"/>
    <w:rsid w:val="00DE7262"/>
    <w:rsid w:val="00DE73BE"/>
    <w:rsid w:val="00DF004C"/>
    <w:rsid w:val="00DF27E2"/>
    <w:rsid w:val="00DF295C"/>
    <w:rsid w:val="00DF2E2D"/>
    <w:rsid w:val="00DF2F59"/>
    <w:rsid w:val="00DF345B"/>
    <w:rsid w:val="00DF4270"/>
    <w:rsid w:val="00DF56DD"/>
    <w:rsid w:val="00E00F42"/>
    <w:rsid w:val="00E010E1"/>
    <w:rsid w:val="00E02273"/>
    <w:rsid w:val="00E0243B"/>
    <w:rsid w:val="00E04B2B"/>
    <w:rsid w:val="00E05AD7"/>
    <w:rsid w:val="00E0625B"/>
    <w:rsid w:val="00E104BE"/>
    <w:rsid w:val="00E10BAC"/>
    <w:rsid w:val="00E120AF"/>
    <w:rsid w:val="00E13E31"/>
    <w:rsid w:val="00E15F5E"/>
    <w:rsid w:val="00E16540"/>
    <w:rsid w:val="00E16686"/>
    <w:rsid w:val="00E16BC9"/>
    <w:rsid w:val="00E171FA"/>
    <w:rsid w:val="00E174DB"/>
    <w:rsid w:val="00E17B95"/>
    <w:rsid w:val="00E20385"/>
    <w:rsid w:val="00E2252A"/>
    <w:rsid w:val="00E22B16"/>
    <w:rsid w:val="00E244F1"/>
    <w:rsid w:val="00E24AEC"/>
    <w:rsid w:val="00E24D49"/>
    <w:rsid w:val="00E24EEB"/>
    <w:rsid w:val="00E27FE2"/>
    <w:rsid w:val="00E31801"/>
    <w:rsid w:val="00E31918"/>
    <w:rsid w:val="00E31A75"/>
    <w:rsid w:val="00E31B65"/>
    <w:rsid w:val="00E37E7B"/>
    <w:rsid w:val="00E4107C"/>
    <w:rsid w:val="00E4113F"/>
    <w:rsid w:val="00E44FCC"/>
    <w:rsid w:val="00E45144"/>
    <w:rsid w:val="00E45C41"/>
    <w:rsid w:val="00E4683A"/>
    <w:rsid w:val="00E4696B"/>
    <w:rsid w:val="00E47097"/>
    <w:rsid w:val="00E5013F"/>
    <w:rsid w:val="00E503F9"/>
    <w:rsid w:val="00E50A19"/>
    <w:rsid w:val="00E530D1"/>
    <w:rsid w:val="00E53139"/>
    <w:rsid w:val="00E54382"/>
    <w:rsid w:val="00E547BD"/>
    <w:rsid w:val="00E55D3D"/>
    <w:rsid w:val="00E5771A"/>
    <w:rsid w:val="00E57ABD"/>
    <w:rsid w:val="00E62412"/>
    <w:rsid w:val="00E63DAF"/>
    <w:rsid w:val="00E65051"/>
    <w:rsid w:val="00E66215"/>
    <w:rsid w:val="00E7149D"/>
    <w:rsid w:val="00E73D9D"/>
    <w:rsid w:val="00E74A97"/>
    <w:rsid w:val="00E75C70"/>
    <w:rsid w:val="00E76B5E"/>
    <w:rsid w:val="00E801C0"/>
    <w:rsid w:val="00E82CC9"/>
    <w:rsid w:val="00E83339"/>
    <w:rsid w:val="00E83A0D"/>
    <w:rsid w:val="00E83EA5"/>
    <w:rsid w:val="00E84A7F"/>
    <w:rsid w:val="00E851E4"/>
    <w:rsid w:val="00E85D42"/>
    <w:rsid w:val="00E8600E"/>
    <w:rsid w:val="00E9113E"/>
    <w:rsid w:val="00E92493"/>
    <w:rsid w:val="00E9309B"/>
    <w:rsid w:val="00E9356A"/>
    <w:rsid w:val="00E93F44"/>
    <w:rsid w:val="00E94D89"/>
    <w:rsid w:val="00E96BC8"/>
    <w:rsid w:val="00E97905"/>
    <w:rsid w:val="00EA0E01"/>
    <w:rsid w:val="00EA1C57"/>
    <w:rsid w:val="00EA1D14"/>
    <w:rsid w:val="00EA32AF"/>
    <w:rsid w:val="00EA4788"/>
    <w:rsid w:val="00EA4821"/>
    <w:rsid w:val="00EA529D"/>
    <w:rsid w:val="00EA5D2E"/>
    <w:rsid w:val="00EA7C05"/>
    <w:rsid w:val="00EB01BC"/>
    <w:rsid w:val="00EB09BB"/>
    <w:rsid w:val="00EB1215"/>
    <w:rsid w:val="00EB2118"/>
    <w:rsid w:val="00EB24B0"/>
    <w:rsid w:val="00EB499C"/>
    <w:rsid w:val="00EB5546"/>
    <w:rsid w:val="00EB662F"/>
    <w:rsid w:val="00EB6A67"/>
    <w:rsid w:val="00EB7599"/>
    <w:rsid w:val="00EC04FC"/>
    <w:rsid w:val="00EC0690"/>
    <w:rsid w:val="00EC111C"/>
    <w:rsid w:val="00EC46A7"/>
    <w:rsid w:val="00EC5225"/>
    <w:rsid w:val="00EC58B1"/>
    <w:rsid w:val="00EC5E50"/>
    <w:rsid w:val="00ED14BE"/>
    <w:rsid w:val="00ED21F6"/>
    <w:rsid w:val="00ED315E"/>
    <w:rsid w:val="00ED33B1"/>
    <w:rsid w:val="00ED33D2"/>
    <w:rsid w:val="00ED3C6A"/>
    <w:rsid w:val="00ED4039"/>
    <w:rsid w:val="00ED6CF9"/>
    <w:rsid w:val="00ED7175"/>
    <w:rsid w:val="00ED7ADA"/>
    <w:rsid w:val="00EE046E"/>
    <w:rsid w:val="00EE080F"/>
    <w:rsid w:val="00EE113D"/>
    <w:rsid w:val="00EE15FA"/>
    <w:rsid w:val="00EE1B72"/>
    <w:rsid w:val="00EE287E"/>
    <w:rsid w:val="00EE31A4"/>
    <w:rsid w:val="00EE377B"/>
    <w:rsid w:val="00EE48F7"/>
    <w:rsid w:val="00EE4B9F"/>
    <w:rsid w:val="00EE556B"/>
    <w:rsid w:val="00EE562F"/>
    <w:rsid w:val="00EE731C"/>
    <w:rsid w:val="00EE7BED"/>
    <w:rsid w:val="00EE7FD1"/>
    <w:rsid w:val="00EF11C8"/>
    <w:rsid w:val="00EF1410"/>
    <w:rsid w:val="00EF1D4A"/>
    <w:rsid w:val="00EF1E4F"/>
    <w:rsid w:val="00EF1F80"/>
    <w:rsid w:val="00EF2ACF"/>
    <w:rsid w:val="00EF3865"/>
    <w:rsid w:val="00EF3FC9"/>
    <w:rsid w:val="00EF6B85"/>
    <w:rsid w:val="00F00ADF"/>
    <w:rsid w:val="00F012F0"/>
    <w:rsid w:val="00F02D3D"/>
    <w:rsid w:val="00F037EB"/>
    <w:rsid w:val="00F100B3"/>
    <w:rsid w:val="00F10B0D"/>
    <w:rsid w:val="00F14618"/>
    <w:rsid w:val="00F14AF8"/>
    <w:rsid w:val="00F14BCA"/>
    <w:rsid w:val="00F1707F"/>
    <w:rsid w:val="00F1718D"/>
    <w:rsid w:val="00F206A8"/>
    <w:rsid w:val="00F207A2"/>
    <w:rsid w:val="00F20F41"/>
    <w:rsid w:val="00F23CEB"/>
    <w:rsid w:val="00F243FE"/>
    <w:rsid w:val="00F2570D"/>
    <w:rsid w:val="00F258C9"/>
    <w:rsid w:val="00F30E1E"/>
    <w:rsid w:val="00F30F22"/>
    <w:rsid w:val="00F31577"/>
    <w:rsid w:val="00F32CD6"/>
    <w:rsid w:val="00F33029"/>
    <w:rsid w:val="00F360F5"/>
    <w:rsid w:val="00F40D3F"/>
    <w:rsid w:val="00F41D81"/>
    <w:rsid w:val="00F42336"/>
    <w:rsid w:val="00F42B70"/>
    <w:rsid w:val="00F437DE"/>
    <w:rsid w:val="00F441DC"/>
    <w:rsid w:val="00F45278"/>
    <w:rsid w:val="00F45C4A"/>
    <w:rsid w:val="00F464D8"/>
    <w:rsid w:val="00F4796D"/>
    <w:rsid w:val="00F502A4"/>
    <w:rsid w:val="00F50356"/>
    <w:rsid w:val="00F52879"/>
    <w:rsid w:val="00F52C9A"/>
    <w:rsid w:val="00F52CB4"/>
    <w:rsid w:val="00F52EF1"/>
    <w:rsid w:val="00F532DB"/>
    <w:rsid w:val="00F54899"/>
    <w:rsid w:val="00F55130"/>
    <w:rsid w:val="00F57319"/>
    <w:rsid w:val="00F5731B"/>
    <w:rsid w:val="00F57A44"/>
    <w:rsid w:val="00F60E5F"/>
    <w:rsid w:val="00F61781"/>
    <w:rsid w:val="00F62406"/>
    <w:rsid w:val="00F6252D"/>
    <w:rsid w:val="00F62DEA"/>
    <w:rsid w:val="00F66676"/>
    <w:rsid w:val="00F66840"/>
    <w:rsid w:val="00F66F66"/>
    <w:rsid w:val="00F7234C"/>
    <w:rsid w:val="00F734A5"/>
    <w:rsid w:val="00F73D1C"/>
    <w:rsid w:val="00F75136"/>
    <w:rsid w:val="00F75287"/>
    <w:rsid w:val="00F755A6"/>
    <w:rsid w:val="00F76FE0"/>
    <w:rsid w:val="00F77D55"/>
    <w:rsid w:val="00F819F0"/>
    <w:rsid w:val="00F82C92"/>
    <w:rsid w:val="00F84B5E"/>
    <w:rsid w:val="00F8692C"/>
    <w:rsid w:val="00F875EF"/>
    <w:rsid w:val="00F91F10"/>
    <w:rsid w:val="00F9479A"/>
    <w:rsid w:val="00F95A15"/>
    <w:rsid w:val="00F96030"/>
    <w:rsid w:val="00F962BB"/>
    <w:rsid w:val="00F96C82"/>
    <w:rsid w:val="00F96D9E"/>
    <w:rsid w:val="00F976BD"/>
    <w:rsid w:val="00F97D0C"/>
    <w:rsid w:val="00FA0541"/>
    <w:rsid w:val="00FA05D7"/>
    <w:rsid w:val="00FA07AE"/>
    <w:rsid w:val="00FA0951"/>
    <w:rsid w:val="00FA1AB3"/>
    <w:rsid w:val="00FA2F89"/>
    <w:rsid w:val="00FA3769"/>
    <w:rsid w:val="00FA3BA4"/>
    <w:rsid w:val="00FA493C"/>
    <w:rsid w:val="00FA7B80"/>
    <w:rsid w:val="00FA7C8A"/>
    <w:rsid w:val="00FB016A"/>
    <w:rsid w:val="00FB09FC"/>
    <w:rsid w:val="00FB1979"/>
    <w:rsid w:val="00FB2A31"/>
    <w:rsid w:val="00FB45A1"/>
    <w:rsid w:val="00FB505A"/>
    <w:rsid w:val="00FB5562"/>
    <w:rsid w:val="00FB6907"/>
    <w:rsid w:val="00FB78F9"/>
    <w:rsid w:val="00FB794C"/>
    <w:rsid w:val="00FB79AE"/>
    <w:rsid w:val="00FC25F9"/>
    <w:rsid w:val="00FC28FA"/>
    <w:rsid w:val="00FC4407"/>
    <w:rsid w:val="00FC4683"/>
    <w:rsid w:val="00FC5011"/>
    <w:rsid w:val="00FC55D1"/>
    <w:rsid w:val="00FC757E"/>
    <w:rsid w:val="00FC7A6D"/>
    <w:rsid w:val="00FD00A5"/>
    <w:rsid w:val="00FD0BA7"/>
    <w:rsid w:val="00FD1B8E"/>
    <w:rsid w:val="00FD279C"/>
    <w:rsid w:val="00FD2E4D"/>
    <w:rsid w:val="00FD5468"/>
    <w:rsid w:val="00FD77B0"/>
    <w:rsid w:val="00FD7CF3"/>
    <w:rsid w:val="00FE1787"/>
    <w:rsid w:val="00FE24F0"/>
    <w:rsid w:val="00FE3CCA"/>
    <w:rsid w:val="00FE47A0"/>
    <w:rsid w:val="00FE48F2"/>
    <w:rsid w:val="00FE77CD"/>
    <w:rsid w:val="00FE7F15"/>
    <w:rsid w:val="00FF0B2A"/>
    <w:rsid w:val="00FF22BF"/>
    <w:rsid w:val="00FF2F6D"/>
    <w:rsid w:val="00FF3CFF"/>
    <w:rsid w:val="00FF43CB"/>
    <w:rsid w:val="00FF4B49"/>
    <w:rsid w:val="00FF4F4B"/>
    <w:rsid w:val="00FF5254"/>
    <w:rsid w:val="00FF67D2"/>
    <w:rsid w:val="00FF7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99"/>
    <w:rPr>
      <w:sz w:val="24"/>
      <w:szCs w:val="24"/>
    </w:rPr>
  </w:style>
  <w:style w:type="paragraph" w:styleId="Balk1">
    <w:name w:val="heading 1"/>
    <w:basedOn w:val="Normal"/>
    <w:next w:val="Normal"/>
    <w:link w:val="Balk1Char"/>
    <w:qFormat/>
    <w:rsid w:val="00AB4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CB7369"/>
    <w:pPr>
      <w:keepNext/>
      <w:spacing w:before="240" w:after="60"/>
      <w:outlineLvl w:val="1"/>
    </w:pPr>
    <w:rPr>
      <w:rFonts w:ascii="Cambria" w:hAnsi="Cambria"/>
      <w:b/>
      <w:bCs/>
      <w:i/>
      <w:iCs/>
      <w:sz w:val="28"/>
      <w:szCs w:val="28"/>
      <w:lang w:val="x-none" w:eastAsia="x-none"/>
    </w:rPr>
  </w:style>
  <w:style w:type="paragraph" w:styleId="Balk4">
    <w:name w:val="heading 4"/>
    <w:basedOn w:val="Normal"/>
    <w:next w:val="Normal"/>
    <w:link w:val="Balk4Char"/>
    <w:qFormat/>
    <w:rsid w:val="00680514"/>
    <w:pPr>
      <w:keepNext/>
      <w:spacing w:before="240" w:after="60"/>
      <w:outlineLvl w:val="3"/>
    </w:pPr>
    <w:rPr>
      <w:rFonts w:ascii="Calibri" w:hAnsi="Calibri"/>
      <w:b/>
      <w:bCs/>
      <w:sz w:val="28"/>
      <w:szCs w:val="28"/>
      <w:lang w:val="x-none" w:eastAsia="x-none"/>
    </w:rPr>
  </w:style>
  <w:style w:type="paragraph" w:styleId="Balk5">
    <w:name w:val="heading 5"/>
    <w:basedOn w:val="Normal"/>
    <w:link w:val="Balk5Char"/>
    <w:qFormat/>
    <w:rsid w:val="0063155A"/>
    <w:pPr>
      <w:keepNext/>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semiHidden/>
    <w:rsid w:val="00CB7369"/>
    <w:rPr>
      <w:rFonts w:ascii="Cambria" w:eastAsia="Times New Roman" w:hAnsi="Cambria" w:cs="Times New Roman"/>
      <w:b/>
      <w:bCs/>
      <w:i/>
      <w:iCs/>
      <w:sz w:val="28"/>
      <w:szCs w:val="28"/>
    </w:rPr>
  </w:style>
  <w:style w:type="character" w:customStyle="1" w:styleId="Balk4Char">
    <w:name w:val="Başlık 4 Char"/>
    <w:link w:val="Balk4"/>
    <w:semiHidden/>
    <w:rsid w:val="00680514"/>
    <w:rPr>
      <w:rFonts w:ascii="Calibri" w:eastAsia="Times New Roman" w:hAnsi="Calibri" w:cs="Times New Roman"/>
      <w:b/>
      <w:bCs/>
      <w:sz w:val="28"/>
      <w:szCs w:val="28"/>
    </w:rPr>
  </w:style>
  <w:style w:type="character" w:customStyle="1" w:styleId="Balk5Char">
    <w:name w:val="Başlık 5 Char"/>
    <w:link w:val="Balk5"/>
    <w:rsid w:val="0063155A"/>
    <w:rPr>
      <w:b/>
      <w:bCs/>
      <w:sz w:val="24"/>
      <w:szCs w:val="24"/>
      <w:lang w:val="tr-TR" w:eastAsia="tr-TR" w:bidi="ar-SA"/>
    </w:rPr>
  </w:style>
  <w:style w:type="paragraph" w:customStyle="1" w:styleId="H4">
    <w:name w:val="H4"/>
    <w:basedOn w:val="Normal"/>
    <w:next w:val="Normal"/>
    <w:rsid w:val="0071388A"/>
    <w:pPr>
      <w:keepNext/>
      <w:snapToGrid w:val="0"/>
      <w:spacing w:before="100" w:after="100"/>
      <w:outlineLvl w:val="4"/>
    </w:pPr>
    <w:rPr>
      <w:b/>
      <w:szCs w:val="20"/>
    </w:rPr>
  </w:style>
  <w:style w:type="paragraph" w:styleId="stbilgi">
    <w:name w:val="header"/>
    <w:basedOn w:val="Normal"/>
    <w:link w:val="stbilgiChar"/>
    <w:rsid w:val="002A248E"/>
    <w:pPr>
      <w:tabs>
        <w:tab w:val="center" w:pos="4536"/>
        <w:tab w:val="right" w:pos="9072"/>
      </w:tabs>
    </w:pPr>
    <w:rPr>
      <w:lang w:val="x-none" w:eastAsia="x-none"/>
    </w:rPr>
  </w:style>
  <w:style w:type="character" w:customStyle="1" w:styleId="stbilgiChar">
    <w:name w:val="Üstbilgi Char"/>
    <w:link w:val="stbilgi"/>
    <w:rsid w:val="002A248E"/>
    <w:rPr>
      <w:sz w:val="24"/>
      <w:szCs w:val="24"/>
    </w:rPr>
  </w:style>
  <w:style w:type="paragraph" w:styleId="Altbilgi">
    <w:name w:val="footer"/>
    <w:basedOn w:val="Normal"/>
    <w:link w:val="AltbilgiChar"/>
    <w:rsid w:val="002A248E"/>
    <w:pPr>
      <w:tabs>
        <w:tab w:val="center" w:pos="4536"/>
        <w:tab w:val="right" w:pos="9072"/>
      </w:tabs>
    </w:pPr>
    <w:rPr>
      <w:lang w:val="x-none" w:eastAsia="x-none"/>
    </w:rPr>
  </w:style>
  <w:style w:type="character" w:customStyle="1" w:styleId="AltbilgiChar">
    <w:name w:val="Altbilgi Char"/>
    <w:link w:val="Altbilgi"/>
    <w:rsid w:val="002A248E"/>
    <w:rPr>
      <w:sz w:val="24"/>
      <w:szCs w:val="24"/>
    </w:rPr>
  </w:style>
  <w:style w:type="character" w:styleId="Kpr">
    <w:name w:val="Hyperlink"/>
    <w:uiPriority w:val="99"/>
    <w:unhideWhenUsed/>
    <w:rsid w:val="002A248E"/>
    <w:rPr>
      <w:color w:val="0000FF"/>
      <w:u w:val="single"/>
    </w:rPr>
  </w:style>
  <w:style w:type="paragraph" w:styleId="AralkYok">
    <w:name w:val="No Spacing"/>
    <w:uiPriority w:val="1"/>
    <w:qFormat/>
    <w:rsid w:val="00820ED0"/>
    <w:rPr>
      <w:rFonts w:ascii="Calibri" w:hAnsi="Calibri"/>
      <w:sz w:val="22"/>
      <w:szCs w:val="22"/>
    </w:rPr>
  </w:style>
  <w:style w:type="paragraph" w:styleId="GvdeMetniGirintisi3">
    <w:name w:val="Body Text Indent 3"/>
    <w:basedOn w:val="Normal"/>
    <w:rsid w:val="0063155A"/>
    <w:pPr>
      <w:spacing w:after="120"/>
      <w:ind w:left="283"/>
    </w:pPr>
    <w:rPr>
      <w:sz w:val="16"/>
      <w:szCs w:val="16"/>
    </w:rPr>
  </w:style>
  <w:style w:type="table" w:styleId="TabloKlavuzu">
    <w:name w:val="Table Grid"/>
    <w:basedOn w:val="NormalTablo"/>
    <w:rsid w:val="008F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rsid w:val="00FA1AB3"/>
    <w:pPr>
      <w:tabs>
        <w:tab w:val="left" w:pos="567"/>
      </w:tabs>
      <w:jc w:val="center"/>
    </w:pPr>
    <w:rPr>
      <w:rFonts w:ascii="New York" w:hAnsi="New York"/>
      <w:b/>
      <w:sz w:val="18"/>
      <w:szCs w:val="20"/>
      <w:lang w:val="en-US"/>
    </w:rPr>
  </w:style>
  <w:style w:type="paragraph" w:styleId="NormalWeb">
    <w:name w:val="Normal (Web)"/>
    <w:basedOn w:val="Normal"/>
    <w:rsid w:val="00191656"/>
    <w:pPr>
      <w:spacing w:before="100" w:beforeAutospacing="1" w:after="100" w:afterAutospacing="1"/>
    </w:pPr>
  </w:style>
  <w:style w:type="paragraph" w:customStyle="1" w:styleId="1-Baslk">
    <w:name w:val="1-Baslık"/>
    <w:rsid w:val="00191656"/>
    <w:pPr>
      <w:tabs>
        <w:tab w:val="left" w:pos="566"/>
      </w:tabs>
    </w:pPr>
    <w:rPr>
      <w:sz w:val="22"/>
      <w:u w:val="single"/>
      <w:lang w:eastAsia="en-US"/>
    </w:rPr>
  </w:style>
  <w:style w:type="paragraph" w:customStyle="1" w:styleId="2-OrtaBaslk">
    <w:name w:val="2-Orta Baslık"/>
    <w:rsid w:val="00191656"/>
    <w:pPr>
      <w:jc w:val="center"/>
    </w:pPr>
    <w:rPr>
      <w:b/>
      <w:sz w:val="19"/>
      <w:lang w:eastAsia="en-US"/>
    </w:rPr>
  </w:style>
  <w:style w:type="character" w:customStyle="1" w:styleId="normal1">
    <w:name w:val="normal1"/>
    <w:basedOn w:val="VarsaylanParagrafYazTipi"/>
    <w:rsid w:val="00273244"/>
  </w:style>
  <w:style w:type="paragraph" w:styleId="BalonMetni">
    <w:name w:val="Balloon Text"/>
    <w:basedOn w:val="Normal"/>
    <w:semiHidden/>
    <w:rsid w:val="00327036"/>
    <w:rPr>
      <w:rFonts w:ascii="Tahoma" w:hAnsi="Tahoma" w:cs="Tahoma"/>
      <w:sz w:val="16"/>
      <w:szCs w:val="16"/>
    </w:rPr>
  </w:style>
  <w:style w:type="paragraph" w:customStyle="1" w:styleId="CharCharCharChar">
    <w:name w:val="Char Char Char Char"/>
    <w:basedOn w:val="Normal"/>
    <w:semiHidden/>
    <w:rsid w:val="00B74760"/>
    <w:pPr>
      <w:spacing w:after="160" w:line="240" w:lineRule="exact"/>
    </w:pPr>
    <w:rPr>
      <w:rFonts w:ascii="Tahoma" w:hAnsi="Tahoma"/>
      <w:sz w:val="20"/>
      <w:szCs w:val="20"/>
      <w:lang w:val="en-US" w:eastAsia="en-US"/>
    </w:rPr>
  </w:style>
  <w:style w:type="paragraph" w:styleId="AltKonuBal">
    <w:name w:val="Subtitle"/>
    <w:basedOn w:val="Normal"/>
    <w:next w:val="Normal"/>
    <w:link w:val="AltKonuBalChar"/>
    <w:qFormat/>
    <w:rsid w:val="00AB7D4A"/>
    <w:pPr>
      <w:spacing w:after="60"/>
      <w:jc w:val="center"/>
      <w:outlineLvl w:val="1"/>
    </w:pPr>
    <w:rPr>
      <w:rFonts w:ascii="Cambria" w:hAnsi="Cambria"/>
      <w:lang w:val="x-none" w:eastAsia="x-none"/>
    </w:rPr>
  </w:style>
  <w:style w:type="character" w:customStyle="1" w:styleId="AltKonuBalChar">
    <w:name w:val="Alt Konu Başlığı Char"/>
    <w:link w:val="AltKonuBal"/>
    <w:rsid w:val="00AB7D4A"/>
    <w:rPr>
      <w:rFonts w:ascii="Cambria" w:eastAsia="Times New Roman" w:hAnsi="Cambria" w:cs="Times New Roman"/>
      <w:sz w:val="24"/>
      <w:szCs w:val="24"/>
    </w:rPr>
  </w:style>
  <w:style w:type="paragraph" w:styleId="GvdeMetni">
    <w:name w:val="Body Text"/>
    <w:basedOn w:val="Normal"/>
    <w:link w:val="GvdeMetniChar"/>
    <w:rsid w:val="00680514"/>
    <w:pPr>
      <w:spacing w:after="120"/>
    </w:pPr>
    <w:rPr>
      <w:lang w:val="x-none" w:eastAsia="x-none"/>
    </w:rPr>
  </w:style>
  <w:style w:type="character" w:customStyle="1" w:styleId="GvdeMetniChar">
    <w:name w:val="Gövde Metni Char"/>
    <w:link w:val="GvdeMetni"/>
    <w:rsid w:val="00680514"/>
    <w:rPr>
      <w:sz w:val="24"/>
      <w:szCs w:val="24"/>
    </w:rPr>
  </w:style>
  <w:style w:type="paragraph" w:styleId="GvdeMetniGirintisi">
    <w:name w:val="Body Text Indent"/>
    <w:basedOn w:val="Normal"/>
    <w:link w:val="GvdeMetniGirintisiChar"/>
    <w:rsid w:val="00680514"/>
    <w:pPr>
      <w:spacing w:after="120"/>
      <w:ind w:left="283"/>
    </w:pPr>
    <w:rPr>
      <w:sz w:val="20"/>
      <w:szCs w:val="20"/>
    </w:rPr>
  </w:style>
  <w:style w:type="character" w:customStyle="1" w:styleId="GvdeMetniGirintisiChar">
    <w:name w:val="Gövde Metni Girintisi Char"/>
    <w:basedOn w:val="VarsaylanParagrafYazTipi"/>
    <w:link w:val="GvdeMetniGirintisi"/>
    <w:uiPriority w:val="99"/>
    <w:rsid w:val="00680514"/>
  </w:style>
  <w:style w:type="paragraph" w:customStyle="1" w:styleId="CharCharCharChar0">
    <w:name w:val="Char Char Char Char"/>
    <w:basedOn w:val="Normal"/>
    <w:semiHidden/>
    <w:rsid w:val="00F32CD6"/>
    <w:pPr>
      <w:spacing w:after="160" w:line="240" w:lineRule="exact"/>
    </w:pPr>
    <w:rPr>
      <w:rFonts w:ascii="Tahoma" w:hAnsi="Tahoma"/>
      <w:sz w:val="20"/>
      <w:szCs w:val="20"/>
      <w:lang w:val="en-US" w:eastAsia="en-US"/>
    </w:rPr>
  </w:style>
  <w:style w:type="paragraph" w:styleId="ListeParagraf">
    <w:name w:val="List Paragraph"/>
    <w:basedOn w:val="Normal"/>
    <w:uiPriority w:val="34"/>
    <w:qFormat/>
    <w:rsid w:val="009230F3"/>
    <w:pPr>
      <w:spacing w:after="200" w:line="276" w:lineRule="auto"/>
      <w:ind w:left="720"/>
      <w:contextualSpacing/>
    </w:pPr>
    <w:rPr>
      <w:rFonts w:ascii="Calibri" w:hAnsi="Calibri"/>
      <w:sz w:val="22"/>
      <w:szCs w:val="22"/>
    </w:rPr>
  </w:style>
  <w:style w:type="paragraph" w:customStyle="1" w:styleId="3-NormalYaz">
    <w:name w:val="3-Normal Yazı"/>
    <w:rsid w:val="000D15A3"/>
    <w:pPr>
      <w:tabs>
        <w:tab w:val="left" w:pos="566"/>
      </w:tabs>
      <w:jc w:val="both"/>
    </w:pPr>
    <w:rPr>
      <w:rFonts w:eastAsia="ヒラギノ明朝 Pro W3" w:hAnsi="Times"/>
      <w:sz w:val="19"/>
      <w:lang w:eastAsia="en-US"/>
    </w:rPr>
  </w:style>
  <w:style w:type="character" w:styleId="zlenenKpr">
    <w:name w:val="FollowedHyperlink"/>
    <w:uiPriority w:val="99"/>
    <w:unhideWhenUsed/>
    <w:rsid w:val="00595E4E"/>
    <w:rPr>
      <w:color w:val="800080"/>
      <w:u w:val="single"/>
    </w:rPr>
  </w:style>
  <w:style w:type="character" w:customStyle="1" w:styleId="apple-converted-space">
    <w:name w:val="apple-converted-space"/>
    <w:basedOn w:val="VarsaylanParagrafYazTipi"/>
    <w:rsid w:val="00910611"/>
  </w:style>
  <w:style w:type="character" w:customStyle="1" w:styleId="spelle">
    <w:name w:val="spelle"/>
    <w:basedOn w:val="VarsaylanParagrafYazTipi"/>
    <w:rsid w:val="00910611"/>
  </w:style>
  <w:style w:type="character" w:customStyle="1" w:styleId="grame">
    <w:name w:val="grame"/>
    <w:basedOn w:val="VarsaylanParagrafYazTipi"/>
    <w:rsid w:val="00092AC9"/>
  </w:style>
  <w:style w:type="paragraph" w:customStyle="1" w:styleId="3-normalyaz0">
    <w:name w:val="3-normalyaz"/>
    <w:basedOn w:val="Normal"/>
    <w:rsid w:val="00092AC9"/>
    <w:pPr>
      <w:spacing w:before="100" w:beforeAutospacing="1" w:after="100" w:afterAutospacing="1"/>
    </w:pPr>
  </w:style>
  <w:style w:type="character" w:customStyle="1" w:styleId="Balk1Char">
    <w:name w:val="Başlık 1 Char"/>
    <w:basedOn w:val="VarsaylanParagrafYazTipi"/>
    <w:link w:val="Balk1"/>
    <w:rsid w:val="00AB4E3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99"/>
    <w:rPr>
      <w:sz w:val="24"/>
      <w:szCs w:val="24"/>
    </w:rPr>
  </w:style>
  <w:style w:type="paragraph" w:styleId="Balk1">
    <w:name w:val="heading 1"/>
    <w:basedOn w:val="Normal"/>
    <w:next w:val="Normal"/>
    <w:link w:val="Balk1Char"/>
    <w:qFormat/>
    <w:rsid w:val="00AB4E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CB7369"/>
    <w:pPr>
      <w:keepNext/>
      <w:spacing w:before="240" w:after="60"/>
      <w:outlineLvl w:val="1"/>
    </w:pPr>
    <w:rPr>
      <w:rFonts w:ascii="Cambria" w:hAnsi="Cambria"/>
      <w:b/>
      <w:bCs/>
      <w:i/>
      <w:iCs/>
      <w:sz w:val="28"/>
      <w:szCs w:val="28"/>
      <w:lang w:val="x-none" w:eastAsia="x-none"/>
    </w:rPr>
  </w:style>
  <w:style w:type="paragraph" w:styleId="Balk4">
    <w:name w:val="heading 4"/>
    <w:basedOn w:val="Normal"/>
    <w:next w:val="Normal"/>
    <w:link w:val="Balk4Char"/>
    <w:qFormat/>
    <w:rsid w:val="00680514"/>
    <w:pPr>
      <w:keepNext/>
      <w:spacing w:before="240" w:after="60"/>
      <w:outlineLvl w:val="3"/>
    </w:pPr>
    <w:rPr>
      <w:rFonts w:ascii="Calibri" w:hAnsi="Calibri"/>
      <w:b/>
      <w:bCs/>
      <w:sz w:val="28"/>
      <w:szCs w:val="28"/>
      <w:lang w:val="x-none" w:eastAsia="x-none"/>
    </w:rPr>
  </w:style>
  <w:style w:type="paragraph" w:styleId="Balk5">
    <w:name w:val="heading 5"/>
    <w:basedOn w:val="Normal"/>
    <w:link w:val="Balk5Char"/>
    <w:qFormat/>
    <w:rsid w:val="0063155A"/>
    <w:pPr>
      <w:keepNext/>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semiHidden/>
    <w:rsid w:val="00CB7369"/>
    <w:rPr>
      <w:rFonts w:ascii="Cambria" w:eastAsia="Times New Roman" w:hAnsi="Cambria" w:cs="Times New Roman"/>
      <w:b/>
      <w:bCs/>
      <w:i/>
      <w:iCs/>
      <w:sz w:val="28"/>
      <w:szCs w:val="28"/>
    </w:rPr>
  </w:style>
  <w:style w:type="character" w:customStyle="1" w:styleId="Balk4Char">
    <w:name w:val="Başlık 4 Char"/>
    <w:link w:val="Balk4"/>
    <w:semiHidden/>
    <w:rsid w:val="00680514"/>
    <w:rPr>
      <w:rFonts w:ascii="Calibri" w:eastAsia="Times New Roman" w:hAnsi="Calibri" w:cs="Times New Roman"/>
      <w:b/>
      <w:bCs/>
      <w:sz w:val="28"/>
      <w:szCs w:val="28"/>
    </w:rPr>
  </w:style>
  <w:style w:type="character" w:customStyle="1" w:styleId="Balk5Char">
    <w:name w:val="Başlık 5 Char"/>
    <w:link w:val="Balk5"/>
    <w:rsid w:val="0063155A"/>
    <w:rPr>
      <w:b/>
      <w:bCs/>
      <w:sz w:val="24"/>
      <w:szCs w:val="24"/>
      <w:lang w:val="tr-TR" w:eastAsia="tr-TR" w:bidi="ar-SA"/>
    </w:rPr>
  </w:style>
  <w:style w:type="paragraph" w:customStyle="1" w:styleId="H4">
    <w:name w:val="H4"/>
    <w:basedOn w:val="Normal"/>
    <w:next w:val="Normal"/>
    <w:rsid w:val="0071388A"/>
    <w:pPr>
      <w:keepNext/>
      <w:snapToGrid w:val="0"/>
      <w:spacing w:before="100" w:after="100"/>
      <w:outlineLvl w:val="4"/>
    </w:pPr>
    <w:rPr>
      <w:b/>
      <w:szCs w:val="20"/>
    </w:rPr>
  </w:style>
  <w:style w:type="paragraph" w:styleId="stbilgi">
    <w:name w:val="header"/>
    <w:basedOn w:val="Normal"/>
    <w:link w:val="stbilgiChar"/>
    <w:rsid w:val="002A248E"/>
    <w:pPr>
      <w:tabs>
        <w:tab w:val="center" w:pos="4536"/>
        <w:tab w:val="right" w:pos="9072"/>
      </w:tabs>
    </w:pPr>
    <w:rPr>
      <w:lang w:val="x-none" w:eastAsia="x-none"/>
    </w:rPr>
  </w:style>
  <w:style w:type="character" w:customStyle="1" w:styleId="stbilgiChar">
    <w:name w:val="Üstbilgi Char"/>
    <w:link w:val="stbilgi"/>
    <w:rsid w:val="002A248E"/>
    <w:rPr>
      <w:sz w:val="24"/>
      <w:szCs w:val="24"/>
    </w:rPr>
  </w:style>
  <w:style w:type="paragraph" w:styleId="Altbilgi">
    <w:name w:val="footer"/>
    <w:basedOn w:val="Normal"/>
    <w:link w:val="AltbilgiChar"/>
    <w:rsid w:val="002A248E"/>
    <w:pPr>
      <w:tabs>
        <w:tab w:val="center" w:pos="4536"/>
        <w:tab w:val="right" w:pos="9072"/>
      </w:tabs>
    </w:pPr>
    <w:rPr>
      <w:lang w:val="x-none" w:eastAsia="x-none"/>
    </w:rPr>
  </w:style>
  <w:style w:type="character" w:customStyle="1" w:styleId="AltbilgiChar">
    <w:name w:val="Altbilgi Char"/>
    <w:link w:val="Altbilgi"/>
    <w:rsid w:val="002A248E"/>
    <w:rPr>
      <w:sz w:val="24"/>
      <w:szCs w:val="24"/>
    </w:rPr>
  </w:style>
  <w:style w:type="character" w:styleId="Kpr">
    <w:name w:val="Hyperlink"/>
    <w:uiPriority w:val="99"/>
    <w:unhideWhenUsed/>
    <w:rsid w:val="002A248E"/>
    <w:rPr>
      <w:color w:val="0000FF"/>
      <w:u w:val="single"/>
    </w:rPr>
  </w:style>
  <w:style w:type="paragraph" w:styleId="AralkYok">
    <w:name w:val="No Spacing"/>
    <w:uiPriority w:val="1"/>
    <w:qFormat/>
    <w:rsid w:val="00820ED0"/>
    <w:rPr>
      <w:rFonts w:ascii="Calibri" w:hAnsi="Calibri"/>
      <w:sz w:val="22"/>
      <w:szCs w:val="22"/>
    </w:rPr>
  </w:style>
  <w:style w:type="paragraph" w:styleId="GvdeMetniGirintisi3">
    <w:name w:val="Body Text Indent 3"/>
    <w:basedOn w:val="Normal"/>
    <w:rsid w:val="0063155A"/>
    <w:pPr>
      <w:spacing w:after="120"/>
      <w:ind w:left="283"/>
    </w:pPr>
    <w:rPr>
      <w:sz w:val="16"/>
      <w:szCs w:val="16"/>
    </w:rPr>
  </w:style>
  <w:style w:type="table" w:styleId="TabloKlavuzu">
    <w:name w:val="Table Grid"/>
    <w:basedOn w:val="NormalTablo"/>
    <w:rsid w:val="008F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rsid w:val="00FA1AB3"/>
    <w:pPr>
      <w:tabs>
        <w:tab w:val="left" w:pos="567"/>
      </w:tabs>
      <w:jc w:val="center"/>
    </w:pPr>
    <w:rPr>
      <w:rFonts w:ascii="New York" w:hAnsi="New York"/>
      <w:b/>
      <w:sz w:val="18"/>
      <w:szCs w:val="20"/>
      <w:lang w:val="en-US"/>
    </w:rPr>
  </w:style>
  <w:style w:type="paragraph" w:styleId="NormalWeb">
    <w:name w:val="Normal (Web)"/>
    <w:basedOn w:val="Normal"/>
    <w:rsid w:val="00191656"/>
    <w:pPr>
      <w:spacing w:before="100" w:beforeAutospacing="1" w:after="100" w:afterAutospacing="1"/>
    </w:pPr>
  </w:style>
  <w:style w:type="paragraph" w:customStyle="1" w:styleId="1-Baslk">
    <w:name w:val="1-Baslık"/>
    <w:rsid w:val="00191656"/>
    <w:pPr>
      <w:tabs>
        <w:tab w:val="left" w:pos="566"/>
      </w:tabs>
    </w:pPr>
    <w:rPr>
      <w:sz w:val="22"/>
      <w:u w:val="single"/>
      <w:lang w:eastAsia="en-US"/>
    </w:rPr>
  </w:style>
  <w:style w:type="paragraph" w:customStyle="1" w:styleId="2-OrtaBaslk">
    <w:name w:val="2-Orta Baslık"/>
    <w:rsid w:val="00191656"/>
    <w:pPr>
      <w:jc w:val="center"/>
    </w:pPr>
    <w:rPr>
      <w:b/>
      <w:sz w:val="19"/>
      <w:lang w:eastAsia="en-US"/>
    </w:rPr>
  </w:style>
  <w:style w:type="character" w:customStyle="1" w:styleId="normal1">
    <w:name w:val="normal1"/>
    <w:basedOn w:val="VarsaylanParagrafYazTipi"/>
    <w:rsid w:val="00273244"/>
  </w:style>
  <w:style w:type="paragraph" w:styleId="BalonMetni">
    <w:name w:val="Balloon Text"/>
    <w:basedOn w:val="Normal"/>
    <w:semiHidden/>
    <w:rsid w:val="00327036"/>
    <w:rPr>
      <w:rFonts w:ascii="Tahoma" w:hAnsi="Tahoma" w:cs="Tahoma"/>
      <w:sz w:val="16"/>
      <w:szCs w:val="16"/>
    </w:rPr>
  </w:style>
  <w:style w:type="paragraph" w:customStyle="1" w:styleId="CharCharCharChar">
    <w:name w:val="Char Char Char Char"/>
    <w:basedOn w:val="Normal"/>
    <w:semiHidden/>
    <w:rsid w:val="00B74760"/>
    <w:pPr>
      <w:spacing w:after="160" w:line="240" w:lineRule="exact"/>
    </w:pPr>
    <w:rPr>
      <w:rFonts w:ascii="Tahoma" w:hAnsi="Tahoma"/>
      <w:sz w:val="20"/>
      <w:szCs w:val="20"/>
      <w:lang w:val="en-US" w:eastAsia="en-US"/>
    </w:rPr>
  </w:style>
  <w:style w:type="paragraph" w:styleId="AltKonuBal">
    <w:name w:val="Subtitle"/>
    <w:basedOn w:val="Normal"/>
    <w:next w:val="Normal"/>
    <w:link w:val="AltKonuBalChar"/>
    <w:qFormat/>
    <w:rsid w:val="00AB7D4A"/>
    <w:pPr>
      <w:spacing w:after="60"/>
      <w:jc w:val="center"/>
      <w:outlineLvl w:val="1"/>
    </w:pPr>
    <w:rPr>
      <w:rFonts w:ascii="Cambria" w:hAnsi="Cambria"/>
      <w:lang w:val="x-none" w:eastAsia="x-none"/>
    </w:rPr>
  </w:style>
  <w:style w:type="character" w:customStyle="1" w:styleId="AltKonuBalChar">
    <w:name w:val="Alt Konu Başlığı Char"/>
    <w:link w:val="AltKonuBal"/>
    <w:rsid w:val="00AB7D4A"/>
    <w:rPr>
      <w:rFonts w:ascii="Cambria" w:eastAsia="Times New Roman" w:hAnsi="Cambria" w:cs="Times New Roman"/>
      <w:sz w:val="24"/>
      <w:szCs w:val="24"/>
    </w:rPr>
  </w:style>
  <w:style w:type="paragraph" w:styleId="GvdeMetni">
    <w:name w:val="Body Text"/>
    <w:basedOn w:val="Normal"/>
    <w:link w:val="GvdeMetniChar"/>
    <w:rsid w:val="00680514"/>
    <w:pPr>
      <w:spacing w:after="120"/>
    </w:pPr>
    <w:rPr>
      <w:lang w:val="x-none" w:eastAsia="x-none"/>
    </w:rPr>
  </w:style>
  <w:style w:type="character" w:customStyle="1" w:styleId="GvdeMetniChar">
    <w:name w:val="Gövde Metni Char"/>
    <w:link w:val="GvdeMetni"/>
    <w:rsid w:val="00680514"/>
    <w:rPr>
      <w:sz w:val="24"/>
      <w:szCs w:val="24"/>
    </w:rPr>
  </w:style>
  <w:style w:type="paragraph" w:styleId="GvdeMetniGirintisi">
    <w:name w:val="Body Text Indent"/>
    <w:basedOn w:val="Normal"/>
    <w:link w:val="GvdeMetniGirintisiChar"/>
    <w:rsid w:val="00680514"/>
    <w:pPr>
      <w:spacing w:after="120"/>
      <w:ind w:left="283"/>
    </w:pPr>
    <w:rPr>
      <w:sz w:val="20"/>
      <w:szCs w:val="20"/>
    </w:rPr>
  </w:style>
  <w:style w:type="character" w:customStyle="1" w:styleId="GvdeMetniGirintisiChar">
    <w:name w:val="Gövde Metni Girintisi Char"/>
    <w:basedOn w:val="VarsaylanParagrafYazTipi"/>
    <w:link w:val="GvdeMetniGirintisi"/>
    <w:uiPriority w:val="99"/>
    <w:rsid w:val="00680514"/>
  </w:style>
  <w:style w:type="paragraph" w:customStyle="1" w:styleId="CharCharCharChar0">
    <w:name w:val="Char Char Char Char"/>
    <w:basedOn w:val="Normal"/>
    <w:semiHidden/>
    <w:rsid w:val="00F32CD6"/>
    <w:pPr>
      <w:spacing w:after="160" w:line="240" w:lineRule="exact"/>
    </w:pPr>
    <w:rPr>
      <w:rFonts w:ascii="Tahoma" w:hAnsi="Tahoma"/>
      <w:sz w:val="20"/>
      <w:szCs w:val="20"/>
      <w:lang w:val="en-US" w:eastAsia="en-US"/>
    </w:rPr>
  </w:style>
  <w:style w:type="paragraph" w:styleId="ListeParagraf">
    <w:name w:val="List Paragraph"/>
    <w:basedOn w:val="Normal"/>
    <w:uiPriority w:val="34"/>
    <w:qFormat/>
    <w:rsid w:val="009230F3"/>
    <w:pPr>
      <w:spacing w:after="200" w:line="276" w:lineRule="auto"/>
      <w:ind w:left="720"/>
      <w:contextualSpacing/>
    </w:pPr>
    <w:rPr>
      <w:rFonts w:ascii="Calibri" w:hAnsi="Calibri"/>
      <w:sz w:val="22"/>
      <w:szCs w:val="22"/>
    </w:rPr>
  </w:style>
  <w:style w:type="paragraph" w:customStyle="1" w:styleId="3-NormalYaz">
    <w:name w:val="3-Normal Yazı"/>
    <w:rsid w:val="000D15A3"/>
    <w:pPr>
      <w:tabs>
        <w:tab w:val="left" w:pos="566"/>
      </w:tabs>
      <w:jc w:val="both"/>
    </w:pPr>
    <w:rPr>
      <w:rFonts w:eastAsia="ヒラギノ明朝 Pro W3" w:hAnsi="Times"/>
      <w:sz w:val="19"/>
      <w:lang w:eastAsia="en-US"/>
    </w:rPr>
  </w:style>
  <w:style w:type="character" w:styleId="zlenenKpr">
    <w:name w:val="FollowedHyperlink"/>
    <w:uiPriority w:val="99"/>
    <w:unhideWhenUsed/>
    <w:rsid w:val="00595E4E"/>
    <w:rPr>
      <w:color w:val="800080"/>
      <w:u w:val="single"/>
    </w:rPr>
  </w:style>
  <w:style w:type="character" w:customStyle="1" w:styleId="apple-converted-space">
    <w:name w:val="apple-converted-space"/>
    <w:basedOn w:val="VarsaylanParagrafYazTipi"/>
    <w:rsid w:val="00910611"/>
  </w:style>
  <w:style w:type="character" w:customStyle="1" w:styleId="spelle">
    <w:name w:val="spelle"/>
    <w:basedOn w:val="VarsaylanParagrafYazTipi"/>
    <w:rsid w:val="00910611"/>
  </w:style>
  <w:style w:type="character" w:customStyle="1" w:styleId="grame">
    <w:name w:val="grame"/>
    <w:basedOn w:val="VarsaylanParagrafYazTipi"/>
    <w:rsid w:val="00092AC9"/>
  </w:style>
  <w:style w:type="paragraph" w:customStyle="1" w:styleId="3-normalyaz0">
    <w:name w:val="3-normalyaz"/>
    <w:basedOn w:val="Normal"/>
    <w:rsid w:val="00092AC9"/>
    <w:pPr>
      <w:spacing w:before="100" w:beforeAutospacing="1" w:after="100" w:afterAutospacing="1"/>
    </w:pPr>
  </w:style>
  <w:style w:type="character" w:customStyle="1" w:styleId="Balk1Char">
    <w:name w:val="Başlık 1 Char"/>
    <w:basedOn w:val="VarsaylanParagrafYazTipi"/>
    <w:link w:val="Balk1"/>
    <w:rsid w:val="00AB4E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651">
      <w:bodyDiv w:val="1"/>
      <w:marLeft w:val="0"/>
      <w:marRight w:val="0"/>
      <w:marTop w:val="0"/>
      <w:marBottom w:val="0"/>
      <w:divBdr>
        <w:top w:val="none" w:sz="0" w:space="0" w:color="auto"/>
        <w:left w:val="none" w:sz="0" w:space="0" w:color="auto"/>
        <w:bottom w:val="none" w:sz="0" w:space="0" w:color="auto"/>
        <w:right w:val="none" w:sz="0" w:space="0" w:color="auto"/>
      </w:divBdr>
    </w:div>
    <w:div w:id="141502643">
      <w:bodyDiv w:val="1"/>
      <w:marLeft w:val="0"/>
      <w:marRight w:val="0"/>
      <w:marTop w:val="0"/>
      <w:marBottom w:val="0"/>
      <w:divBdr>
        <w:top w:val="none" w:sz="0" w:space="0" w:color="auto"/>
        <w:left w:val="none" w:sz="0" w:space="0" w:color="auto"/>
        <w:bottom w:val="none" w:sz="0" w:space="0" w:color="auto"/>
        <w:right w:val="none" w:sz="0" w:space="0" w:color="auto"/>
      </w:divBdr>
    </w:div>
    <w:div w:id="189146879">
      <w:bodyDiv w:val="1"/>
      <w:marLeft w:val="0"/>
      <w:marRight w:val="0"/>
      <w:marTop w:val="0"/>
      <w:marBottom w:val="0"/>
      <w:divBdr>
        <w:top w:val="none" w:sz="0" w:space="0" w:color="auto"/>
        <w:left w:val="none" w:sz="0" w:space="0" w:color="auto"/>
        <w:bottom w:val="none" w:sz="0" w:space="0" w:color="auto"/>
        <w:right w:val="none" w:sz="0" w:space="0" w:color="auto"/>
      </w:divBdr>
    </w:div>
    <w:div w:id="214896370">
      <w:bodyDiv w:val="1"/>
      <w:marLeft w:val="0"/>
      <w:marRight w:val="0"/>
      <w:marTop w:val="0"/>
      <w:marBottom w:val="0"/>
      <w:divBdr>
        <w:top w:val="none" w:sz="0" w:space="0" w:color="auto"/>
        <w:left w:val="none" w:sz="0" w:space="0" w:color="auto"/>
        <w:bottom w:val="none" w:sz="0" w:space="0" w:color="auto"/>
        <w:right w:val="none" w:sz="0" w:space="0" w:color="auto"/>
      </w:divBdr>
    </w:div>
    <w:div w:id="264579260">
      <w:bodyDiv w:val="1"/>
      <w:marLeft w:val="0"/>
      <w:marRight w:val="0"/>
      <w:marTop w:val="0"/>
      <w:marBottom w:val="0"/>
      <w:divBdr>
        <w:top w:val="none" w:sz="0" w:space="0" w:color="auto"/>
        <w:left w:val="none" w:sz="0" w:space="0" w:color="auto"/>
        <w:bottom w:val="none" w:sz="0" w:space="0" w:color="auto"/>
        <w:right w:val="none" w:sz="0" w:space="0" w:color="auto"/>
      </w:divBdr>
    </w:div>
    <w:div w:id="363676076">
      <w:bodyDiv w:val="1"/>
      <w:marLeft w:val="0"/>
      <w:marRight w:val="0"/>
      <w:marTop w:val="0"/>
      <w:marBottom w:val="0"/>
      <w:divBdr>
        <w:top w:val="none" w:sz="0" w:space="0" w:color="auto"/>
        <w:left w:val="none" w:sz="0" w:space="0" w:color="auto"/>
        <w:bottom w:val="none" w:sz="0" w:space="0" w:color="auto"/>
        <w:right w:val="none" w:sz="0" w:space="0" w:color="auto"/>
      </w:divBdr>
    </w:div>
    <w:div w:id="418061977">
      <w:bodyDiv w:val="1"/>
      <w:marLeft w:val="0"/>
      <w:marRight w:val="0"/>
      <w:marTop w:val="0"/>
      <w:marBottom w:val="0"/>
      <w:divBdr>
        <w:top w:val="none" w:sz="0" w:space="0" w:color="auto"/>
        <w:left w:val="none" w:sz="0" w:space="0" w:color="auto"/>
        <w:bottom w:val="none" w:sz="0" w:space="0" w:color="auto"/>
        <w:right w:val="none" w:sz="0" w:space="0" w:color="auto"/>
      </w:divBdr>
    </w:div>
    <w:div w:id="598178941">
      <w:bodyDiv w:val="1"/>
      <w:marLeft w:val="0"/>
      <w:marRight w:val="0"/>
      <w:marTop w:val="0"/>
      <w:marBottom w:val="0"/>
      <w:divBdr>
        <w:top w:val="none" w:sz="0" w:space="0" w:color="auto"/>
        <w:left w:val="none" w:sz="0" w:space="0" w:color="auto"/>
        <w:bottom w:val="none" w:sz="0" w:space="0" w:color="auto"/>
        <w:right w:val="none" w:sz="0" w:space="0" w:color="auto"/>
      </w:divBdr>
    </w:div>
    <w:div w:id="685181740">
      <w:bodyDiv w:val="1"/>
      <w:marLeft w:val="0"/>
      <w:marRight w:val="0"/>
      <w:marTop w:val="0"/>
      <w:marBottom w:val="0"/>
      <w:divBdr>
        <w:top w:val="none" w:sz="0" w:space="0" w:color="auto"/>
        <w:left w:val="none" w:sz="0" w:space="0" w:color="auto"/>
        <w:bottom w:val="none" w:sz="0" w:space="0" w:color="auto"/>
        <w:right w:val="none" w:sz="0" w:space="0" w:color="auto"/>
      </w:divBdr>
    </w:div>
    <w:div w:id="792021746">
      <w:bodyDiv w:val="1"/>
      <w:marLeft w:val="0"/>
      <w:marRight w:val="0"/>
      <w:marTop w:val="0"/>
      <w:marBottom w:val="0"/>
      <w:divBdr>
        <w:top w:val="none" w:sz="0" w:space="0" w:color="auto"/>
        <w:left w:val="none" w:sz="0" w:space="0" w:color="auto"/>
        <w:bottom w:val="none" w:sz="0" w:space="0" w:color="auto"/>
        <w:right w:val="none" w:sz="0" w:space="0" w:color="auto"/>
      </w:divBdr>
    </w:div>
    <w:div w:id="983505790">
      <w:bodyDiv w:val="1"/>
      <w:marLeft w:val="0"/>
      <w:marRight w:val="0"/>
      <w:marTop w:val="0"/>
      <w:marBottom w:val="0"/>
      <w:divBdr>
        <w:top w:val="none" w:sz="0" w:space="0" w:color="auto"/>
        <w:left w:val="none" w:sz="0" w:space="0" w:color="auto"/>
        <w:bottom w:val="none" w:sz="0" w:space="0" w:color="auto"/>
        <w:right w:val="none" w:sz="0" w:space="0" w:color="auto"/>
      </w:divBdr>
    </w:div>
    <w:div w:id="1181427564">
      <w:bodyDiv w:val="1"/>
      <w:marLeft w:val="0"/>
      <w:marRight w:val="0"/>
      <w:marTop w:val="0"/>
      <w:marBottom w:val="0"/>
      <w:divBdr>
        <w:top w:val="none" w:sz="0" w:space="0" w:color="auto"/>
        <w:left w:val="none" w:sz="0" w:space="0" w:color="auto"/>
        <w:bottom w:val="none" w:sz="0" w:space="0" w:color="auto"/>
        <w:right w:val="none" w:sz="0" w:space="0" w:color="auto"/>
      </w:divBdr>
    </w:div>
    <w:div w:id="1197932987">
      <w:bodyDiv w:val="1"/>
      <w:marLeft w:val="0"/>
      <w:marRight w:val="0"/>
      <w:marTop w:val="0"/>
      <w:marBottom w:val="0"/>
      <w:divBdr>
        <w:top w:val="none" w:sz="0" w:space="0" w:color="auto"/>
        <w:left w:val="none" w:sz="0" w:space="0" w:color="auto"/>
        <w:bottom w:val="none" w:sz="0" w:space="0" w:color="auto"/>
        <w:right w:val="none" w:sz="0" w:space="0" w:color="auto"/>
      </w:divBdr>
    </w:div>
    <w:div w:id="1352146042">
      <w:bodyDiv w:val="1"/>
      <w:marLeft w:val="0"/>
      <w:marRight w:val="0"/>
      <w:marTop w:val="0"/>
      <w:marBottom w:val="0"/>
      <w:divBdr>
        <w:top w:val="none" w:sz="0" w:space="0" w:color="auto"/>
        <w:left w:val="none" w:sz="0" w:space="0" w:color="auto"/>
        <w:bottom w:val="none" w:sz="0" w:space="0" w:color="auto"/>
        <w:right w:val="none" w:sz="0" w:space="0" w:color="auto"/>
      </w:divBdr>
    </w:div>
    <w:div w:id="1447042962">
      <w:bodyDiv w:val="1"/>
      <w:marLeft w:val="0"/>
      <w:marRight w:val="0"/>
      <w:marTop w:val="0"/>
      <w:marBottom w:val="0"/>
      <w:divBdr>
        <w:top w:val="none" w:sz="0" w:space="0" w:color="auto"/>
        <w:left w:val="none" w:sz="0" w:space="0" w:color="auto"/>
        <w:bottom w:val="none" w:sz="0" w:space="0" w:color="auto"/>
        <w:right w:val="none" w:sz="0" w:space="0" w:color="auto"/>
      </w:divBdr>
    </w:div>
    <w:div w:id="1486429273">
      <w:bodyDiv w:val="1"/>
      <w:marLeft w:val="0"/>
      <w:marRight w:val="0"/>
      <w:marTop w:val="0"/>
      <w:marBottom w:val="0"/>
      <w:divBdr>
        <w:top w:val="none" w:sz="0" w:space="0" w:color="auto"/>
        <w:left w:val="none" w:sz="0" w:space="0" w:color="auto"/>
        <w:bottom w:val="none" w:sz="0" w:space="0" w:color="auto"/>
        <w:right w:val="none" w:sz="0" w:space="0" w:color="auto"/>
      </w:divBdr>
    </w:div>
    <w:div w:id="1665354760">
      <w:bodyDiv w:val="1"/>
      <w:marLeft w:val="0"/>
      <w:marRight w:val="0"/>
      <w:marTop w:val="0"/>
      <w:marBottom w:val="0"/>
      <w:divBdr>
        <w:top w:val="none" w:sz="0" w:space="0" w:color="auto"/>
        <w:left w:val="none" w:sz="0" w:space="0" w:color="auto"/>
        <w:bottom w:val="none" w:sz="0" w:space="0" w:color="auto"/>
        <w:right w:val="none" w:sz="0" w:space="0" w:color="auto"/>
      </w:divBdr>
    </w:div>
    <w:div w:id="1785688837">
      <w:bodyDiv w:val="1"/>
      <w:marLeft w:val="0"/>
      <w:marRight w:val="0"/>
      <w:marTop w:val="0"/>
      <w:marBottom w:val="0"/>
      <w:divBdr>
        <w:top w:val="none" w:sz="0" w:space="0" w:color="auto"/>
        <w:left w:val="none" w:sz="0" w:space="0" w:color="auto"/>
        <w:bottom w:val="none" w:sz="0" w:space="0" w:color="auto"/>
        <w:right w:val="none" w:sz="0" w:space="0" w:color="auto"/>
      </w:divBdr>
    </w:div>
    <w:div w:id="1987660768">
      <w:bodyDiv w:val="1"/>
      <w:marLeft w:val="0"/>
      <w:marRight w:val="0"/>
      <w:marTop w:val="0"/>
      <w:marBottom w:val="0"/>
      <w:divBdr>
        <w:top w:val="none" w:sz="0" w:space="0" w:color="auto"/>
        <w:left w:val="none" w:sz="0" w:space="0" w:color="auto"/>
        <w:bottom w:val="none" w:sz="0" w:space="0" w:color="auto"/>
        <w:right w:val="none" w:sz="0" w:space="0" w:color="auto"/>
      </w:divBdr>
    </w:div>
    <w:div w:id="2115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91856-F8D3-4C5C-9764-A5857803E795}"/>
</file>

<file path=customXml/itemProps2.xml><?xml version="1.0" encoding="utf-8"?>
<ds:datastoreItem xmlns:ds="http://schemas.openxmlformats.org/officeDocument/2006/customXml" ds:itemID="{7BC70205-5F19-4C74-8518-6B203B257A7F}"/>
</file>

<file path=customXml/itemProps3.xml><?xml version="1.0" encoding="utf-8"?>
<ds:datastoreItem xmlns:ds="http://schemas.openxmlformats.org/officeDocument/2006/customXml" ds:itemID="{E4BA0AF3-5FF0-4EA4-AFFB-AB9B26E1A468}"/>
</file>

<file path=customXml/itemProps4.xml><?xml version="1.0" encoding="utf-8"?>
<ds:datastoreItem xmlns:ds="http://schemas.openxmlformats.org/officeDocument/2006/customXml" ds:itemID="{B50545DE-880B-4482-B55C-E82C8A6F735F}"/>
</file>

<file path=docProps/app.xml><?xml version="1.0" encoding="utf-8"?>
<Properties xmlns="http://schemas.openxmlformats.org/officeDocument/2006/extended-properties" xmlns:vt="http://schemas.openxmlformats.org/officeDocument/2006/docPropsVTypes">
  <Template>Normal.dotm</Template>
  <TotalTime>32</TotalTime>
  <Pages>11</Pages>
  <Words>3262</Words>
  <Characters>18597</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Sayı</vt:lpstr>
    </vt:vector>
  </TitlesOfParts>
  <Company/>
  <LinksUpToDate>false</LinksUpToDate>
  <CharactersWithSpaces>21816</CharactersWithSpaces>
  <SharedDoc>false</SharedDoc>
  <HLinks>
    <vt:vector size="6" baseType="variant">
      <vt:variant>
        <vt:i4>655429</vt:i4>
      </vt:variant>
      <vt:variant>
        <vt:i4>0</vt:i4>
      </vt:variant>
      <vt:variant>
        <vt:i4>0</vt:i4>
      </vt:variant>
      <vt:variant>
        <vt:i4>5</vt:i4>
      </vt:variant>
      <vt:variant>
        <vt:lpwstr>http://www.tarim.gov.tr/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creator>1008B-Meliha</dc:creator>
  <cp:lastModifiedBy>Veyis YURTKULU</cp:lastModifiedBy>
  <cp:revision>3</cp:revision>
  <cp:lastPrinted>2015-07-02T10:45:00Z</cp:lastPrinted>
  <dcterms:created xsi:type="dcterms:W3CDTF">2015-07-06T13:34:00Z</dcterms:created>
  <dcterms:modified xsi:type="dcterms:W3CDTF">2015-07-06T14:18:00Z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