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DA" w:rsidRPr="00907177" w:rsidRDefault="00C272DA" w:rsidP="00652E15">
      <w:pPr>
        <w:spacing w:after="0" w:line="264" w:lineRule="auto"/>
        <w:ind w:firstLine="375"/>
        <w:rPr>
          <w:rFonts w:ascii="Times New Roman" w:hAnsi="Times New Roman"/>
          <w:color w:val="FF0000"/>
          <w:sz w:val="24"/>
          <w:szCs w:val="24"/>
          <w:u w:val="single"/>
          <w:lang w:eastAsia="tr-TR"/>
        </w:rPr>
      </w:pPr>
      <w:bookmarkStart w:id="0" w:name="_GoBack"/>
      <w:bookmarkEnd w:id="0"/>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   </w:t>
      </w:r>
      <w:r w:rsidR="00C147D5" w:rsidRPr="00C97C5F">
        <w:rPr>
          <w:rFonts w:ascii="Times New Roman" w:hAnsi="Times New Roman"/>
          <w:b/>
          <w:bCs/>
          <w:sz w:val="24"/>
          <w:szCs w:val="24"/>
          <w:lang w:eastAsia="tr-TR"/>
        </w:rPr>
        <w:t xml:space="preserve">            </w:t>
      </w:r>
      <w:r w:rsidRPr="00C97C5F">
        <w:rPr>
          <w:rFonts w:ascii="Times New Roman" w:hAnsi="Times New Roman"/>
          <w:b/>
          <w:bCs/>
          <w:sz w:val="24"/>
          <w:szCs w:val="24"/>
          <w:lang w:eastAsia="tr-TR"/>
        </w:rPr>
        <w:t xml:space="preserve">      BİTKİ KARANTİNASI NUMUNE ALMA TALİMATI</w:t>
      </w:r>
    </w:p>
    <w:p w:rsidR="00C272DA" w:rsidRPr="00C97C5F" w:rsidRDefault="00C272DA" w:rsidP="005C238F">
      <w:pPr>
        <w:spacing w:after="0" w:line="264" w:lineRule="auto"/>
        <w:ind w:firstLine="375"/>
        <w:jc w:val="both"/>
        <w:rPr>
          <w:rFonts w:ascii="Times New Roman" w:hAnsi="Times New Roman"/>
          <w:b/>
          <w:bCs/>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Amaç</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1—</w:t>
      </w:r>
      <w:r w:rsidRPr="00C97C5F">
        <w:rPr>
          <w:rFonts w:ascii="Times New Roman" w:hAnsi="Times New Roman"/>
          <w:sz w:val="24"/>
          <w:szCs w:val="24"/>
          <w:lang w:eastAsia="tr-TR"/>
        </w:rPr>
        <w:t>Bu Talimatın amacı; bitki, bitkisel ürün ve diğer maddelerin</w:t>
      </w:r>
      <w:r w:rsidR="00663A70" w:rsidRPr="00C97C5F">
        <w:rPr>
          <w:rFonts w:ascii="Times New Roman" w:hAnsi="Times New Roman"/>
          <w:sz w:val="24"/>
          <w:szCs w:val="24"/>
          <w:lang w:eastAsia="tr-TR"/>
        </w:rPr>
        <w:t>,</w:t>
      </w:r>
      <w:r w:rsidRPr="00C97C5F">
        <w:rPr>
          <w:rFonts w:ascii="Times New Roman" w:hAnsi="Times New Roman"/>
          <w:sz w:val="24"/>
          <w:szCs w:val="24"/>
          <w:lang w:eastAsia="tr-TR"/>
        </w:rPr>
        <w:t xml:space="preserve"> ülkemize giriş ve çıkışında yapılacak bitki sağlığı muayene ve analizleri için gerekli numune alımlarının usul ve esaslarını düzenlemektir.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Kapsam</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2—</w:t>
      </w:r>
      <w:r w:rsidRPr="00C97C5F">
        <w:rPr>
          <w:rFonts w:ascii="Times New Roman" w:hAnsi="Times New Roman"/>
          <w:sz w:val="24"/>
          <w:szCs w:val="24"/>
          <w:lang w:eastAsia="tr-TR"/>
        </w:rPr>
        <w:t>Bu Talimat; numune almaya yetkili kurumları, kişileri ve numune alımına ilişkin usul ve esasları kapsar.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
          <w:sz w:val="24"/>
          <w:szCs w:val="24"/>
          <w:lang w:eastAsia="tr-TR"/>
        </w:rPr>
      </w:pPr>
      <w:r w:rsidRPr="00C97C5F">
        <w:rPr>
          <w:rFonts w:ascii="Times New Roman" w:hAnsi="Times New Roman"/>
          <w:b/>
          <w:sz w:val="24"/>
          <w:szCs w:val="24"/>
          <w:lang w:eastAsia="tr-TR"/>
        </w:rPr>
        <w:t>Dayanak</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sz w:val="24"/>
          <w:szCs w:val="24"/>
          <w:lang w:eastAsia="tr-TR"/>
        </w:rPr>
        <w:t>Madde 3</w:t>
      </w:r>
      <w:r w:rsidR="001451EE" w:rsidRPr="00C97C5F">
        <w:rPr>
          <w:rFonts w:ascii="Times New Roman" w:hAnsi="Times New Roman"/>
          <w:b/>
          <w:bCs/>
          <w:sz w:val="24"/>
          <w:szCs w:val="24"/>
          <w:lang w:eastAsia="tr-TR"/>
        </w:rPr>
        <w:t>—</w:t>
      </w:r>
      <w:r w:rsidRPr="00C97C5F">
        <w:rPr>
          <w:rFonts w:ascii="Times New Roman" w:hAnsi="Times New Roman"/>
          <w:sz w:val="24"/>
          <w:szCs w:val="24"/>
          <w:lang w:eastAsia="tr-TR"/>
        </w:rPr>
        <w:t xml:space="preserve">Bu Talimat, </w:t>
      </w:r>
      <w:proofErr w:type="gramStart"/>
      <w:r w:rsidRPr="00C97C5F">
        <w:rPr>
          <w:rFonts w:ascii="Times New Roman" w:hAnsi="Times New Roman"/>
          <w:sz w:val="24"/>
          <w:szCs w:val="24"/>
          <w:lang w:eastAsia="tr-TR"/>
        </w:rPr>
        <w:t>3/12/2011</w:t>
      </w:r>
      <w:proofErr w:type="gramEnd"/>
      <w:r w:rsidRPr="00C97C5F">
        <w:rPr>
          <w:rFonts w:ascii="Times New Roman" w:hAnsi="Times New Roman"/>
          <w:sz w:val="24"/>
          <w:szCs w:val="24"/>
          <w:lang w:eastAsia="tr-TR"/>
        </w:rPr>
        <w:t xml:space="preserve"> tarihli ve 28131 sayılı Resmi Gazete’de yayımlanan Bitki Karantinası Yönetmeliği</w:t>
      </w:r>
      <w:r w:rsidR="00616B1D" w:rsidRPr="00C97C5F">
        <w:rPr>
          <w:rFonts w:ascii="Times New Roman" w:hAnsi="Times New Roman"/>
          <w:sz w:val="24"/>
          <w:szCs w:val="24"/>
          <w:lang w:eastAsia="tr-TR"/>
        </w:rPr>
        <w:t>’</w:t>
      </w:r>
      <w:r w:rsidRPr="00C97C5F">
        <w:rPr>
          <w:rFonts w:ascii="Times New Roman" w:hAnsi="Times New Roman"/>
          <w:sz w:val="24"/>
          <w:szCs w:val="24"/>
          <w:lang w:eastAsia="tr-TR"/>
        </w:rPr>
        <w:t>nin 21 inci maddesine dayanılarak hazırlanmıştır.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Tanımlar</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4—</w:t>
      </w:r>
      <w:r w:rsidRPr="00C97C5F">
        <w:rPr>
          <w:rFonts w:ascii="Times New Roman" w:hAnsi="Times New Roman"/>
          <w:sz w:val="24"/>
          <w:szCs w:val="24"/>
          <w:lang w:eastAsia="tr-TR"/>
        </w:rPr>
        <w:t>Bu Talimatta geçen;</w:t>
      </w:r>
    </w:p>
    <w:p w:rsidR="00C272DA" w:rsidRPr="00C97C5F" w:rsidRDefault="00C272DA" w:rsidP="00A10CA7">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Müdürlük: Zirai Karantina Müdürlüğünü, bu Müdürlüğün olmadığı yerlerde Bakanlık İl veya İlçe Müdürlüğünü,</w:t>
      </w:r>
    </w:p>
    <w:p w:rsidR="00C272DA" w:rsidRPr="00C97C5F" w:rsidRDefault="00C272DA" w:rsidP="00A10CA7">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Laboratuvar: Analizi yapılacak ürünün taşıması muhtemel zararlı organizmaya göre; Zirai Karantina Müdürlükleri, Zirai Mücadele Araştırma Enstitüsü/İstasyonu Müdürlükleri, Ormancılık Araştırma Enstitüsü Müdürlükleri ile Bakanlığa bağlı Bakanlıkça yetkilendirilmiş diğer araştırma enstitüsü/istasyonu müdürlükleri laboratuvarlarını,</w:t>
      </w:r>
    </w:p>
    <w:p w:rsidR="00C272DA" w:rsidRPr="00C97C5F" w:rsidRDefault="00C272DA" w:rsidP="00A10CA7">
      <w:pPr>
        <w:spacing w:after="0" w:line="264" w:lineRule="auto"/>
        <w:ind w:firstLine="375"/>
        <w:jc w:val="both"/>
        <w:rPr>
          <w:rFonts w:ascii="Times New Roman" w:hAnsi="Times New Roman"/>
          <w:sz w:val="24"/>
          <w:szCs w:val="24"/>
          <w:lang w:eastAsia="tr-TR"/>
        </w:rPr>
      </w:pPr>
      <w:proofErr w:type="spellStart"/>
      <w:r w:rsidRPr="00C97C5F">
        <w:rPr>
          <w:rFonts w:ascii="Times New Roman" w:hAnsi="Times New Roman"/>
          <w:sz w:val="24"/>
          <w:szCs w:val="24"/>
          <w:lang w:eastAsia="tr-TR"/>
        </w:rPr>
        <w:t>İnspektör</w:t>
      </w:r>
      <w:proofErr w:type="spellEnd"/>
      <w:r w:rsidRPr="00C97C5F">
        <w:rPr>
          <w:rFonts w:ascii="Times New Roman" w:hAnsi="Times New Roman"/>
          <w:sz w:val="24"/>
          <w:szCs w:val="24"/>
          <w:lang w:eastAsia="tr-TR"/>
        </w:rPr>
        <w:t>: Bitki, bitkisel ürün ve diğer maddelerin ülkemize ve serbest bölgelere giriş, çıkış ve transit geçişi esnasında bitki sağlığı amaçlı her türlü resmi kontrolleri yaparak gerekli belgeleri düzenlemek üzere Bakanlık tarafından eğitilmiş ve resmi kontrol yetkisi verilmiş kontrol görevlisini,</w:t>
      </w:r>
    </w:p>
    <w:p w:rsidR="00C272DA" w:rsidRPr="00C97C5F" w:rsidRDefault="00C272DA" w:rsidP="00A10CA7">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Bitki: Canlı bitkiler ile bunların derin dondurulmamış meyve ve sebzeleri, yumrular, </w:t>
      </w:r>
      <w:proofErr w:type="spellStart"/>
      <w:r w:rsidRPr="00C97C5F">
        <w:rPr>
          <w:rFonts w:ascii="Times New Roman" w:hAnsi="Times New Roman"/>
          <w:sz w:val="24"/>
          <w:szCs w:val="24"/>
          <w:lang w:eastAsia="tr-TR"/>
        </w:rPr>
        <w:t>soğansılar</w:t>
      </w:r>
      <w:proofErr w:type="spellEnd"/>
      <w:r w:rsidRPr="00C97C5F">
        <w:rPr>
          <w:rFonts w:ascii="Times New Roman" w:hAnsi="Times New Roman"/>
          <w:sz w:val="24"/>
          <w:szCs w:val="24"/>
          <w:lang w:eastAsia="tr-TR"/>
        </w:rPr>
        <w:t xml:space="preserve">, soğanlar ve </w:t>
      </w:r>
      <w:proofErr w:type="spellStart"/>
      <w:r w:rsidRPr="00C97C5F">
        <w:rPr>
          <w:rFonts w:ascii="Times New Roman" w:hAnsi="Times New Roman"/>
          <w:sz w:val="24"/>
          <w:szCs w:val="24"/>
          <w:lang w:eastAsia="tr-TR"/>
        </w:rPr>
        <w:t>rizomlar</w:t>
      </w:r>
      <w:proofErr w:type="spellEnd"/>
      <w:r w:rsidRPr="00C97C5F">
        <w:rPr>
          <w:rFonts w:ascii="Times New Roman" w:hAnsi="Times New Roman"/>
          <w:sz w:val="24"/>
          <w:szCs w:val="24"/>
          <w:lang w:eastAsia="tr-TR"/>
        </w:rPr>
        <w:t>, kesme çiçekler, yapraklı dallar, budama artığı yapraklar, yapraklar, bitki doku kültürleri, canlı polen, göz, kalem ve çelik gibi canlılığını koruyan belirli parçaları ile dikim amaçlı olan botanik tohumlarını,</w:t>
      </w:r>
    </w:p>
    <w:p w:rsidR="00C272DA" w:rsidRPr="00C97C5F" w:rsidRDefault="00C272DA" w:rsidP="00A10CA7">
      <w:pPr>
        <w:spacing w:after="0" w:line="264" w:lineRule="auto"/>
        <w:ind w:firstLine="375"/>
        <w:jc w:val="both"/>
        <w:rPr>
          <w:rStyle w:val="Normal1"/>
        </w:rPr>
      </w:pPr>
      <w:proofErr w:type="spellStart"/>
      <w:r w:rsidRPr="00C97C5F">
        <w:rPr>
          <w:rStyle w:val="Normal1"/>
        </w:rPr>
        <w:t>Bitkisel</w:t>
      </w:r>
      <w:proofErr w:type="spellEnd"/>
      <w:r w:rsidRPr="00C97C5F">
        <w:rPr>
          <w:rStyle w:val="Normal1"/>
        </w:rPr>
        <w:t xml:space="preserve"> </w:t>
      </w:r>
      <w:proofErr w:type="spellStart"/>
      <w:r w:rsidRPr="00C97C5F">
        <w:rPr>
          <w:rStyle w:val="Normal1"/>
        </w:rPr>
        <w:t>ürün</w:t>
      </w:r>
      <w:proofErr w:type="spellEnd"/>
      <w:r w:rsidRPr="00C97C5F">
        <w:rPr>
          <w:rStyle w:val="Normal1"/>
        </w:rPr>
        <w:t xml:space="preserve">: </w:t>
      </w:r>
      <w:proofErr w:type="spellStart"/>
      <w:r w:rsidRPr="00C97C5F">
        <w:rPr>
          <w:rStyle w:val="Normal1"/>
        </w:rPr>
        <w:t>Bitkisel</w:t>
      </w:r>
      <w:proofErr w:type="spellEnd"/>
      <w:r w:rsidRPr="00C97C5F">
        <w:rPr>
          <w:rStyle w:val="Normal1"/>
        </w:rPr>
        <w:t xml:space="preserve"> </w:t>
      </w:r>
      <w:proofErr w:type="spellStart"/>
      <w:r w:rsidRPr="00C97C5F">
        <w:rPr>
          <w:rStyle w:val="Normal1"/>
        </w:rPr>
        <w:t>menşeili</w:t>
      </w:r>
      <w:proofErr w:type="spellEnd"/>
      <w:r w:rsidRPr="00C97C5F">
        <w:rPr>
          <w:rStyle w:val="Normal1"/>
        </w:rPr>
        <w:t xml:space="preserve">, </w:t>
      </w:r>
      <w:proofErr w:type="spellStart"/>
      <w:r w:rsidRPr="00C97C5F">
        <w:rPr>
          <w:rStyle w:val="Normal1"/>
        </w:rPr>
        <w:t>işlem</w:t>
      </w:r>
      <w:proofErr w:type="spellEnd"/>
      <w:r w:rsidRPr="00C97C5F">
        <w:rPr>
          <w:rStyle w:val="Normal1"/>
        </w:rPr>
        <w:t xml:space="preserve"> </w:t>
      </w:r>
      <w:proofErr w:type="spellStart"/>
      <w:r w:rsidRPr="00C97C5F">
        <w:rPr>
          <w:rStyle w:val="Normal1"/>
        </w:rPr>
        <w:t>görmemiş</w:t>
      </w:r>
      <w:proofErr w:type="spellEnd"/>
      <w:r w:rsidRPr="00C97C5F">
        <w:rPr>
          <w:rStyle w:val="Normal1"/>
        </w:rPr>
        <w:t xml:space="preserve"> </w:t>
      </w:r>
      <w:proofErr w:type="spellStart"/>
      <w:r w:rsidRPr="00C97C5F">
        <w:rPr>
          <w:rStyle w:val="Normal1"/>
        </w:rPr>
        <w:t>veya</w:t>
      </w:r>
      <w:proofErr w:type="spellEnd"/>
      <w:r w:rsidRPr="00C97C5F">
        <w:rPr>
          <w:rStyle w:val="Normal1"/>
        </w:rPr>
        <w:t xml:space="preserve"> </w:t>
      </w:r>
      <w:proofErr w:type="spellStart"/>
      <w:r w:rsidRPr="00C97C5F">
        <w:rPr>
          <w:rStyle w:val="Normal1"/>
        </w:rPr>
        <w:t>basit</w:t>
      </w:r>
      <w:proofErr w:type="spellEnd"/>
      <w:r w:rsidRPr="00C97C5F">
        <w:rPr>
          <w:rStyle w:val="Normal1"/>
        </w:rPr>
        <w:t xml:space="preserve"> </w:t>
      </w:r>
      <w:proofErr w:type="spellStart"/>
      <w:r w:rsidRPr="00C97C5F">
        <w:rPr>
          <w:rStyle w:val="Normal1"/>
        </w:rPr>
        <w:t>bir</w:t>
      </w:r>
      <w:proofErr w:type="spellEnd"/>
      <w:r w:rsidRPr="00C97C5F">
        <w:rPr>
          <w:rStyle w:val="Normal1"/>
        </w:rPr>
        <w:t xml:space="preserve"> </w:t>
      </w:r>
      <w:proofErr w:type="spellStart"/>
      <w:r w:rsidRPr="00C97C5F">
        <w:rPr>
          <w:rStyle w:val="Normal1"/>
        </w:rPr>
        <w:t>işlemden</w:t>
      </w:r>
      <w:proofErr w:type="spellEnd"/>
      <w:r w:rsidRPr="00C97C5F">
        <w:rPr>
          <w:rStyle w:val="Normal1"/>
        </w:rPr>
        <w:t xml:space="preserve"> </w:t>
      </w:r>
      <w:proofErr w:type="spellStart"/>
      <w:r w:rsidRPr="00C97C5F">
        <w:rPr>
          <w:rStyle w:val="Normal1"/>
        </w:rPr>
        <w:t>geçmiş</w:t>
      </w:r>
      <w:proofErr w:type="spellEnd"/>
      <w:r w:rsidRPr="00C97C5F">
        <w:rPr>
          <w:rStyle w:val="Normal1"/>
        </w:rPr>
        <w:t xml:space="preserve">, </w:t>
      </w:r>
      <w:proofErr w:type="spellStart"/>
      <w:r w:rsidRPr="00C97C5F">
        <w:rPr>
          <w:rStyle w:val="Normal1"/>
        </w:rPr>
        <w:t>bitki</w:t>
      </w:r>
      <w:proofErr w:type="spellEnd"/>
      <w:r w:rsidRPr="00C97C5F">
        <w:rPr>
          <w:rStyle w:val="Normal1"/>
        </w:rPr>
        <w:t xml:space="preserve"> </w:t>
      </w:r>
      <w:proofErr w:type="spellStart"/>
      <w:r w:rsidRPr="00C97C5F">
        <w:rPr>
          <w:rStyle w:val="Normal1"/>
        </w:rPr>
        <w:t>tanımına</w:t>
      </w:r>
      <w:proofErr w:type="spellEnd"/>
      <w:r w:rsidRPr="00C97C5F">
        <w:rPr>
          <w:rStyle w:val="Normal1"/>
        </w:rPr>
        <w:t xml:space="preserve"> </w:t>
      </w:r>
      <w:proofErr w:type="spellStart"/>
      <w:r w:rsidRPr="00C97C5F">
        <w:rPr>
          <w:rStyle w:val="Normal1"/>
        </w:rPr>
        <w:t>girmeyen</w:t>
      </w:r>
      <w:proofErr w:type="spellEnd"/>
      <w:r w:rsidRPr="00C97C5F">
        <w:rPr>
          <w:rStyle w:val="Normal1"/>
        </w:rPr>
        <w:t xml:space="preserve"> </w:t>
      </w:r>
      <w:proofErr w:type="spellStart"/>
      <w:r w:rsidRPr="00C97C5F">
        <w:rPr>
          <w:rStyle w:val="Normal1"/>
        </w:rPr>
        <w:t>ürünleri</w:t>
      </w:r>
      <w:proofErr w:type="spellEnd"/>
      <w:r w:rsidRPr="00C97C5F">
        <w:rPr>
          <w:rStyle w:val="Normal1"/>
        </w:rPr>
        <w:t>,</w:t>
      </w:r>
    </w:p>
    <w:p w:rsidR="00C272DA" w:rsidRPr="00C97C5F" w:rsidRDefault="00C272DA" w:rsidP="00A10CA7">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Tohumluk: Bitkilerin çoğaltımı için kullanılan tohum, yumru, fide, fidan, çelik gibi </w:t>
      </w:r>
      <w:proofErr w:type="spellStart"/>
      <w:r w:rsidRPr="00C97C5F">
        <w:rPr>
          <w:rFonts w:ascii="Times New Roman" w:hAnsi="Times New Roman"/>
          <w:sz w:val="24"/>
          <w:szCs w:val="24"/>
          <w:lang w:eastAsia="tr-TR"/>
        </w:rPr>
        <w:t>generatif</w:t>
      </w:r>
      <w:proofErr w:type="spellEnd"/>
      <w:r w:rsidRPr="00C97C5F">
        <w:rPr>
          <w:rFonts w:ascii="Times New Roman" w:hAnsi="Times New Roman"/>
          <w:sz w:val="24"/>
          <w:szCs w:val="24"/>
          <w:lang w:eastAsia="tr-TR"/>
        </w:rPr>
        <w:t xml:space="preserve"> ve </w:t>
      </w:r>
      <w:proofErr w:type="spellStart"/>
      <w:r w:rsidRPr="00C97C5F">
        <w:rPr>
          <w:rFonts w:ascii="Times New Roman" w:hAnsi="Times New Roman"/>
          <w:sz w:val="24"/>
          <w:szCs w:val="24"/>
          <w:lang w:eastAsia="tr-TR"/>
        </w:rPr>
        <w:t>vegetatif</w:t>
      </w:r>
      <w:proofErr w:type="spellEnd"/>
      <w:r w:rsidRPr="00C97C5F">
        <w:rPr>
          <w:rFonts w:ascii="Times New Roman" w:hAnsi="Times New Roman"/>
          <w:sz w:val="24"/>
          <w:szCs w:val="24"/>
          <w:lang w:eastAsia="tr-TR"/>
        </w:rPr>
        <w:t xml:space="preserve"> bitki kısımlarını,</w:t>
      </w:r>
    </w:p>
    <w:p w:rsidR="00C272DA" w:rsidRPr="00C97C5F" w:rsidRDefault="00C272DA" w:rsidP="00A10CA7">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Numune: Resmi kontrole tabi tutulacak, bu Talimatla belirlenmiş büyüklükteki bitki, bitkisel ürün ve diğer maddelerden alınan örneği,</w:t>
      </w:r>
    </w:p>
    <w:p w:rsidR="00C272DA" w:rsidRPr="00C97C5F" w:rsidRDefault="00C272DA" w:rsidP="00A10CA7">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Paçal: Muayene edilecek ürünün tamamını temsil etmek üzere tesadüfî örnekleme metoduna göre</w:t>
      </w:r>
      <w:r w:rsidR="00DD30DD" w:rsidRPr="00C97C5F">
        <w:rPr>
          <w:rFonts w:ascii="Times New Roman" w:hAnsi="Times New Roman"/>
          <w:sz w:val="24"/>
          <w:szCs w:val="24"/>
          <w:lang w:eastAsia="tr-TR"/>
        </w:rPr>
        <w:t xml:space="preserve"> seçilen</w:t>
      </w:r>
      <w:r w:rsidRPr="00C97C5F">
        <w:rPr>
          <w:rFonts w:ascii="Times New Roman" w:hAnsi="Times New Roman"/>
          <w:sz w:val="24"/>
          <w:szCs w:val="24"/>
          <w:lang w:eastAsia="tr-TR"/>
        </w:rPr>
        <w:t xml:space="preserve"> ürün örneklerinin belli bir oranda karıştırılmasını,</w:t>
      </w:r>
    </w:p>
    <w:p w:rsidR="00C272DA" w:rsidRPr="00C97C5F" w:rsidRDefault="00C272DA" w:rsidP="00A10CA7">
      <w:pPr>
        <w:tabs>
          <w:tab w:val="left" w:pos="566"/>
        </w:tabs>
        <w:spacing w:line="240" w:lineRule="exact"/>
        <w:jc w:val="both"/>
        <w:rPr>
          <w:rFonts w:ascii="Times New Roman" w:hAnsi="Times New Roman"/>
          <w:bCs/>
          <w:sz w:val="24"/>
          <w:szCs w:val="24"/>
          <w:lang w:eastAsia="tr-TR"/>
        </w:rPr>
      </w:pPr>
      <w:r w:rsidRPr="00C97C5F">
        <w:rPr>
          <w:rFonts w:ascii="Times New Roman" w:hAnsi="Times New Roman"/>
          <w:sz w:val="24"/>
          <w:szCs w:val="24"/>
          <w:lang w:eastAsia="tr-TR"/>
        </w:rPr>
        <w:t xml:space="preserve">      Lot/Parti: </w:t>
      </w:r>
      <w:r w:rsidRPr="00C97C5F">
        <w:rPr>
          <w:rFonts w:ascii="Times New Roman" w:hAnsi="Times New Roman"/>
          <w:bCs/>
          <w:sz w:val="24"/>
          <w:szCs w:val="24"/>
          <w:lang w:eastAsia="tr-TR"/>
        </w:rPr>
        <w:t xml:space="preserve">Bir sevkiyatın, tek bir ürünün bileşim ve </w:t>
      </w:r>
      <w:proofErr w:type="spellStart"/>
      <w:r w:rsidRPr="00C97C5F">
        <w:rPr>
          <w:rFonts w:ascii="Times New Roman" w:hAnsi="Times New Roman"/>
          <w:bCs/>
          <w:sz w:val="24"/>
          <w:szCs w:val="24"/>
          <w:lang w:eastAsia="tr-TR"/>
        </w:rPr>
        <w:t>orjin</w:t>
      </w:r>
      <w:proofErr w:type="spellEnd"/>
      <w:r w:rsidRPr="00C97C5F">
        <w:rPr>
          <w:rFonts w:ascii="Times New Roman" w:hAnsi="Times New Roman"/>
          <w:bCs/>
          <w:sz w:val="24"/>
          <w:szCs w:val="24"/>
          <w:lang w:eastAsia="tr-TR"/>
        </w:rPr>
        <w:t xml:space="preserve"> olarak homojen yapıda olduğu belli sayıdaki birimini,</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 ifade eder.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147D5" w:rsidRPr="00C97C5F" w:rsidRDefault="00C147D5"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lastRenderedPageBreak/>
        <w:t>Numune alma yetkisi</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5—</w:t>
      </w:r>
      <w:r w:rsidRPr="00C97C5F">
        <w:rPr>
          <w:rFonts w:ascii="Times New Roman" w:hAnsi="Times New Roman"/>
          <w:sz w:val="24"/>
          <w:szCs w:val="24"/>
          <w:lang w:eastAsia="tr-TR"/>
        </w:rPr>
        <w:t xml:space="preserve">Bitki sağlığı muayenesi ve analizi ile ilgili numuneleri, müdürlüklerde görevli </w:t>
      </w:r>
      <w:proofErr w:type="spellStart"/>
      <w:r w:rsidRPr="00C97C5F">
        <w:rPr>
          <w:rFonts w:ascii="Times New Roman" w:hAnsi="Times New Roman"/>
          <w:sz w:val="24"/>
          <w:szCs w:val="24"/>
          <w:lang w:eastAsia="tr-TR"/>
        </w:rPr>
        <w:t>inspektörler</w:t>
      </w:r>
      <w:proofErr w:type="spellEnd"/>
      <w:r w:rsidRPr="00C97C5F">
        <w:rPr>
          <w:rFonts w:ascii="Times New Roman" w:hAnsi="Times New Roman"/>
          <w:sz w:val="24"/>
          <w:szCs w:val="24"/>
          <w:lang w:eastAsia="tr-TR"/>
        </w:rPr>
        <w:t xml:space="preserve"> almaya yetkilidir.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Genel kontrol ve numune alma esasları</w:t>
      </w:r>
    </w:p>
    <w:p w:rsidR="005738F0" w:rsidRPr="00C97C5F" w:rsidRDefault="00C272DA" w:rsidP="005738F0">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6—</w:t>
      </w:r>
      <w:r w:rsidRPr="00C97C5F">
        <w:rPr>
          <w:rFonts w:ascii="Times New Roman" w:hAnsi="Times New Roman"/>
          <w:sz w:val="24"/>
          <w:szCs w:val="24"/>
          <w:lang w:eastAsia="tr-TR"/>
        </w:rPr>
        <w:t xml:space="preserve">(1) </w:t>
      </w:r>
      <w:proofErr w:type="spellStart"/>
      <w:r w:rsidRPr="00C97C5F">
        <w:rPr>
          <w:rFonts w:ascii="Times New Roman" w:hAnsi="Times New Roman"/>
          <w:sz w:val="24"/>
          <w:szCs w:val="24"/>
          <w:lang w:eastAsia="tr-TR"/>
        </w:rPr>
        <w:t>İnspektör</w:t>
      </w:r>
      <w:proofErr w:type="spellEnd"/>
      <w:r w:rsidRPr="00C97C5F">
        <w:rPr>
          <w:rFonts w:ascii="Times New Roman" w:hAnsi="Times New Roman"/>
          <w:sz w:val="24"/>
          <w:szCs w:val="24"/>
          <w:lang w:eastAsia="tr-TR"/>
        </w:rPr>
        <w:t>, öncelikle bitki, bitkisel ürün ve diğer maddeler ile bunların bulundukları ortam v</w:t>
      </w:r>
      <w:r w:rsidR="00FE23DC" w:rsidRPr="00C97C5F">
        <w:rPr>
          <w:rFonts w:ascii="Times New Roman" w:hAnsi="Times New Roman"/>
          <w:sz w:val="24"/>
          <w:szCs w:val="24"/>
          <w:lang w:eastAsia="tr-TR"/>
        </w:rPr>
        <w:t>e ambalâjlarının genel makroskob</w:t>
      </w:r>
      <w:r w:rsidRPr="00C97C5F">
        <w:rPr>
          <w:rFonts w:ascii="Times New Roman" w:hAnsi="Times New Roman"/>
          <w:sz w:val="24"/>
          <w:szCs w:val="24"/>
          <w:lang w:eastAsia="tr-TR"/>
        </w:rPr>
        <w:t>ik kontrolünü yapar.</w:t>
      </w:r>
    </w:p>
    <w:p w:rsidR="00C272DA" w:rsidRPr="00C97C5F" w:rsidRDefault="00C272DA" w:rsidP="005738F0">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(2) Kontroller; bitki, bitkisel ürün ve diğer maddelerin taşıması muhtemel zararlı organizmaların niteliğine göre yerinde muayene, numune alarak laboratuvarda muayene, numune alarak laboratuvarda detaylı muayene için analiz yapma veya yaptırma şeklinde yapılır.</w:t>
      </w:r>
    </w:p>
    <w:p w:rsidR="00C272DA" w:rsidRPr="00C97C5F" w:rsidRDefault="00C272DA" w:rsidP="00403A07">
      <w:pPr>
        <w:tabs>
          <w:tab w:val="left" w:pos="566"/>
        </w:tabs>
        <w:spacing w:after="0" w:line="240" w:lineRule="auto"/>
        <w:ind w:firstLine="425"/>
        <w:jc w:val="both"/>
        <w:rPr>
          <w:rFonts w:ascii="Times New Roman" w:hAnsi="Times New Roman"/>
          <w:sz w:val="24"/>
          <w:szCs w:val="24"/>
          <w:lang w:eastAsia="tr-TR"/>
        </w:rPr>
      </w:pPr>
      <w:r w:rsidRPr="00C97C5F">
        <w:rPr>
          <w:rFonts w:ascii="Times New Roman" w:hAnsi="Times New Roman"/>
          <w:sz w:val="24"/>
          <w:szCs w:val="24"/>
          <w:lang w:eastAsia="tr-TR"/>
        </w:rPr>
        <w:t xml:space="preserve">(3) Numune; zararlı organizmalardan, zararlı organizmalar ile bulaşık bitki ve bitkisel ürün kısımlarından, zararlı organizma bulunması muhtemel bitki ve bitkisel ürün kısımlarından veya ürün homojen dağılıma sahip ise tesadüfî örnekleme metoduna göre her </w:t>
      </w:r>
      <w:proofErr w:type="gramStart"/>
      <w:r w:rsidR="005738F0" w:rsidRPr="00C97C5F">
        <w:rPr>
          <w:rFonts w:ascii="Times New Roman" w:hAnsi="Times New Roman"/>
          <w:sz w:val="24"/>
          <w:szCs w:val="24"/>
          <w:lang w:eastAsia="tr-TR"/>
        </w:rPr>
        <w:t>lot</w:t>
      </w:r>
      <w:proofErr w:type="gramEnd"/>
      <w:r w:rsidR="005738F0" w:rsidRPr="00C97C5F">
        <w:rPr>
          <w:rFonts w:ascii="Times New Roman" w:hAnsi="Times New Roman"/>
          <w:sz w:val="24"/>
          <w:szCs w:val="24"/>
          <w:lang w:eastAsia="tr-TR"/>
        </w:rPr>
        <w:t>/</w:t>
      </w:r>
      <w:r w:rsidRPr="00C97C5F">
        <w:rPr>
          <w:rFonts w:ascii="Times New Roman" w:hAnsi="Times New Roman"/>
          <w:sz w:val="24"/>
          <w:szCs w:val="24"/>
          <w:lang w:eastAsia="tr-TR"/>
        </w:rPr>
        <w:t>parti</w:t>
      </w:r>
      <w:r w:rsidR="005738F0" w:rsidRPr="00C97C5F">
        <w:rPr>
          <w:rFonts w:ascii="Times New Roman" w:hAnsi="Times New Roman"/>
          <w:sz w:val="24"/>
          <w:szCs w:val="24"/>
          <w:lang w:eastAsia="tr-TR"/>
        </w:rPr>
        <w:t xml:space="preserve">, </w:t>
      </w:r>
      <w:r w:rsidRPr="00C97C5F">
        <w:rPr>
          <w:rFonts w:ascii="Times New Roman" w:hAnsi="Times New Roman"/>
          <w:sz w:val="24"/>
          <w:szCs w:val="24"/>
          <w:lang w:eastAsia="tr-TR"/>
        </w:rPr>
        <w:t>her bitki grubu</w:t>
      </w:r>
      <w:r w:rsidR="005738F0" w:rsidRPr="00C97C5F">
        <w:rPr>
          <w:rFonts w:ascii="Times New Roman" w:hAnsi="Times New Roman"/>
          <w:sz w:val="24"/>
          <w:szCs w:val="24"/>
          <w:lang w:eastAsia="tr-TR"/>
        </w:rPr>
        <w:t xml:space="preserve"> </w:t>
      </w:r>
      <w:r w:rsidRPr="00C97C5F">
        <w:rPr>
          <w:rFonts w:ascii="Times New Roman" w:hAnsi="Times New Roman"/>
          <w:sz w:val="24"/>
          <w:szCs w:val="24"/>
          <w:lang w:eastAsia="tr-TR"/>
        </w:rPr>
        <w:t xml:space="preserve">gerektiğinde ise her çeşit için ayrı ayrı olmak üzere ürünün </w:t>
      </w:r>
      <w:r w:rsidR="008A2F4F" w:rsidRPr="00C97C5F">
        <w:rPr>
          <w:rFonts w:ascii="Times New Roman" w:hAnsi="Times New Roman"/>
          <w:sz w:val="24"/>
          <w:szCs w:val="24"/>
          <w:lang w:eastAsia="tr-TR"/>
        </w:rPr>
        <w:t>tamamını temsil edecek şekilde</w:t>
      </w:r>
      <w:r w:rsidRPr="00C97C5F">
        <w:rPr>
          <w:rFonts w:ascii="Times New Roman" w:hAnsi="Times New Roman"/>
          <w:sz w:val="24"/>
          <w:szCs w:val="24"/>
          <w:lang w:eastAsia="tr-TR"/>
        </w:rPr>
        <w:t xml:space="preserve"> hazırlanan paçaldan ürün gruplarına göre belirlenen miktarda, bu Talimatın EK-3’ündeki numune alma tutanağı ile alınır.</w:t>
      </w:r>
    </w:p>
    <w:p w:rsidR="00C272DA" w:rsidRPr="00C97C5F" w:rsidRDefault="00C272DA" w:rsidP="00202B13">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 (4) Numune alınmasına gerek görülmeyen bitki, bitkisel ürün ve diğer maddeler ile ambalâjlarının kontrolü yerinde yapılır.</w:t>
      </w:r>
      <w:r w:rsidR="00665E2E" w:rsidRPr="00C97C5F">
        <w:rPr>
          <w:rFonts w:ascii="Times New Roman" w:hAnsi="Times New Roman"/>
          <w:sz w:val="24"/>
          <w:szCs w:val="24"/>
          <w:lang w:eastAsia="tr-TR"/>
        </w:rPr>
        <w:t xml:space="preserve"> Ancak, bunların genel makroskob</w:t>
      </w:r>
      <w:r w:rsidRPr="00C97C5F">
        <w:rPr>
          <w:rFonts w:ascii="Times New Roman" w:hAnsi="Times New Roman"/>
          <w:sz w:val="24"/>
          <w:szCs w:val="24"/>
          <w:lang w:eastAsia="tr-TR"/>
        </w:rPr>
        <w:t>ik kontrolü esnasında Bitki Karantinası Yönetmeliğinin EK–1 ve EK–2 listelerinde yer alan zararlı organizmaların varlığından şüphe duyulması halinde numune alınır.</w:t>
      </w:r>
    </w:p>
    <w:p w:rsidR="00C272DA" w:rsidRPr="00C97C5F" w:rsidRDefault="00C272DA" w:rsidP="00F72383">
      <w:pPr>
        <w:tabs>
          <w:tab w:val="left" w:pos="566"/>
        </w:tabs>
        <w:spacing w:after="0" w:line="240" w:lineRule="exact"/>
        <w:ind w:firstLine="426"/>
        <w:jc w:val="both"/>
        <w:rPr>
          <w:rFonts w:ascii="Times New Roman" w:hAnsi="Times New Roman"/>
          <w:sz w:val="24"/>
          <w:szCs w:val="24"/>
          <w:lang w:eastAsia="tr-TR"/>
        </w:rPr>
      </w:pPr>
      <w:r w:rsidRPr="00C97C5F">
        <w:rPr>
          <w:rFonts w:ascii="Times New Roman" w:hAnsi="Times New Roman"/>
          <w:sz w:val="24"/>
          <w:szCs w:val="24"/>
          <w:lang w:eastAsia="tr-TR"/>
        </w:rPr>
        <w:t>(5) Bitki, bitkisel ürün ve diğer maddelerin sahibi veya yetkil</w:t>
      </w:r>
      <w:r w:rsidR="00665E2E" w:rsidRPr="00C97C5F">
        <w:rPr>
          <w:rFonts w:ascii="Times New Roman" w:hAnsi="Times New Roman"/>
          <w:sz w:val="24"/>
          <w:szCs w:val="24"/>
          <w:lang w:eastAsia="tr-TR"/>
        </w:rPr>
        <w:t xml:space="preserve">isi, görevli </w:t>
      </w:r>
      <w:proofErr w:type="spellStart"/>
      <w:r w:rsidR="00665E2E" w:rsidRPr="00C97C5F">
        <w:rPr>
          <w:rFonts w:ascii="Times New Roman" w:hAnsi="Times New Roman"/>
          <w:sz w:val="24"/>
          <w:szCs w:val="24"/>
          <w:lang w:eastAsia="tr-TR"/>
        </w:rPr>
        <w:t>inspektöre</w:t>
      </w:r>
      <w:proofErr w:type="spellEnd"/>
      <w:r w:rsidR="00665E2E" w:rsidRPr="00C97C5F">
        <w:rPr>
          <w:rFonts w:ascii="Times New Roman" w:hAnsi="Times New Roman"/>
          <w:sz w:val="24"/>
          <w:szCs w:val="24"/>
          <w:lang w:eastAsia="tr-TR"/>
        </w:rPr>
        <w:t xml:space="preserve"> gerekli </w:t>
      </w:r>
      <w:r w:rsidRPr="00C97C5F">
        <w:rPr>
          <w:rFonts w:ascii="Times New Roman" w:hAnsi="Times New Roman"/>
          <w:sz w:val="24"/>
          <w:szCs w:val="24"/>
          <w:lang w:eastAsia="tr-TR"/>
        </w:rPr>
        <w:t>miktarda numuneyi vermek zorundadır. Alınan numuneler için herhangi bir bedel ödenmez.</w:t>
      </w:r>
    </w:p>
    <w:p w:rsidR="00C272DA" w:rsidRPr="00C97C5F" w:rsidRDefault="00C272DA" w:rsidP="00D86755">
      <w:pPr>
        <w:widowControl w:val="0"/>
        <w:overflowPunct w:val="0"/>
        <w:autoSpaceDE w:val="0"/>
        <w:autoSpaceDN w:val="0"/>
        <w:adjustRightInd w:val="0"/>
        <w:spacing w:after="0" w:line="264" w:lineRule="auto"/>
        <w:ind w:firstLine="426"/>
        <w:jc w:val="both"/>
        <w:rPr>
          <w:rFonts w:ascii="Times New Roman" w:hAnsi="Times New Roman"/>
          <w:sz w:val="24"/>
          <w:szCs w:val="24"/>
          <w:lang w:eastAsia="tr-TR"/>
        </w:rPr>
      </w:pPr>
      <w:r w:rsidRPr="00C97C5F">
        <w:rPr>
          <w:rFonts w:ascii="Times New Roman" w:hAnsi="Times New Roman"/>
          <w:sz w:val="24"/>
          <w:szCs w:val="24"/>
          <w:lang w:eastAsia="tr-TR"/>
        </w:rPr>
        <w:t xml:space="preserve">(6) Paçal yapılarak alınan numunenin laboratuvar analiz sonucu (bulaşık veya temiz), örneklerin temsil ettiği tüm ürün için geçerli sayılır. </w:t>
      </w:r>
    </w:p>
    <w:p w:rsidR="00C272DA" w:rsidRPr="00C97C5F" w:rsidRDefault="00C272DA" w:rsidP="00D86755">
      <w:pPr>
        <w:widowControl w:val="0"/>
        <w:overflowPunct w:val="0"/>
        <w:autoSpaceDE w:val="0"/>
        <w:autoSpaceDN w:val="0"/>
        <w:adjustRightInd w:val="0"/>
        <w:spacing w:after="0" w:line="264" w:lineRule="auto"/>
        <w:ind w:firstLine="426"/>
        <w:jc w:val="both"/>
        <w:rPr>
          <w:rFonts w:ascii="Times New Roman" w:hAnsi="Times New Roman"/>
          <w:sz w:val="24"/>
          <w:szCs w:val="24"/>
          <w:lang w:eastAsia="tr-TR"/>
        </w:rPr>
      </w:pPr>
      <w:r w:rsidRPr="00C97C5F">
        <w:rPr>
          <w:rFonts w:ascii="Times New Roman" w:hAnsi="Times New Roman"/>
          <w:sz w:val="24"/>
          <w:szCs w:val="24"/>
          <w:lang w:eastAsia="tr-TR"/>
        </w:rPr>
        <w:t xml:space="preserve">(7) Aynı lot/parti’den alınan birden fazla numunenin yapılan analizleri sonucunda, bir numunenin bulaşık olması halinde tüm lot/parti bulaşık sayılır. </w:t>
      </w:r>
    </w:p>
    <w:p w:rsidR="00C272DA" w:rsidRPr="00C97C5F" w:rsidRDefault="00C272DA" w:rsidP="00F72383">
      <w:pPr>
        <w:tabs>
          <w:tab w:val="left" w:pos="566"/>
        </w:tabs>
        <w:spacing w:after="0" w:line="240" w:lineRule="exact"/>
        <w:ind w:firstLine="426"/>
        <w:jc w:val="both"/>
        <w:rPr>
          <w:rFonts w:ascii="Times New Roman" w:hAnsi="Times New Roman"/>
          <w:sz w:val="24"/>
          <w:szCs w:val="24"/>
          <w:lang w:eastAsia="tr-TR"/>
        </w:rPr>
      </w:pPr>
    </w:p>
    <w:p w:rsidR="00C272DA" w:rsidRPr="00C97C5F" w:rsidRDefault="00C272DA" w:rsidP="00E63392">
      <w:pPr>
        <w:tabs>
          <w:tab w:val="left" w:pos="566"/>
        </w:tabs>
        <w:spacing w:after="0" w:line="240" w:lineRule="exact"/>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      </w:t>
      </w:r>
      <w:r w:rsidR="00616B1D" w:rsidRPr="00C97C5F">
        <w:rPr>
          <w:rFonts w:ascii="Times New Roman" w:hAnsi="Times New Roman"/>
          <w:b/>
          <w:bCs/>
          <w:sz w:val="24"/>
          <w:szCs w:val="24"/>
          <w:lang w:eastAsia="tr-TR"/>
        </w:rPr>
        <w:t>Dökme ü</w:t>
      </w:r>
      <w:r w:rsidRPr="00C97C5F">
        <w:rPr>
          <w:rFonts w:ascii="Times New Roman" w:hAnsi="Times New Roman"/>
          <w:b/>
          <w:bCs/>
          <w:sz w:val="24"/>
          <w:szCs w:val="24"/>
          <w:lang w:eastAsia="tr-TR"/>
        </w:rPr>
        <w:t xml:space="preserve">rünlerden </w:t>
      </w:r>
      <w:r w:rsidR="00616B1D" w:rsidRPr="00C97C5F">
        <w:rPr>
          <w:rFonts w:ascii="Times New Roman" w:hAnsi="Times New Roman"/>
          <w:b/>
          <w:bCs/>
          <w:sz w:val="24"/>
          <w:szCs w:val="24"/>
          <w:lang w:eastAsia="tr-TR"/>
        </w:rPr>
        <w:t>n</w:t>
      </w:r>
      <w:r w:rsidRPr="00C97C5F">
        <w:rPr>
          <w:rFonts w:ascii="Times New Roman" w:hAnsi="Times New Roman"/>
          <w:b/>
          <w:bCs/>
          <w:sz w:val="24"/>
          <w:szCs w:val="24"/>
          <w:lang w:eastAsia="tr-TR"/>
        </w:rPr>
        <w:t xml:space="preserve">umune </w:t>
      </w:r>
      <w:r w:rsidR="00616B1D" w:rsidRPr="00C97C5F">
        <w:rPr>
          <w:rFonts w:ascii="Times New Roman" w:hAnsi="Times New Roman"/>
          <w:b/>
          <w:bCs/>
          <w:sz w:val="24"/>
          <w:szCs w:val="24"/>
          <w:lang w:eastAsia="tr-TR"/>
        </w:rPr>
        <w:t>a</w:t>
      </w:r>
      <w:r w:rsidRPr="00C97C5F">
        <w:rPr>
          <w:rFonts w:ascii="Times New Roman" w:hAnsi="Times New Roman"/>
          <w:b/>
          <w:bCs/>
          <w:sz w:val="24"/>
          <w:szCs w:val="24"/>
          <w:lang w:eastAsia="tr-TR"/>
        </w:rPr>
        <w:t xml:space="preserve">lma </w:t>
      </w:r>
      <w:r w:rsidR="00616B1D" w:rsidRPr="00C97C5F">
        <w:rPr>
          <w:rFonts w:ascii="Times New Roman" w:hAnsi="Times New Roman"/>
          <w:b/>
          <w:bCs/>
          <w:sz w:val="24"/>
          <w:szCs w:val="24"/>
          <w:lang w:eastAsia="tr-TR"/>
        </w:rPr>
        <w:t>e</w:t>
      </w:r>
      <w:r w:rsidRPr="00C97C5F">
        <w:rPr>
          <w:rFonts w:ascii="Times New Roman" w:hAnsi="Times New Roman"/>
          <w:b/>
          <w:bCs/>
          <w:sz w:val="24"/>
          <w:szCs w:val="24"/>
          <w:lang w:eastAsia="tr-TR"/>
        </w:rPr>
        <w:t>sasları</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7—</w:t>
      </w:r>
      <w:r w:rsidR="00F628F0" w:rsidRPr="00C97C5F">
        <w:rPr>
          <w:rFonts w:ascii="Times New Roman" w:hAnsi="Times New Roman"/>
          <w:sz w:val="24"/>
          <w:szCs w:val="24"/>
          <w:lang w:eastAsia="tr-TR"/>
        </w:rPr>
        <w:t xml:space="preserve">(1) </w:t>
      </w:r>
      <w:proofErr w:type="spellStart"/>
      <w:r w:rsidR="00FB6E3E" w:rsidRPr="00C97C5F">
        <w:rPr>
          <w:rFonts w:ascii="Times New Roman" w:hAnsi="Times New Roman"/>
          <w:sz w:val="24"/>
          <w:szCs w:val="24"/>
          <w:lang w:eastAsia="tr-TR"/>
        </w:rPr>
        <w:t>İnspektörün</w:t>
      </w:r>
      <w:proofErr w:type="spellEnd"/>
      <w:r w:rsidR="00FB6E3E" w:rsidRPr="00C97C5F">
        <w:rPr>
          <w:rFonts w:ascii="Times New Roman" w:hAnsi="Times New Roman"/>
          <w:sz w:val="24"/>
          <w:szCs w:val="24"/>
          <w:lang w:eastAsia="tr-TR"/>
        </w:rPr>
        <w:t xml:space="preserve"> genel </w:t>
      </w:r>
      <w:proofErr w:type="spellStart"/>
      <w:r w:rsidR="00FB6E3E" w:rsidRPr="00C97C5F">
        <w:rPr>
          <w:rFonts w:ascii="Times New Roman" w:hAnsi="Times New Roman"/>
          <w:sz w:val="24"/>
          <w:szCs w:val="24"/>
          <w:lang w:eastAsia="tr-TR"/>
        </w:rPr>
        <w:t>makroskob</w:t>
      </w:r>
      <w:r w:rsidRPr="00C97C5F">
        <w:rPr>
          <w:rFonts w:ascii="Times New Roman" w:hAnsi="Times New Roman"/>
          <w:sz w:val="24"/>
          <w:szCs w:val="24"/>
          <w:lang w:eastAsia="tr-TR"/>
        </w:rPr>
        <w:t>ik</w:t>
      </w:r>
      <w:proofErr w:type="spellEnd"/>
      <w:r w:rsidRPr="00C97C5F">
        <w:rPr>
          <w:rFonts w:ascii="Times New Roman" w:hAnsi="Times New Roman"/>
          <w:sz w:val="24"/>
          <w:szCs w:val="24"/>
          <w:lang w:eastAsia="tr-TR"/>
        </w:rPr>
        <w:t xml:space="preserve"> kontrolünden sonra, şüpheli görülen veya laboratuvar kontrolü gerektiren dökme halindeki bitki ve bitkisel ürünlerden aşağıdaki esaslara göre numune alınır.</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a) 25 tona kadar olan </w:t>
      </w:r>
      <w:r w:rsidR="00DD30D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partilerin üst, orta ve alt kısımlarının her birinden sondalama yöntemi ile en az 3 adet birer kg’lık bağımsız örnekler alınarak paçal yapılır. Yapılan paçaldan en az </w:t>
      </w:r>
      <w:smartTag w:uri="urn:schemas-microsoft-com:office:smarttags" w:element="metricconverter">
        <w:smartTagPr>
          <w:attr w:name="ProductID" w:val="1 kg"/>
        </w:smartTagPr>
        <w:r w:rsidRPr="00C97C5F">
          <w:rPr>
            <w:rFonts w:ascii="Times New Roman" w:hAnsi="Times New Roman"/>
            <w:sz w:val="24"/>
            <w:szCs w:val="24"/>
            <w:lang w:eastAsia="tr-TR"/>
          </w:rPr>
          <w:t>1 kg</w:t>
        </w:r>
      </w:smartTag>
      <w:r w:rsidRPr="00C97C5F">
        <w:rPr>
          <w:rFonts w:ascii="Times New Roman" w:hAnsi="Times New Roman"/>
          <w:sz w:val="24"/>
          <w:szCs w:val="24"/>
          <w:lang w:eastAsia="tr-TR"/>
        </w:rPr>
        <w:t xml:space="preserve"> laboratuvar numunesi alınır.</w:t>
      </w:r>
    </w:p>
    <w:p w:rsidR="00C272DA" w:rsidRPr="00C97C5F" w:rsidRDefault="00C272DA" w:rsidP="00326DD9">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b)</w:t>
      </w:r>
      <w:r w:rsidR="00F628F0" w:rsidRPr="00C97C5F">
        <w:rPr>
          <w:rFonts w:ascii="Times New Roman" w:hAnsi="Times New Roman"/>
          <w:sz w:val="24"/>
          <w:szCs w:val="24"/>
          <w:lang w:eastAsia="tr-TR"/>
        </w:rPr>
        <w:t xml:space="preserve"> </w:t>
      </w:r>
      <w:r w:rsidRPr="00C97C5F">
        <w:rPr>
          <w:rFonts w:ascii="Times New Roman" w:hAnsi="Times New Roman"/>
          <w:sz w:val="24"/>
          <w:szCs w:val="24"/>
          <w:lang w:eastAsia="tr-TR"/>
        </w:rPr>
        <w:t xml:space="preserve">26–100 ton arasındaki </w:t>
      </w:r>
      <w:r w:rsidR="00DD30D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partilerin üst, orta ve alt kısımlarının her birinden sondalama yöntemi ile en az 5–6 adet birer kg’lık bağımsız örnekler alınarak paçal yapılır. Yapılan paçaldan en az </w:t>
      </w:r>
      <w:smartTag w:uri="urn:schemas-microsoft-com:office:smarttags" w:element="metricconverter">
        <w:smartTagPr>
          <w:attr w:name="ProductID" w:val="2 kg"/>
        </w:smartTagPr>
        <w:r w:rsidRPr="00C97C5F">
          <w:rPr>
            <w:rFonts w:ascii="Times New Roman" w:hAnsi="Times New Roman"/>
            <w:sz w:val="24"/>
            <w:szCs w:val="24"/>
            <w:lang w:eastAsia="tr-TR"/>
          </w:rPr>
          <w:t>2 kg</w:t>
        </w:r>
      </w:smartTag>
      <w:r w:rsidRPr="00C97C5F">
        <w:rPr>
          <w:rFonts w:ascii="Times New Roman" w:hAnsi="Times New Roman"/>
          <w:sz w:val="24"/>
          <w:szCs w:val="24"/>
          <w:lang w:eastAsia="tr-TR"/>
        </w:rPr>
        <w:t xml:space="preserve"> laboratuvar numunesi alınır.</w:t>
      </w:r>
    </w:p>
    <w:p w:rsidR="00C272DA" w:rsidRPr="00C97C5F" w:rsidRDefault="00C272DA" w:rsidP="005C074B">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c) 101–1.000 ton arasındaki </w:t>
      </w:r>
      <w:r w:rsidR="00DD30D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partilerin üst, orta ve alt kısımlarının her birinden sondalama yöntemi ile en az 6–7 adet birer kg’lık bağımsız örnekler alınarak paçal yapılır. Yapılan paçaldan en az </w:t>
      </w:r>
      <w:smartTag w:uri="urn:schemas-microsoft-com:office:smarttags" w:element="metricconverter">
        <w:smartTagPr>
          <w:attr w:name="ProductID" w:val="3 kg"/>
        </w:smartTagPr>
        <w:r w:rsidRPr="00C97C5F">
          <w:rPr>
            <w:rFonts w:ascii="Times New Roman" w:hAnsi="Times New Roman"/>
            <w:sz w:val="24"/>
            <w:szCs w:val="24"/>
            <w:lang w:eastAsia="tr-TR"/>
          </w:rPr>
          <w:t>3 kg</w:t>
        </w:r>
      </w:smartTag>
      <w:r w:rsidRPr="00C97C5F">
        <w:rPr>
          <w:rFonts w:ascii="Times New Roman" w:hAnsi="Times New Roman"/>
          <w:sz w:val="24"/>
          <w:szCs w:val="24"/>
          <w:lang w:eastAsia="tr-TR"/>
        </w:rPr>
        <w:t xml:space="preserve"> laboratuvar numunesi alınır.</w:t>
      </w:r>
    </w:p>
    <w:p w:rsidR="00C272DA" w:rsidRPr="00C97C5F" w:rsidRDefault="00F628F0" w:rsidP="00317A73">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ç</w:t>
      </w:r>
      <w:r w:rsidR="00C272DA" w:rsidRPr="00C97C5F">
        <w:rPr>
          <w:rFonts w:ascii="Times New Roman" w:hAnsi="Times New Roman"/>
          <w:sz w:val="24"/>
          <w:szCs w:val="24"/>
          <w:lang w:eastAsia="tr-TR"/>
        </w:rPr>
        <w:t xml:space="preserve">) </w:t>
      </w:r>
      <w:r w:rsidRPr="00C97C5F">
        <w:rPr>
          <w:rFonts w:ascii="Times New Roman" w:hAnsi="Times New Roman"/>
          <w:sz w:val="24"/>
          <w:szCs w:val="24"/>
          <w:lang w:eastAsia="tr-TR"/>
        </w:rPr>
        <w:t xml:space="preserve"> </w:t>
      </w:r>
      <w:r w:rsidR="00C272DA" w:rsidRPr="00C97C5F">
        <w:rPr>
          <w:rFonts w:ascii="Times New Roman" w:hAnsi="Times New Roman"/>
          <w:sz w:val="24"/>
          <w:szCs w:val="24"/>
          <w:lang w:eastAsia="tr-TR"/>
        </w:rPr>
        <w:t xml:space="preserve">1.000 tondan fazla olan </w:t>
      </w:r>
      <w:r w:rsidR="00DD30DD" w:rsidRPr="00C97C5F">
        <w:rPr>
          <w:rFonts w:ascii="Times New Roman" w:hAnsi="Times New Roman"/>
          <w:sz w:val="24"/>
          <w:szCs w:val="24"/>
          <w:lang w:eastAsia="tr-TR"/>
        </w:rPr>
        <w:t>lot/</w:t>
      </w:r>
      <w:r w:rsidR="00C272DA" w:rsidRPr="00C97C5F">
        <w:rPr>
          <w:rFonts w:ascii="Times New Roman" w:hAnsi="Times New Roman"/>
          <w:sz w:val="24"/>
          <w:szCs w:val="24"/>
          <w:lang w:eastAsia="tr-TR"/>
        </w:rPr>
        <w:t xml:space="preserve">partilerin üst, orta ve alt kısımlarının her birinden sondalama yöntemi ile en az 8–9 adet birer kg’lık bağımsız örnekler alınarak paçal yapılır. Yapılan paçaldan ilk 1.000 ton için en az </w:t>
      </w:r>
      <w:smartTag w:uri="urn:schemas-microsoft-com:office:smarttags" w:element="metricconverter">
        <w:smartTagPr>
          <w:attr w:name="ProductID" w:val="3 kg"/>
        </w:smartTagPr>
        <w:r w:rsidR="00C272DA" w:rsidRPr="00C97C5F">
          <w:rPr>
            <w:rFonts w:ascii="Times New Roman" w:hAnsi="Times New Roman"/>
            <w:sz w:val="24"/>
            <w:szCs w:val="24"/>
            <w:lang w:eastAsia="tr-TR"/>
          </w:rPr>
          <w:t>3 kg</w:t>
        </w:r>
      </w:smartTag>
      <w:r w:rsidR="00C272DA" w:rsidRPr="00C97C5F">
        <w:rPr>
          <w:rFonts w:ascii="Times New Roman" w:hAnsi="Times New Roman"/>
          <w:sz w:val="24"/>
          <w:szCs w:val="24"/>
          <w:lang w:eastAsia="tr-TR"/>
        </w:rPr>
        <w:t xml:space="preserve">, daha sonraki her 1.000 ton için ise en az </w:t>
      </w:r>
      <w:smartTag w:uri="urn:schemas-microsoft-com:office:smarttags" w:element="metricconverter">
        <w:smartTagPr>
          <w:attr w:name="ProductID" w:val="1 kg"/>
        </w:smartTagPr>
        <w:r w:rsidR="00C272DA" w:rsidRPr="00C97C5F">
          <w:rPr>
            <w:rFonts w:ascii="Times New Roman" w:hAnsi="Times New Roman"/>
            <w:sz w:val="24"/>
            <w:szCs w:val="24"/>
            <w:lang w:eastAsia="tr-TR"/>
          </w:rPr>
          <w:t>1 kg</w:t>
        </w:r>
      </w:smartTag>
      <w:r w:rsidR="00C272DA" w:rsidRPr="00C97C5F">
        <w:rPr>
          <w:rFonts w:ascii="Times New Roman" w:hAnsi="Times New Roman"/>
          <w:sz w:val="24"/>
          <w:szCs w:val="24"/>
          <w:lang w:eastAsia="tr-TR"/>
        </w:rPr>
        <w:t xml:space="preserve"> ilave edilerek laboratuvar numunesi alınır.</w:t>
      </w:r>
    </w:p>
    <w:p w:rsidR="00C272DA" w:rsidRPr="00C97C5F" w:rsidRDefault="00F628F0" w:rsidP="00782DE0">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d</w:t>
      </w:r>
      <w:r w:rsidR="00C272DA" w:rsidRPr="00C97C5F">
        <w:rPr>
          <w:rFonts w:ascii="Times New Roman" w:hAnsi="Times New Roman"/>
          <w:sz w:val="24"/>
          <w:szCs w:val="24"/>
          <w:lang w:eastAsia="tr-TR"/>
        </w:rPr>
        <w:t>)</w:t>
      </w:r>
      <w:r w:rsidRPr="00C97C5F">
        <w:rPr>
          <w:rFonts w:ascii="Times New Roman" w:hAnsi="Times New Roman"/>
          <w:sz w:val="24"/>
          <w:szCs w:val="24"/>
          <w:lang w:eastAsia="tr-TR"/>
        </w:rPr>
        <w:t xml:space="preserve"> </w:t>
      </w:r>
      <w:r w:rsidR="00C272DA" w:rsidRPr="00C97C5F">
        <w:rPr>
          <w:rFonts w:ascii="Times New Roman" w:hAnsi="Times New Roman"/>
          <w:sz w:val="24"/>
          <w:szCs w:val="24"/>
          <w:lang w:eastAsia="tr-TR"/>
        </w:rPr>
        <w:t xml:space="preserve">Gemi ile gelen dökme ürünlerden numune alınırken ambarlar ayrı ise her bir ambardan ayrı ayrı sondalama yöntemi ile üst orta ve alt kısımlarının her birinden en az 5 adet 2 şer kg örnek alınarak paçal yapılır. Yapılan paçaldan ilk 1.000 ton için en az </w:t>
      </w:r>
      <w:smartTag w:uri="urn:schemas-microsoft-com:office:smarttags" w:element="metricconverter">
        <w:smartTagPr>
          <w:attr w:name="ProductID" w:val="3 kg"/>
        </w:smartTagPr>
        <w:r w:rsidR="00C272DA" w:rsidRPr="00C97C5F">
          <w:rPr>
            <w:rFonts w:ascii="Times New Roman" w:hAnsi="Times New Roman"/>
            <w:sz w:val="24"/>
            <w:szCs w:val="24"/>
            <w:lang w:eastAsia="tr-TR"/>
          </w:rPr>
          <w:t>3 kg</w:t>
        </w:r>
      </w:smartTag>
      <w:r w:rsidR="00C272DA" w:rsidRPr="00C97C5F">
        <w:rPr>
          <w:rFonts w:ascii="Times New Roman" w:hAnsi="Times New Roman"/>
          <w:sz w:val="24"/>
          <w:szCs w:val="24"/>
          <w:lang w:eastAsia="tr-TR"/>
        </w:rPr>
        <w:t xml:space="preserve">, daha sonraki her 1.000 ton için ise en az </w:t>
      </w:r>
      <w:smartTag w:uri="urn:schemas-microsoft-com:office:smarttags" w:element="metricconverter">
        <w:smartTagPr>
          <w:attr w:name="ProductID" w:val="1 kg"/>
        </w:smartTagPr>
        <w:r w:rsidR="00C272DA" w:rsidRPr="00C97C5F">
          <w:rPr>
            <w:rFonts w:ascii="Times New Roman" w:hAnsi="Times New Roman"/>
            <w:sz w:val="24"/>
            <w:szCs w:val="24"/>
            <w:lang w:eastAsia="tr-TR"/>
          </w:rPr>
          <w:t>1 kg</w:t>
        </w:r>
      </w:smartTag>
      <w:r w:rsidR="00C272DA" w:rsidRPr="00C97C5F">
        <w:rPr>
          <w:rFonts w:ascii="Times New Roman" w:hAnsi="Times New Roman"/>
          <w:sz w:val="24"/>
          <w:szCs w:val="24"/>
          <w:lang w:eastAsia="tr-TR"/>
        </w:rPr>
        <w:t xml:space="preserve"> ilave edilerek laboratuvar numunesi alınır.</w:t>
      </w:r>
    </w:p>
    <w:p w:rsidR="00C272DA" w:rsidRPr="00C97C5F" w:rsidRDefault="00C272DA" w:rsidP="00782DE0">
      <w:pPr>
        <w:spacing w:after="0" w:line="264" w:lineRule="auto"/>
        <w:ind w:firstLine="375"/>
        <w:jc w:val="both"/>
        <w:rPr>
          <w:rFonts w:ascii="Times New Roman" w:hAnsi="Times New Roman"/>
          <w:sz w:val="24"/>
          <w:szCs w:val="24"/>
          <w:lang w:eastAsia="tr-TR"/>
        </w:rPr>
      </w:pPr>
    </w:p>
    <w:p w:rsidR="00C272DA" w:rsidRPr="00C97C5F" w:rsidRDefault="00C272DA" w:rsidP="00782DE0">
      <w:pPr>
        <w:spacing w:after="0" w:line="264" w:lineRule="auto"/>
        <w:ind w:firstLine="375"/>
        <w:jc w:val="both"/>
        <w:rPr>
          <w:rFonts w:ascii="Times New Roman" w:hAnsi="Times New Roman"/>
          <w:sz w:val="24"/>
          <w:szCs w:val="24"/>
          <w:lang w:eastAsia="tr-TR"/>
        </w:rPr>
      </w:pPr>
    </w:p>
    <w:p w:rsidR="00C272DA" w:rsidRPr="00C97C5F" w:rsidRDefault="00616B1D"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Çuvallanmış b</w:t>
      </w:r>
      <w:r w:rsidR="00C272DA" w:rsidRPr="00C97C5F">
        <w:rPr>
          <w:rFonts w:ascii="Times New Roman" w:hAnsi="Times New Roman"/>
          <w:b/>
          <w:bCs/>
          <w:sz w:val="24"/>
          <w:szCs w:val="24"/>
          <w:lang w:eastAsia="tr-TR"/>
        </w:rPr>
        <w:t xml:space="preserve">itki ve </w:t>
      </w:r>
      <w:r w:rsidRPr="00C97C5F">
        <w:rPr>
          <w:rFonts w:ascii="Times New Roman" w:hAnsi="Times New Roman"/>
          <w:b/>
          <w:bCs/>
          <w:sz w:val="24"/>
          <w:szCs w:val="24"/>
          <w:lang w:eastAsia="tr-TR"/>
        </w:rPr>
        <w:t>b</w:t>
      </w:r>
      <w:r w:rsidR="00C272DA" w:rsidRPr="00C97C5F">
        <w:rPr>
          <w:rFonts w:ascii="Times New Roman" w:hAnsi="Times New Roman"/>
          <w:b/>
          <w:bCs/>
          <w:sz w:val="24"/>
          <w:szCs w:val="24"/>
          <w:lang w:eastAsia="tr-TR"/>
        </w:rPr>
        <w:t xml:space="preserve">itkisel </w:t>
      </w:r>
      <w:r w:rsidRPr="00C97C5F">
        <w:rPr>
          <w:rFonts w:ascii="Times New Roman" w:hAnsi="Times New Roman"/>
          <w:b/>
          <w:bCs/>
          <w:sz w:val="24"/>
          <w:szCs w:val="24"/>
          <w:lang w:eastAsia="tr-TR"/>
        </w:rPr>
        <w:t>ü</w:t>
      </w:r>
      <w:r w:rsidR="00C272DA" w:rsidRPr="00C97C5F">
        <w:rPr>
          <w:rFonts w:ascii="Times New Roman" w:hAnsi="Times New Roman"/>
          <w:b/>
          <w:bCs/>
          <w:sz w:val="24"/>
          <w:szCs w:val="24"/>
          <w:lang w:eastAsia="tr-TR"/>
        </w:rPr>
        <w:t xml:space="preserve">rünlerden </w:t>
      </w:r>
      <w:r w:rsidRPr="00C97C5F">
        <w:rPr>
          <w:rFonts w:ascii="Times New Roman" w:hAnsi="Times New Roman"/>
          <w:b/>
          <w:bCs/>
          <w:sz w:val="24"/>
          <w:szCs w:val="24"/>
          <w:lang w:eastAsia="tr-TR"/>
        </w:rPr>
        <w:t>n</w:t>
      </w:r>
      <w:r w:rsidR="00C272DA" w:rsidRPr="00C97C5F">
        <w:rPr>
          <w:rFonts w:ascii="Times New Roman" w:hAnsi="Times New Roman"/>
          <w:b/>
          <w:bCs/>
          <w:sz w:val="24"/>
          <w:szCs w:val="24"/>
          <w:lang w:eastAsia="tr-TR"/>
        </w:rPr>
        <w:t xml:space="preserve">umune </w:t>
      </w:r>
      <w:r w:rsidRPr="00C97C5F">
        <w:rPr>
          <w:rFonts w:ascii="Times New Roman" w:hAnsi="Times New Roman"/>
          <w:b/>
          <w:bCs/>
          <w:sz w:val="24"/>
          <w:szCs w:val="24"/>
          <w:lang w:eastAsia="tr-TR"/>
        </w:rPr>
        <w:t>a</w:t>
      </w:r>
      <w:r w:rsidR="00C272DA" w:rsidRPr="00C97C5F">
        <w:rPr>
          <w:rFonts w:ascii="Times New Roman" w:hAnsi="Times New Roman"/>
          <w:b/>
          <w:bCs/>
          <w:sz w:val="24"/>
          <w:szCs w:val="24"/>
          <w:lang w:eastAsia="tr-TR"/>
        </w:rPr>
        <w:t xml:space="preserve">lma </w:t>
      </w:r>
      <w:r w:rsidRPr="00C97C5F">
        <w:rPr>
          <w:rFonts w:ascii="Times New Roman" w:hAnsi="Times New Roman"/>
          <w:b/>
          <w:bCs/>
          <w:sz w:val="24"/>
          <w:szCs w:val="24"/>
          <w:lang w:eastAsia="tr-TR"/>
        </w:rPr>
        <w:t>e</w:t>
      </w:r>
      <w:r w:rsidR="00C272DA" w:rsidRPr="00C97C5F">
        <w:rPr>
          <w:rFonts w:ascii="Times New Roman" w:hAnsi="Times New Roman"/>
          <w:b/>
          <w:bCs/>
          <w:sz w:val="24"/>
          <w:szCs w:val="24"/>
          <w:lang w:eastAsia="tr-TR"/>
        </w:rPr>
        <w:t>sasları</w:t>
      </w:r>
    </w:p>
    <w:p w:rsidR="00C272DA" w:rsidRPr="000A12A5"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8—</w:t>
      </w:r>
      <w:r w:rsidR="00F628F0" w:rsidRPr="00C97C5F">
        <w:rPr>
          <w:rFonts w:ascii="Times New Roman" w:hAnsi="Times New Roman"/>
          <w:bCs/>
          <w:sz w:val="24"/>
          <w:szCs w:val="24"/>
          <w:lang w:eastAsia="tr-TR"/>
        </w:rPr>
        <w:t xml:space="preserve">(1) </w:t>
      </w:r>
      <w:proofErr w:type="spellStart"/>
      <w:r w:rsidRPr="00C97C5F">
        <w:rPr>
          <w:rFonts w:ascii="Times New Roman" w:hAnsi="Times New Roman"/>
          <w:sz w:val="24"/>
          <w:szCs w:val="24"/>
          <w:lang w:eastAsia="tr-TR"/>
        </w:rPr>
        <w:t>İnspektörün</w:t>
      </w:r>
      <w:proofErr w:type="spellEnd"/>
      <w:r w:rsidRPr="00C97C5F">
        <w:rPr>
          <w:rFonts w:ascii="Times New Roman" w:hAnsi="Times New Roman"/>
          <w:sz w:val="24"/>
          <w:szCs w:val="24"/>
          <w:lang w:eastAsia="tr-TR"/>
        </w:rPr>
        <w:t xml:space="preserve"> genel </w:t>
      </w:r>
      <w:proofErr w:type="spellStart"/>
      <w:r w:rsidRPr="00C97C5F">
        <w:rPr>
          <w:rFonts w:ascii="Times New Roman" w:hAnsi="Times New Roman"/>
          <w:sz w:val="24"/>
          <w:szCs w:val="24"/>
          <w:lang w:eastAsia="tr-TR"/>
        </w:rPr>
        <w:t>makroskobik</w:t>
      </w:r>
      <w:proofErr w:type="spellEnd"/>
      <w:r w:rsidRPr="00C97C5F">
        <w:rPr>
          <w:rFonts w:ascii="Times New Roman" w:hAnsi="Times New Roman"/>
          <w:sz w:val="24"/>
          <w:szCs w:val="24"/>
          <w:lang w:eastAsia="tr-TR"/>
        </w:rPr>
        <w:t xml:space="preserve"> kontrolünd</w:t>
      </w:r>
      <w:r w:rsidR="00252821" w:rsidRPr="00C97C5F">
        <w:rPr>
          <w:rFonts w:ascii="Times New Roman" w:hAnsi="Times New Roman"/>
          <w:sz w:val="24"/>
          <w:szCs w:val="24"/>
          <w:lang w:eastAsia="tr-TR"/>
        </w:rPr>
        <w:t>en sonra, şüpheli görülen veya l</w:t>
      </w:r>
      <w:r w:rsidRPr="00C97C5F">
        <w:rPr>
          <w:rFonts w:ascii="Times New Roman" w:hAnsi="Times New Roman"/>
          <w:sz w:val="24"/>
          <w:szCs w:val="24"/>
          <w:lang w:eastAsia="tr-TR"/>
        </w:rPr>
        <w:t>aboratuvar kontrolü gerektiren bu gruptaki bitki ve bitkisel ürünlerden aş</w:t>
      </w:r>
      <w:r w:rsidR="00252821" w:rsidRPr="00C97C5F">
        <w:rPr>
          <w:rFonts w:ascii="Times New Roman" w:hAnsi="Times New Roman"/>
          <w:sz w:val="24"/>
          <w:szCs w:val="24"/>
          <w:lang w:eastAsia="tr-TR"/>
        </w:rPr>
        <w:t xml:space="preserve">ağıda belirtilen </w:t>
      </w:r>
      <w:r w:rsidR="00252821" w:rsidRPr="000A12A5">
        <w:rPr>
          <w:rFonts w:ascii="Times New Roman" w:hAnsi="Times New Roman"/>
          <w:sz w:val="24"/>
          <w:szCs w:val="24"/>
          <w:lang w:eastAsia="tr-TR"/>
        </w:rPr>
        <w:t>esaslara göre l</w:t>
      </w:r>
      <w:r w:rsidRPr="000A12A5">
        <w:rPr>
          <w:rFonts w:ascii="Times New Roman" w:hAnsi="Times New Roman"/>
          <w:sz w:val="24"/>
          <w:szCs w:val="24"/>
          <w:lang w:eastAsia="tr-TR"/>
        </w:rPr>
        <w:t>aboratuvar numune</w:t>
      </w:r>
      <w:r w:rsidR="00000BD0" w:rsidRPr="000A12A5">
        <w:rPr>
          <w:rFonts w:ascii="Times New Roman" w:hAnsi="Times New Roman"/>
          <w:sz w:val="24"/>
          <w:szCs w:val="24"/>
          <w:lang w:eastAsia="tr-TR"/>
        </w:rPr>
        <w:t>si</w:t>
      </w:r>
      <w:r w:rsidRPr="000A12A5">
        <w:rPr>
          <w:rFonts w:ascii="Times New Roman" w:hAnsi="Times New Roman"/>
          <w:sz w:val="24"/>
          <w:szCs w:val="24"/>
          <w:lang w:eastAsia="tr-TR"/>
        </w:rPr>
        <w:t xml:space="preserve"> alınır.</w:t>
      </w:r>
    </w:p>
    <w:p w:rsidR="00F628F0" w:rsidRPr="000A12A5" w:rsidRDefault="00F628F0" w:rsidP="00F628F0">
      <w:pPr>
        <w:spacing w:after="0" w:line="264" w:lineRule="auto"/>
        <w:jc w:val="both"/>
        <w:rPr>
          <w:rFonts w:ascii="Times New Roman" w:hAnsi="Times New Roman"/>
          <w:sz w:val="24"/>
          <w:szCs w:val="24"/>
          <w:lang w:eastAsia="tr-TR"/>
        </w:rPr>
      </w:pPr>
    </w:p>
    <w:p w:rsidR="00C272DA" w:rsidRPr="000A12A5" w:rsidRDefault="00C272DA" w:rsidP="000A12A5">
      <w:pPr>
        <w:pStyle w:val="ListeParagraf"/>
        <w:numPr>
          <w:ilvl w:val="0"/>
          <w:numId w:val="8"/>
        </w:numPr>
        <w:spacing w:after="0" w:line="264" w:lineRule="auto"/>
        <w:ind w:left="567" w:hanging="283"/>
        <w:jc w:val="both"/>
        <w:rPr>
          <w:rFonts w:ascii="Times New Roman" w:hAnsi="Times New Roman"/>
          <w:sz w:val="24"/>
          <w:szCs w:val="24"/>
          <w:lang w:eastAsia="tr-TR"/>
        </w:rPr>
      </w:pPr>
      <w:r w:rsidRPr="000A12A5">
        <w:rPr>
          <w:rFonts w:ascii="Times New Roman" w:hAnsi="Times New Roman"/>
          <w:sz w:val="24"/>
          <w:szCs w:val="24"/>
          <w:lang w:eastAsia="tr-TR"/>
        </w:rPr>
        <w:t>İç ve kabuklu; fındık, ceviz, badem ile kuru incir, üzüm, kayısı ve benzeri kuru meyvelerden;</w:t>
      </w:r>
    </w:p>
    <w:p w:rsidR="00C272DA" w:rsidRPr="000A12A5" w:rsidRDefault="00C272DA" w:rsidP="00144143">
      <w:pPr>
        <w:pStyle w:val="ListeParagraf"/>
        <w:spacing w:after="0" w:line="264" w:lineRule="auto"/>
        <w:ind w:left="1065"/>
        <w:jc w:val="both"/>
        <w:rPr>
          <w:rFonts w:ascii="Times New Roman" w:hAnsi="Times New Roman"/>
          <w:sz w:val="24"/>
          <w:szCs w:val="24"/>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149"/>
      </w:tblGrid>
      <w:tr w:rsidR="00C272DA" w:rsidRPr="000A12A5" w:rsidTr="00CB6024">
        <w:tc>
          <w:tcPr>
            <w:tcW w:w="4072" w:type="dxa"/>
          </w:tcPr>
          <w:p w:rsidR="00C272DA" w:rsidRPr="000A12A5" w:rsidRDefault="00C272DA" w:rsidP="00CB6024">
            <w:pPr>
              <w:spacing w:after="0" w:line="264" w:lineRule="auto"/>
              <w:jc w:val="both"/>
              <w:rPr>
                <w:rFonts w:ascii="Times New Roman" w:hAnsi="Times New Roman"/>
                <w:b/>
                <w:sz w:val="24"/>
                <w:szCs w:val="24"/>
                <w:lang w:eastAsia="tr-TR"/>
              </w:rPr>
            </w:pPr>
            <w:r w:rsidRPr="000A12A5">
              <w:rPr>
                <w:rFonts w:ascii="Times New Roman" w:hAnsi="Times New Roman"/>
                <w:b/>
                <w:sz w:val="24"/>
                <w:szCs w:val="24"/>
                <w:lang w:eastAsia="tr-TR"/>
              </w:rPr>
              <w:t xml:space="preserve">     Çuval Sayısı</w:t>
            </w:r>
          </w:p>
        </w:tc>
        <w:tc>
          <w:tcPr>
            <w:tcW w:w="4149" w:type="dxa"/>
          </w:tcPr>
          <w:p w:rsidR="00C272DA" w:rsidRPr="000A12A5" w:rsidRDefault="00C272DA" w:rsidP="00CB6024">
            <w:pPr>
              <w:spacing w:after="0" w:line="264" w:lineRule="auto"/>
              <w:jc w:val="both"/>
              <w:rPr>
                <w:rFonts w:ascii="Times New Roman" w:hAnsi="Times New Roman"/>
                <w:b/>
                <w:sz w:val="24"/>
                <w:szCs w:val="24"/>
                <w:lang w:eastAsia="tr-TR"/>
              </w:rPr>
            </w:pPr>
            <w:r w:rsidRPr="000A12A5">
              <w:rPr>
                <w:rFonts w:ascii="Times New Roman" w:hAnsi="Times New Roman"/>
                <w:b/>
                <w:sz w:val="24"/>
                <w:szCs w:val="24"/>
                <w:lang w:eastAsia="tr-TR"/>
              </w:rPr>
              <w:t>Kontrol Miktarı (Çuval sayısı)</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 – 10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1–2</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11 – 25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3–4</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26 – 50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5–6</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51 – 100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7–8</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101 – 500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9–10</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501 – 1.000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10–19 </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1.000’den fazla</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 2 si</w:t>
            </w:r>
          </w:p>
        </w:tc>
      </w:tr>
    </w:tbl>
    <w:p w:rsidR="00C272DA" w:rsidRPr="00C97C5F" w:rsidRDefault="00C272DA" w:rsidP="00144143">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Ürünün durumuna göre yukarıdaki tabloda belirtilen miktarda çuvallar, tesadüfî olarak açılır ve en az birer kg örnek alınır. Bu örneklerden yapılan paçaldan aşağıda belirtilen esaslara göre laboratuvar numunesi alınır.</w:t>
      </w:r>
    </w:p>
    <w:p w:rsidR="00C272DA" w:rsidRPr="00C97C5F" w:rsidRDefault="00C272DA" w:rsidP="005C238F">
      <w:pPr>
        <w:spacing w:after="0" w:line="264" w:lineRule="auto"/>
        <w:ind w:firstLine="375"/>
        <w:jc w:val="both"/>
        <w:rPr>
          <w:rFonts w:ascii="Times New Roman" w:hAnsi="Times New Roman"/>
          <w:sz w:val="24"/>
          <w:szCs w:val="24"/>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149"/>
      </w:tblGrid>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b/>
                <w:sz w:val="24"/>
                <w:szCs w:val="24"/>
                <w:lang w:eastAsia="tr-TR"/>
              </w:rPr>
              <w:t>Çuval Sayısı</w:t>
            </w:r>
          </w:p>
        </w:tc>
        <w:tc>
          <w:tcPr>
            <w:tcW w:w="4149" w:type="dxa"/>
          </w:tcPr>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Laboratuvar Numune Miktarı</w:t>
            </w:r>
          </w:p>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(En az miktar)</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1–100 </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w:t>
            </w:r>
            <w:smartTag w:uri="urn:schemas-microsoft-com:office:smarttags" w:element="metricconverter">
              <w:smartTagPr>
                <w:attr w:name="ProductID" w:val="1 kg"/>
              </w:smartTagPr>
              <w:r w:rsidRPr="00C97C5F">
                <w:rPr>
                  <w:rFonts w:ascii="Times New Roman" w:hAnsi="Times New Roman"/>
                  <w:sz w:val="24"/>
                  <w:szCs w:val="24"/>
                  <w:lang w:eastAsia="tr-TR"/>
                </w:rPr>
                <w:t>1 kg</w:t>
              </w:r>
            </w:smartTag>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101 – 500</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w:t>
            </w:r>
            <w:smartTag w:uri="urn:schemas-microsoft-com:office:smarttags" w:element="metricconverter">
              <w:smartTagPr>
                <w:attr w:name="ProductID" w:val="1,5 kg"/>
              </w:smartTagPr>
              <w:r w:rsidRPr="00C97C5F">
                <w:rPr>
                  <w:rFonts w:ascii="Times New Roman" w:hAnsi="Times New Roman"/>
                  <w:sz w:val="24"/>
                  <w:szCs w:val="24"/>
                  <w:lang w:eastAsia="tr-TR"/>
                </w:rPr>
                <w:t>1,5 kg</w:t>
              </w:r>
            </w:smartTag>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501 – 1.000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smartTag w:uri="urn:schemas-microsoft-com:office:smarttags" w:element="metricconverter">
              <w:smartTagPr>
                <w:attr w:name="ProductID" w:val="2 kg"/>
              </w:smartTagPr>
              <w:r w:rsidRPr="00C97C5F">
                <w:rPr>
                  <w:rFonts w:ascii="Times New Roman" w:hAnsi="Times New Roman"/>
                  <w:sz w:val="24"/>
                  <w:szCs w:val="24"/>
                  <w:lang w:eastAsia="tr-TR"/>
                </w:rPr>
                <w:t>2 kg</w:t>
              </w:r>
            </w:smartTag>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1.000’den fazla</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w:t>
            </w:r>
            <w:smartTag w:uri="urn:schemas-microsoft-com:office:smarttags" w:element="metricconverter">
              <w:smartTagPr>
                <w:attr w:name="ProductID" w:val="2,5 kg"/>
              </w:smartTagPr>
              <w:r w:rsidRPr="00C97C5F">
                <w:rPr>
                  <w:rFonts w:ascii="Times New Roman" w:hAnsi="Times New Roman"/>
                  <w:sz w:val="24"/>
                  <w:szCs w:val="24"/>
                  <w:lang w:eastAsia="tr-TR"/>
                </w:rPr>
                <w:t>2,5 kg</w:t>
              </w:r>
            </w:smartTag>
            <w:r w:rsidRPr="00C97C5F">
              <w:rPr>
                <w:rFonts w:ascii="Times New Roman" w:hAnsi="Times New Roman"/>
                <w:sz w:val="24"/>
                <w:szCs w:val="24"/>
                <w:lang w:eastAsia="tr-TR"/>
              </w:rPr>
              <w:t xml:space="preserve"> </w:t>
            </w:r>
          </w:p>
        </w:tc>
      </w:tr>
    </w:tbl>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0A12A5">
      <w:pPr>
        <w:spacing w:after="0" w:line="264" w:lineRule="auto"/>
        <w:ind w:firstLine="284"/>
        <w:jc w:val="both"/>
        <w:rPr>
          <w:rFonts w:ascii="Times New Roman" w:hAnsi="Times New Roman"/>
          <w:sz w:val="24"/>
          <w:szCs w:val="24"/>
          <w:lang w:eastAsia="tr-TR"/>
        </w:rPr>
      </w:pPr>
      <w:r w:rsidRPr="00C97C5F">
        <w:rPr>
          <w:rFonts w:ascii="Times New Roman" w:hAnsi="Times New Roman"/>
          <w:sz w:val="24"/>
          <w:szCs w:val="24"/>
          <w:lang w:eastAsia="tr-TR"/>
        </w:rPr>
        <w:t>b) Hububat, bakli</w:t>
      </w:r>
      <w:r w:rsidR="003066DE" w:rsidRPr="00C97C5F">
        <w:rPr>
          <w:rFonts w:ascii="Times New Roman" w:hAnsi="Times New Roman"/>
          <w:sz w:val="24"/>
          <w:szCs w:val="24"/>
          <w:lang w:eastAsia="tr-TR"/>
        </w:rPr>
        <w:t>yat,</w:t>
      </w:r>
      <w:r w:rsidR="00AD332E" w:rsidRPr="00C97C5F">
        <w:rPr>
          <w:rFonts w:ascii="Times New Roman" w:hAnsi="Times New Roman"/>
          <w:sz w:val="24"/>
          <w:szCs w:val="24"/>
          <w:lang w:eastAsia="tr-TR"/>
        </w:rPr>
        <w:t xml:space="preserve"> </w:t>
      </w:r>
      <w:r w:rsidR="003066DE" w:rsidRPr="00C97C5F">
        <w:rPr>
          <w:rFonts w:ascii="Times New Roman" w:hAnsi="Times New Roman"/>
          <w:sz w:val="24"/>
          <w:szCs w:val="24"/>
          <w:lang w:eastAsia="tr-TR"/>
        </w:rPr>
        <w:t>un, çiğit,</w:t>
      </w:r>
      <w:r w:rsidRPr="00C97C5F">
        <w:rPr>
          <w:rFonts w:ascii="Times New Roman" w:hAnsi="Times New Roman"/>
          <w:sz w:val="24"/>
          <w:szCs w:val="24"/>
          <w:lang w:eastAsia="tr-TR"/>
        </w:rPr>
        <w:t xml:space="preserve"> öğütülmüş palamut, harnup, ayçiçeği ve benzeri ürünlerden;</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149"/>
      </w:tblGrid>
      <w:tr w:rsidR="00C272DA" w:rsidRPr="00C97C5F" w:rsidTr="00CB6024">
        <w:tc>
          <w:tcPr>
            <w:tcW w:w="4072" w:type="dxa"/>
          </w:tcPr>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 xml:space="preserve">     Çuval Sayısı</w:t>
            </w:r>
          </w:p>
        </w:tc>
        <w:tc>
          <w:tcPr>
            <w:tcW w:w="4149" w:type="dxa"/>
          </w:tcPr>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Kontrol Miktarı (Çuval sayısı)</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 – 10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1–2</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11 – 25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3–4</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26 – 50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5–6</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51 – 100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7–8</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101 – 500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9–10</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501 – 1.000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10–19 </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1.000’den fazla</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 2 si</w:t>
            </w:r>
          </w:p>
        </w:tc>
      </w:tr>
    </w:tbl>
    <w:p w:rsidR="00C272DA" w:rsidRPr="00C97C5F" w:rsidRDefault="00C272DA" w:rsidP="00242DC2">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         </w:t>
      </w:r>
    </w:p>
    <w:p w:rsidR="00C272DA" w:rsidRPr="00C97C5F" w:rsidRDefault="00C272DA" w:rsidP="00242DC2">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Ürünün durumuna göre yukarıdaki tabloda belirtilen miktarda çuvallar, tesadüfi olarak açılır ve en az birer kg örnek alınır. Bu örneklerden yapılan paçaldan aşağıda belirtilen esaslara göre laboratuvar numunesi alınır.</w:t>
      </w:r>
    </w:p>
    <w:p w:rsidR="00C272DA" w:rsidRPr="00C97C5F" w:rsidRDefault="00C272DA" w:rsidP="00242DC2">
      <w:pPr>
        <w:spacing w:after="0" w:line="264" w:lineRule="auto"/>
        <w:ind w:firstLine="375"/>
        <w:jc w:val="both"/>
        <w:rPr>
          <w:rFonts w:ascii="Times New Roman" w:hAnsi="Times New Roman"/>
          <w:sz w:val="24"/>
          <w:szCs w:val="24"/>
          <w:lang w:eastAsia="tr-TR"/>
        </w:rPr>
      </w:pPr>
    </w:p>
    <w:p w:rsidR="00C272DA" w:rsidRPr="00C97C5F" w:rsidRDefault="00C272DA" w:rsidP="00242DC2">
      <w:pPr>
        <w:spacing w:after="0" w:line="264" w:lineRule="auto"/>
        <w:ind w:firstLine="375"/>
        <w:jc w:val="both"/>
        <w:rPr>
          <w:rFonts w:ascii="Times New Roman" w:hAnsi="Times New Roman"/>
          <w:sz w:val="24"/>
          <w:szCs w:val="24"/>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149"/>
      </w:tblGrid>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b/>
                <w:sz w:val="24"/>
                <w:szCs w:val="24"/>
                <w:lang w:eastAsia="tr-TR"/>
              </w:rPr>
              <w:lastRenderedPageBreak/>
              <w:t>Çuval Sayısı</w:t>
            </w:r>
          </w:p>
        </w:tc>
        <w:tc>
          <w:tcPr>
            <w:tcW w:w="4149" w:type="dxa"/>
          </w:tcPr>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Laboratuvar Numune Miktarı</w:t>
            </w:r>
          </w:p>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(En az miktar)</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1-100 </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w:t>
            </w:r>
            <w:smartTag w:uri="urn:schemas-microsoft-com:office:smarttags" w:element="metricconverter">
              <w:smartTagPr>
                <w:attr w:name="ProductID" w:val="1 kg"/>
              </w:smartTagPr>
              <w:r w:rsidRPr="00C97C5F">
                <w:rPr>
                  <w:rFonts w:ascii="Times New Roman" w:hAnsi="Times New Roman"/>
                  <w:sz w:val="24"/>
                  <w:szCs w:val="24"/>
                  <w:lang w:eastAsia="tr-TR"/>
                </w:rPr>
                <w:t>1 kg</w:t>
              </w:r>
            </w:smartTag>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101 - 500</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w:t>
            </w:r>
            <w:smartTag w:uri="urn:schemas-microsoft-com:office:smarttags" w:element="metricconverter">
              <w:smartTagPr>
                <w:attr w:name="ProductID" w:val="2 kg"/>
              </w:smartTagPr>
              <w:r w:rsidRPr="00C97C5F">
                <w:rPr>
                  <w:rFonts w:ascii="Times New Roman" w:hAnsi="Times New Roman"/>
                  <w:sz w:val="24"/>
                  <w:szCs w:val="24"/>
                  <w:lang w:eastAsia="tr-TR"/>
                </w:rPr>
                <w:t>2 kg</w:t>
              </w:r>
            </w:smartTag>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501 - 1.000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smartTag w:uri="urn:schemas-microsoft-com:office:smarttags" w:element="metricconverter">
              <w:smartTagPr>
                <w:attr w:name="ProductID" w:val="3 kg"/>
              </w:smartTagPr>
              <w:r w:rsidRPr="00C97C5F">
                <w:rPr>
                  <w:rFonts w:ascii="Times New Roman" w:hAnsi="Times New Roman"/>
                  <w:sz w:val="24"/>
                  <w:szCs w:val="24"/>
                  <w:lang w:eastAsia="tr-TR"/>
                </w:rPr>
                <w:t>3 kg</w:t>
              </w:r>
            </w:smartTag>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1001-10.000</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smartTag w:uri="urn:schemas-microsoft-com:office:smarttags" w:element="metricconverter">
              <w:smartTagPr>
                <w:attr w:name="ProductID" w:val="4 kg"/>
              </w:smartTagPr>
              <w:r w:rsidRPr="00C97C5F">
                <w:rPr>
                  <w:rFonts w:ascii="Times New Roman" w:hAnsi="Times New Roman"/>
                  <w:sz w:val="24"/>
                  <w:szCs w:val="24"/>
                  <w:lang w:eastAsia="tr-TR"/>
                </w:rPr>
                <w:t>4 kg</w:t>
              </w:r>
            </w:smartTag>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10.000’den fazla</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w:t>
            </w:r>
            <w:smartTag w:uri="urn:schemas-microsoft-com:office:smarttags" w:element="metricconverter">
              <w:smartTagPr>
                <w:attr w:name="ProductID" w:val="5 kg"/>
              </w:smartTagPr>
              <w:r w:rsidRPr="00C97C5F">
                <w:rPr>
                  <w:rFonts w:ascii="Times New Roman" w:hAnsi="Times New Roman"/>
                  <w:sz w:val="24"/>
                  <w:szCs w:val="24"/>
                  <w:lang w:eastAsia="tr-TR"/>
                </w:rPr>
                <w:t>5 kg</w:t>
              </w:r>
            </w:smartTag>
            <w:r w:rsidRPr="00C97C5F">
              <w:rPr>
                <w:rFonts w:ascii="Times New Roman" w:hAnsi="Times New Roman"/>
                <w:sz w:val="24"/>
                <w:szCs w:val="24"/>
                <w:lang w:eastAsia="tr-TR"/>
              </w:rPr>
              <w:t xml:space="preserve"> </w:t>
            </w:r>
          </w:p>
        </w:tc>
      </w:tr>
    </w:tbl>
    <w:p w:rsidR="00C272DA" w:rsidRPr="00C97C5F" w:rsidRDefault="00C272DA" w:rsidP="00242DC2">
      <w:pPr>
        <w:spacing w:after="0" w:line="264" w:lineRule="auto"/>
        <w:ind w:firstLine="375"/>
        <w:jc w:val="both"/>
        <w:rPr>
          <w:rFonts w:ascii="Times New Roman" w:hAnsi="Times New Roman"/>
          <w:sz w:val="24"/>
          <w:szCs w:val="24"/>
          <w:lang w:eastAsia="tr-TR"/>
        </w:rPr>
      </w:pPr>
    </w:p>
    <w:p w:rsidR="00C272DA" w:rsidRPr="00C97C5F" w:rsidRDefault="00C272DA" w:rsidP="000A12A5">
      <w:pPr>
        <w:spacing w:after="0" w:line="264" w:lineRule="auto"/>
        <w:ind w:firstLine="284"/>
        <w:jc w:val="both"/>
        <w:rPr>
          <w:rFonts w:ascii="Times New Roman" w:hAnsi="Times New Roman"/>
          <w:sz w:val="24"/>
          <w:szCs w:val="24"/>
          <w:lang w:eastAsia="tr-TR"/>
        </w:rPr>
      </w:pPr>
      <w:r w:rsidRPr="00C97C5F">
        <w:rPr>
          <w:rFonts w:ascii="Times New Roman" w:hAnsi="Times New Roman"/>
          <w:sz w:val="24"/>
          <w:szCs w:val="24"/>
          <w:lang w:eastAsia="tr-TR"/>
        </w:rPr>
        <w:t>c) Balyalı pamuk, tütün ve benzeri ürünlerden;</w:t>
      </w:r>
    </w:p>
    <w:p w:rsidR="00C272DA" w:rsidRPr="00C97C5F" w:rsidRDefault="00C272DA" w:rsidP="005C238F">
      <w:pPr>
        <w:spacing w:after="0" w:line="264" w:lineRule="auto"/>
        <w:ind w:firstLine="375"/>
        <w:jc w:val="both"/>
        <w:rPr>
          <w:rFonts w:ascii="Times New Roman" w:hAnsi="Times New Roman"/>
          <w:sz w:val="24"/>
          <w:szCs w:val="24"/>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149"/>
      </w:tblGrid>
      <w:tr w:rsidR="00C272DA" w:rsidRPr="00C97C5F" w:rsidTr="00CB6024">
        <w:tc>
          <w:tcPr>
            <w:tcW w:w="4072" w:type="dxa"/>
          </w:tcPr>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sz w:val="24"/>
                <w:szCs w:val="24"/>
                <w:lang w:eastAsia="tr-TR"/>
              </w:rPr>
              <w:t> </w:t>
            </w:r>
            <w:r w:rsidR="00AD332E" w:rsidRPr="00C97C5F">
              <w:rPr>
                <w:rFonts w:ascii="Times New Roman" w:hAnsi="Times New Roman"/>
                <w:b/>
                <w:sz w:val="24"/>
                <w:szCs w:val="24"/>
                <w:lang w:eastAsia="tr-TR"/>
              </w:rPr>
              <w:t xml:space="preserve">     Balya</w:t>
            </w:r>
            <w:r w:rsidRPr="00C97C5F">
              <w:rPr>
                <w:rFonts w:ascii="Times New Roman" w:hAnsi="Times New Roman"/>
                <w:b/>
                <w:sz w:val="24"/>
                <w:szCs w:val="24"/>
                <w:lang w:eastAsia="tr-TR"/>
              </w:rPr>
              <w:t xml:space="preserve"> Sayısı</w:t>
            </w:r>
          </w:p>
        </w:tc>
        <w:tc>
          <w:tcPr>
            <w:tcW w:w="4149" w:type="dxa"/>
          </w:tcPr>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 xml:space="preserve">Kontrol Miktarı </w:t>
            </w:r>
          </w:p>
          <w:p w:rsidR="00C272DA" w:rsidRPr="00C97C5F" w:rsidRDefault="00AD332E"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 xml:space="preserve">(Balya </w:t>
            </w:r>
            <w:r w:rsidR="00C272DA" w:rsidRPr="00C97C5F">
              <w:rPr>
                <w:rFonts w:ascii="Times New Roman" w:hAnsi="Times New Roman"/>
                <w:b/>
                <w:sz w:val="24"/>
                <w:szCs w:val="24"/>
                <w:lang w:eastAsia="tr-TR"/>
              </w:rPr>
              <w:t>sayısı)</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1-100</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3</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101 -500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5</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501 - 1000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10</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1.000’den fazla </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H</w:t>
            </w:r>
            <w:r w:rsidR="00374833" w:rsidRPr="00C97C5F">
              <w:rPr>
                <w:rFonts w:ascii="Times New Roman" w:hAnsi="Times New Roman"/>
                <w:sz w:val="24"/>
                <w:szCs w:val="24"/>
                <w:lang w:eastAsia="tr-TR"/>
              </w:rPr>
              <w:t>er 1000 balya</w:t>
            </w:r>
            <w:r w:rsidRPr="00C97C5F">
              <w:rPr>
                <w:rFonts w:ascii="Times New Roman" w:hAnsi="Times New Roman"/>
                <w:sz w:val="24"/>
                <w:szCs w:val="24"/>
                <w:lang w:eastAsia="tr-TR"/>
              </w:rPr>
              <w:t xml:space="preserve"> için 5 balya </w:t>
            </w:r>
          </w:p>
        </w:tc>
      </w:tr>
    </w:tbl>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485919" w:rsidP="005C238F">
      <w:pPr>
        <w:spacing w:after="0" w:line="264" w:lineRule="auto"/>
        <w:ind w:firstLine="375"/>
        <w:jc w:val="both"/>
        <w:rPr>
          <w:rFonts w:ascii="Times New Roman" w:hAnsi="Times New Roman"/>
          <w:sz w:val="24"/>
          <w:szCs w:val="24"/>
          <w:lang w:eastAsia="tr-TR"/>
        </w:rPr>
      </w:pPr>
      <w:proofErr w:type="spellStart"/>
      <w:r w:rsidRPr="00C97C5F">
        <w:rPr>
          <w:rFonts w:ascii="Times New Roman" w:hAnsi="Times New Roman"/>
          <w:sz w:val="24"/>
          <w:szCs w:val="24"/>
          <w:lang w:eastAsia="tr-TR"/>
        </w:rPr>
        <w:t>İnspektör</w:t>
      </w:r>
      <w:proofErr w:type="spellEnd"/>
      <w:r w:rsidRPr="00C97C5F">
        <w:rPr>
          <w:rFonts w:ascii="Times New Roman" w:hAnsi="Times New Roman"/>
          <w:sz w:val="24"/>
          <w:szCs w:val="24"/>
          <w:lang w:eastAsia="tr-TR"/>
        </w:rPr>
        <w:t xml:space="preserve"> tarafından</w:t>
      </w:r>
      <w:r w:rsidR="00C272DA" w:rsidRPr="00C97C5F">
        <w:rPr>
          <w:rFonts w:ascii="Times New Roman" w:hAnsi="Times New Roman"/>
          <w:sz w:val="24"/>
          <w:szCs w:val="24"/>
          <w:lang w:eastAsia="tr-TR"/>
        </w:rPr>
        <w:t xml:space="preserve"> şüpheli görü</w:t>
      </w:r>
      <w:r w:rsidRPr="00C97C5F">
        <w:rPr>
          <w:rFonts w:ascii="Times New Roman" w:hAnsi="Times New Roman"/>
          <w:sz w:val="24"/>
          <w:szCs w:val="24"/>
          <w:lang w:eastAsia="tr-TR"/>
        </w:rPr>
        <w:t>len</w:t>
      </w:r>
      <w:r w:rsidR="00C272DA" w:rsidRPr="00C97C5F">
        <w:rPr>
          <w:rFonts w:ascii="Times New Roman" w:hAnsi="Times New Roman"/>
          <w:sz w:val="24"/>
          <w:szCs w:val="24"/>
          <w:lang w:eastAsia="tr-TR"/>
        </w:rPr>
        <w:t xml:space="preserve"> hallerde laboratuvar muayenesi veya analizi için şüpheli görülen kısımdan yaklaşık 1 kg numune alınır.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616B1D"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Karton-t</w:t>
      </w:r>
      <w:r w:rsidR="00C272DA" w:rsidRPr="00C97C5F">
        <w:rPr>
          <w:rFonts w:ascii="Times New Roman" w:hAnsi="Times New Roman"/>
          <w:b/>
          <w:bCs/>
          <w:sz w:val="24"/>
          <w:szCs w:val="24"/>
          <w:lang w:eastAsia="tr-TR"/>
        </w:rPr>
        <w:t>ahta-</w:t>
      </w:r>
      <w:r w:rsidRPr="00C97C5F">
        <w:rPr>
          <w:rFonts w:ascii="Times New Roman" w:hAnsi="Times New Roman"/>
          <w:b/>
          <w:bCs/>
          <w:sz w:val="24"/>
          <w:szCs w:val="24"/>
          <w:lang w:eastAsia="tr-TR"/>
        </w:rPr>
        <w:t>plâstik k</w:t>
      </w:r>
      <w:r w:rsidR="00C272DA" w:rsidRPr="00C97C5F">
        <w:rPr>
          <w:rFonts w:ascii="Times New Roman" w:hAnsi="Times New Roman"/>
          <w:b/>
          <w:bCs/>
          <w:sz w:val="24"/>
          <w:szCs w:val="24"/>
          <w:lang w:eastAsia="tr-TR"/>
        </w:rPr>
        <w:t>utu</w:t>
      </w:r>
      <w:r w:rsidRPr="00C97C5F">
        <w:rPr>
          <w:rFonts w:ascii="Times New Roman" w:hAnsi="Times New Roman"/>
          <w:b/>
          <w:bCs/>
          <w:sz w:val="24"/>
          <w:szCs w:val="24"/>
          <w:lang w:eastAsia="tr-TR"/>
        </w:rPr>
        <w:t>, k</w:t>
      </w:r>
      <w:r w:rsidR="00D427F1" w:rsidRPr="00C97C5F">
        <w:rPr>
          <w:rFonts w:ascii="Times New Roman" w:hAnsi="Times New Roman"/>
          <w:b/>
          <w:bCs/>
          <w:sz w:val="24"/>
          <w:szCs w:val="24"/>
          <w:lang w:eastAsia="tr-TR"/>
        </w:rPr>
        <w:t xml:space="preserve">asa ve </w:t>
      </w:r>
      <w:r w:rsidRPr="00C97C5F">
        <w:rPr>
          <w:rFonts w:ascii="Times New Roman" w:hAnsi="Times New Roman"/>
          <w:b/>
          <w:bCs/>
          <w:sz w:val="24"/>
          <w:szCs w:val="24"/>
          <w:lang w:eastAsia="tr-TR"/>
        </w:rPr>
        <w:t>s</w:t>
      </w:r>
      <w:r w:rsidR="00D427F1" w:rsidRPr="00C97C5F">
        <w:rPr>
          <w:rFonts w:ascii="Times New Roman" w:hAnsi="Times New Roman"/>
          <w:b/>
          <w:bCs/>
          <w:sz w:val="24"/>
          <w:szCs w:val="24"/>
          <w:lang w:eastAsia="tr-TR"/>
        </w:rPr>
        <w:t>andık</w:t>
      </w:r>
      <w:r w:rsidR="00C272DA" w:rsidRPr="00C97C5F">
        <w:rPr>
          <w:rFonts w:ascii="Times New Roman" w:hAnsi="Times New Roman"/>
          <w:b/>
          <w:bCs/>
          <w:sz w:val="24"/>
          <w:szCs w:val="24"/>
          <w:lang w:eastAsia="tr-TR"/>
        </w:rPr>
        <w:t xml:space="preserve"> ile </w:t>
      </w:r>
      <w:r w:rsidRPr="00C97C5F">
        <w:rPr>
          <w:rFonts w:ascii="Times New Roman" w:hAnsi="Times New Roman"/>
          <w:b/>
          <w:bCs/>
          <w:sz w:val="24"/>
          <w:szCs w:val="24"/>
          <w:lang w:eastAsia="tr-TR"/>
        </w:rPr>
        <w:t>a</w:t>
      </w:r>
      <w:r w:rsidR="00C272DA" w:rsidRPr="00C97C5F">
        <w:rPr>
          <w:rFonts w:ascii="Times New Roman" w:hAnsi="Times New Roman"/>
          <w:b/>
          <w:bCs/>
          <w:sz w:val="24"/>
          <w:szCs w:val="24"/>
          <w:lang w:eastAsia="tr-TR"/>
        </w:rPr>
        <w:t xml:space="preserve">mbalâjlanmış </w:t>
      </w:r>
      <w:r w:rsidRPr="00C97C5F">
        <w:rPr>
          <w:rFonts w:ascii="Times New Roman" w:hAnsi="Times New Roman"/>
          <w:b/>
          <w:bCs/>
          <w:sz w:val="24"/>
          <w:szCs w:val="24"/>
          <w:lang w:eastAsia="tr-TR"/>
        </w:rPr>
        <w:t>ü</w:t>
      </w:r>
      <w:r w:rsidR="00C272DA" w:rsidRPr="00C97C5F">
        <w:rPr>
          <w:rFonts w:ascii="Times New Roman" w:hAnsi="Times New Roman"/>
          <w:b/>
          <w:bCs/>
          <w:sz w:val="24"/>
          <w:szCs w:val="24"/>
          <w:lang w:eastAsia="tr-TR"/>
        </w:rPr>
        <w:t xml:space="preserve">rünlerden </w:t>
      </w:r>
      <w:r w:rsidRPr="00C97C5F">
        <w:rPr>
          <w:rFonts w:ascii="Times New Roman" w:hAnsi="Times New Roman"/>
          <w:b/>
          <w:bCs/>
          <w:sz w:val="24"/>
          <w:szCs w:val="24"/>
          <w:lang w:eastAsia="tr-TR"/>
        </w:rPr>
        <w:t>n</w:t>
      </w:r>
      <w:r w:rsidR="00C272DA" w:rsidRPr="00C97C5F">
        <w:rPr>
          <w:rFonts w:ascii="Times New Roman" w:hAnsi="Times New Roman"/>
          <w:b/>
          <w:bCs/>
          <w:sz w:val="24"/>
          <w:szCs w:val="24"/>
          <w:lang w:eastAsia="tr-TR"/>
        </w:rPr>
        <w:t xml:space="preserve">umune </w:t>
      </w:r>
      <w:r w:rsidRPr="00C97C5F">
        <w:rPr>
          <w:rFonts w:ascii="Times New Roman" w:hAnsi="Times New Roman"/>
          <w:b/>
          <w:bCs/>
          <w:sz w:val="24"/>
          <w:szCs w:val="24"/>
          <w:lang w:eastAsia="tr-TR"/>
        </w:rPr>
        <w:t>a</w:t>
      </w:r>
      <w:r w:rsidR="00C272DA" w:rsidRPr="00C97C5F">
        <w:rPr>
          <w:rFonts w:ascii="Times New Roman" w:hAnsi="Times New Roman"/>
          <w:b/>
          <w:bCs/>
          <w:sz w:val="24"/>
          <w:szCs w:val="24"/>
          <w:lang w:eastAsia="tr-TR"/>
        </w:rPr>
        <w:t xml:space="preserve">lma </w:t>
      </w:r>
      <w:r w:rsidRPr="00C97C5F">
        <w:rPr>
          <w:rFonts w:ascii="Times New Roman" w:hAnsi="Times New Roman"/>
          <w:b/>
          <w:bCs/>
          <w:sz w:val="24"/>
          <w:szCs w:val="24"/>
          <w:lang w:eastAsia="tr-TR"/>
        </w:rPr>
        <w:t>e</w:t>
      </w:r>
      <w:r w:rsidR="00C272DA" w:rsidRPr="00C97C5F">
        <w:rPr>
          <w:rFonts w:ascii="Times New Roman" w:hAnsi="Times New Roman"/>
          <w:b/>
          <w:bCs/>
          <w:sz w:val="24"/>
          <w:szCs w:val="24"/>
          <w:lang w:eastAsia="tr-TR"/>
        </w:rPr>
        <w:t>sasları</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9—</w:t>
      </w:r>
      <w:r w:rsidR="00F628F0" w:rsidRPr="00C97C5F">
        <w:rPr>
          <w:rFonts w:ascii="Times New Roman" w:hAnsi="Times New Roman"/>
          <w:sz w:val="24"/>
          <w:szCs w:val="24"/>
          <w:lang w:eastAsia="tr-TR"/>
        </w:rPr>
        <w:t xml:space="preserve">(1) </w:t>
      </w:r>
      <w:proofErr w:type="spellStart"/>
      <w:r w:rsidRPr="00C97C5F">
        <w:rPr>
          <w:rFonts w:ascii="Times New Roman" w:hAnsi="Times New Roman"/>
          <w:sz w:val="24"/>
          <w:szCs w:val="24"/>
          <w:lang w:eastAsia="tr-TR"/>
        </w:rPr>
        <w:t>İnspektörün</w:t>
      </w:r>
      <w:proofErr w:type="spellEnd"/>
      <w:r w:rsidRPr="00C97C5F">
        <w:rPr>
          <w:rFonts w:ascii="Times New Roman" w:hAnsi="Times New Roman"/>
          <w:sz w:val="24"/>
          <w:szCs w:val="24"/>
          <w:lang w:eastAsia="tr-TR"/>
        </w:rPr>
        <w:t xml:space="preserve"> genel </w:t>
      </w:r>
      <w:proofErr w:type="spellStart"/>
      <w:r w:rsidRPr="00C97C5F">
        <w:rPr>
          <w:rFonts w:ascii="Times New Roman" w:hAnsi="Times New Roman"/>
          <w:sz w:val="24"/>
          <w:szCs w:val="24"/>
          <w:lang w:eastAsia="tr-TR"/>
        </w:rPr>
        <w:t>makroskobik</w:t>
      </w:r>
      <w:proofErr w:type="spellEnd"/>
      <w:r w:rsidRPr="00C97C5F">
        <w:rPr>
          <w:rFonts w:ascii="Times New Roman" w:hAnsi="Times New Roman"/>
          <w:sz w:val="24"/>
          <w:szCs w:val="24"/>
          <w:lang w:eastAsia="tr-TR"/>
        </w:rPr>
        <w:t xml:space="preserve"> kontrolünden sonra, şüpheli görülen veya Laboratuvar kontrolü gerektiren hallerde; 500 </w:t>
      </w:r>
      <w:r w:rsidR="00F628F0" w:rsidRPr="00C97C5F">
        <w:rPr>
          <w:rFonts w:ascii="Times New Roman" w:hAnsi="Times New Roman"/>
          <w:sz w:val="24"/>
          <w:szCs w:val="24"/>
          <w:lang w:eastAsia="tr-TR"/>
        </w:rPr>
        <w:t>adete</w:t>
      </w:r>
      <w:r w:rsidR="00847C54" w:rsidRPr="00C97C5F">
        <w:rPr>
          <w:rFonts w:ascii="Times New Roman" w:hAnsi="Times New Roman"/>
          <w:sz w:val="24"/>
          <w:szCs w:val="24"/>
          <w:lang w:eastAsia="tr-TR"/>
        </w:rPr>
        <w:t xml:space="preserve"> kadar ambalaj</w:t>
      </w:r>
      <w:r w:rsidRPr="00C97C5F">
        <w:rPr>
          <w:rFonts w:ascii="Times New Roman" w:hAnsi="Times New Roman"/>
          <w:sz w:val="24"/>
          <w:szCs w:val="24"/>
          <w:lang w:eastAsia="tr-TR"/>
        </w:rPr>
        <w:t xml:space="preserve"> sayısının % 2 si, </w:t>
      </w:r>
      <w:r w:rsidR="00F628F0" w:rsidRPr="00C97C5F">
        <w:rPr>
          <w:rFonts w:ascii="Times New Roman" w:hAnsi="Times New Roman"/>
          <w:sz w:val="24"/>
          <w:szCs w:val="24"/>
          <w:lang w:eastAsia="tr-TR"/>
        </w:rPr>
        <w:t>500 adetten</w:t>
      </w:r>
      <w:r w:rsidR="00847C54" w:rsidRPr="00C97C5F">
        <w:rPr>
          <w:rFonts w:ascii="Times New Roman" w:hAnsi="Times New Roman"/>
          <w:sz w:val="24"/>
          <w:szCs w:val="24"/>
          <w:lang w:eastAsia="tr-TR"/>
        </w:rPr>
        <w:t xml:space="preserve"> fazlası</w:t>
      </w:r>
      <w:r w:rsidRPr="00C97C5F">
        <w:rPr>
          <w:rFonts w:ascii="Times New Roman" w:hAnsi="Times New Roman"/>
          <w:sz w:val="24"/>
          <w:szCs w:val="24"/>
          <w:lang w:eastAsia="tr-TR"/>
        </w:rPr>
        <w:t xml:space="preserve"> için % 1’i oranında tesadüfî olarak açıl</w:t>
      </w:r>
      <w:r w:rsidR="00847C54" w:rsidRPr="00C97C5F">
        <w:rPr>
          <w:rFonts w:ascii="Times New Roman" w:hAnsi="Times New Roman"/>
          <w:sz w:val="24"/>
          <w:szCs w:val="24"/>
          <w:lang w:eastAsia="tr-TR"/>
        </w:rPr>
        <w:t>an ambalajlardan</w:t>
      </w:r>
      <w:r w:rsidRPr="00C97C5F">
        <w:rPr>
          <w:rFonts w:ascii="Times New Roman" w:hAnsi="Times New Roman"/>
          <w:sz w:val="24"/>
          <w:szCs w:val="24"/>
          <w:lang w:eastAsia="tr-TR"/>
        </w:rPr>
        <w:t xml:space="preserve"> en az birer kg örnek alınır. Bu örneklerden yapılan paçaldan aşağıda belirtilen esaslara göre analiz yapılmak üzere laboratuvar numunesi alınır.</w:t>
      </w:r>
    </w:p>
    <w:p w:rsidR="00C272DA" w:rsidRPr="00C97C5F" w:rsidRDefault="00C272DA" w:rsidP="005C238F">
      <w:pPr>
        <w:spacing w:after="0" w:line="264" w:lineRule="auto"/>
        <w:ind w:firstLine="375"/>
        <w:jc w:val="both"/>
        <w:rPr>
          <w:rFonts w:ascii="Times New Roman" w:hAnsi="Times New Roman"/>
          <w:sz w:val="24"/>
          <w:szCs w:val="24"/>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149"/>
      </w:tblGrid>
      <w:tr w:rsidR="00C272DA" w:rsidRPr="00C97C5F" w:rsidTr="00CB6024">
        <w:tc>
          <w:tcPr>
            <w:tcW w:w="4072" w:type="dxa"/>
          </w:tcPr>
          <w:p w:rsidR="00847C54" w:rsidRPr="00C97C5F" w:rsidRDefault="00847C54" w:rsidP="00847C54">
            <w:pPr>
              <w:spacing w:after="0" w:line="264" w:lineRule="auto"/>
              <w:jc w:val="both"/>
              <w:rPr>
                <w:rFonts w:ascii="Times New Roman" w:hAnsi="Times New Roman"/>
                <w:b/>
                <w:bCs/>
                <w:sz w:val="24"/>
                <w:szCs w:val="24"/>
                <w:lang w:eastAsia="tr-TR"/>
              </w:rPr>
            </w:pPr>
          </w:p>
          <w:p w:rsidR="00C272DA" w:rsidRPr="00C97C5F" w:rsidRDefault="00C272DA" w:rsidP="00847C54">
            <w:pPr>
              <w:spacing w:after="0" w:line="264" w:lineRule="auto"/>
              <w:jc w:val="both"/>
              <w:rPr>
                <w:rFonts w:ascii="Times New Roman" w:hAnsi="Times New Roman"/>
                <w:sz w:val="24"/>
                <w:szCs w:val="24"/>
                <w:lang w:eastAsia="tr-TR"/>
              </w:rPr>
            </w:pPr>
            <w:r w:rsidRPr="00C97C5F">
              <w:rPr>
                <w:rFonts w:ascii="Times New Roman" w:hAnsi="Times New Roman"/>
                <w:b/>
                <w:bCs/>
                <w:sz w:val="24"/>
                <w:szCs w:val="24"/>
                <w:lang w:eastAsia="tr-TR"/>
              </w:rPr>
              <w:t xml:space="preserve"> Ambalâj</w:t>
            </w:r>
            <w:r w:rsidR="00847C54" w:rsidRPr="00C97C5F">
              <w:rPr>
                <w:rFonts w:ascii="Times New Roman" w:hAnsi="Times New Roman"/>
                <w:b/>
                <w:bCs/>
                <w:sz w:val="24"/>
                <w:szCs w:val="24"/>
                <w:lang w:eastAsia="tr-TR"/>
              </w:rPr>
              <w:t xml:space="preserve"> Sayısı</w:t>
            </w:r>
          </w:p>
        </w:tc>
        <w:tc>
          <w:tcPr>
            <w:tcW w:w="4149" w:type="dxa"/>
          </w:tcPr>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Laboratuvar Numune Miktarı</w:t>
            </w:r>
          </w:p>
          <w:p w:rsidR="00C272DA" w:rsidRPr="00C97C5F" w:rsidRDefault="00C272DA" w:rsidP="00CB6024">
            <w:p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(En az miktar)</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1–100 </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 kg</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101 – 500</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1,5 kg</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501 – 1.000 </w:t>
            </w:r>
          </w:p>
        </w:tc>
        <w:tc>
          <w:tcPr>
            <w:tcW w:w="4149" w:type="dxa"/>
          </w:tcPr>
          <w:p w:rsidR="00C272DA" w:rsidRPr="00C97C5F" w:rsidRDefault="00C272DA" w:rsidP="00CB6024">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2 kg</w:t>
            </w:r>
          </w:p>
        </w:tc>
      </w:tr>
      <w:tr w:rsidR="00C272DA" w:rsidRPr="00C97C5F" w:rsidTr="00CB6024">
        <w:tc>
          <w:tcPr>
            <w:tcW w:w="4072"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1.000’den fazla</w:t>
            </w:r>
          </w:p>
        </w:tc>
        <w:tc>
          <w:tcPr>
            <w:tcW w:w="4149" w:type="dxa"/>
          </w:tcPr>
          <w:p w:rsidR="00C272DA" w:rsidRPr="00C97C5F" w:rsidRDefault="00C272DA" w:rsidP="00CB6024">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2,5 kg </w:t>
            </w:r>
          </w:p>
        </w:tc>
      </w:tr>
    </w:tbl>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Taze </w:t>
      </w:r>
      <w:r w:rsidR="00616B1D" w:rsidRPr="00C97C5F">
        <w:rPr>
          <w:rFonts w:ascii="Times New Roman" w:hAnsi="Times New Roman"/>
          <w:b/>
          <w:bCs/>
          <w:sz w:val="24"/>
          <w:szCs w:val="24"/>
          <w:lang w:eastAsia="tr-TR"/>
        </w:rPr>
        <w:t>m</w:t>
      </w:r>
      <w:r w:rsidRPr="00C97C5F">
        <w:rPr>
          <w:rFonts w:ascii="Times New Roman" w:hAnsi="Times New Roman"/>
          <w:b/>
          <w:bCs/>
          <w:sz w:val="24"/>
          <w:szCs w:val="24"/>
          <w:lang w:eastAsia="tr-TR"/>
        </w:rPr>
        <w:t xml:space="preserve">eyve </w:t>
      </w:r>
      <w:r w:rsidR="00616B1D" w:rsidRPr="00C97C5F">
        <w:rPr>
          <w:rFonts w:ascii="Times New Roman" w:hAnsi="Times New Roman"/>
          <w:b/>
          <w:bCs/>
          <w:sz w:val="24"/>
          <w:szCs w:val="24"/>
          <w:lang w:eastAsia="tr-TR"/>
        </w:rPr>
        <w:t>v</w:t>
      </w:r>
      <w:r w:rsidRPr="00C97C5F">
        <w:rPr>
          <w:rFonts w:ascii="Times New Roman" w:hAnsi="Times New Roman"/>
          <w:b/>
          <w:bCs/>
          <w:sz w:val="24"/>
          <w:szCs w:val="24"/>
          <w:lang w:eastAsia="tr-TR"/>
        </w:rPr>
        <w:t xml:space="preserve">e </w:t>
      </w:r>
      <w:r w:rsidR="00616B1D" w:rsidRPr="00C97C5F">
        <w:rPr>
          <w:rFonts w:ascii="Times New Roman" w:hAnsi="Times New Roman"/>
          <w:b/>
          <w:bCs/>
          <w:sz w:val="24"/>
          <w:szCs w:val="24"/>
          <w:lang w:eastAsia="tr-TR"/>
        </w:rPr>
        <w:t>s</w:t>
      </w:r>
      <w:r w:rsidRPr="00C97C5F">
        <w:rPr>
          <w:rFonts w:ascii="Times New Roman" w:hAnsi="Times New Roman"/>
          <w:b/>
          <w:bCs/>
          <w:sz w:val="24"/>
          <w:szCs w:val="24"/>
          <w:lang w:eastAsia="tr-TR"/>
        </w:rPr>
        <w:t xml:space="preserve">ebzeler </w:t>
      </w:r>
      <w:r w:rsidR="00616B1D" w:rsidRPr="00C97C5F">
        <w:rPr>
          <w:rFonts w:ascii="Times New Roman" w:hAnsi="Times New Roman"/>
          <w:b/>
          <w:bCs/>
          <w:sz w:val="24"/>
          <w:szCs w:val="24"/>
          <w:lang w:eastAsia="tr-TR"/>
        </w:rPr>
        <w:t>i</w:t>
      </w:r>
      <w:r w:rsidRPr="00C97C5F">
        <w:rPr>
          <w:rFonts w:ascii="Times New Roman" w:hAnsi="Times New Roman"/>
          <w:b/>
          <w:bCs/>
          <w:sz w:val="24"/>
          <w:szCs w:val="24"/>
          <w:lang w:eastAsia="tr-TR"/>
        </w:rPr>
        <w:t xml:space="preserve">le </w:t>
      </w:r>
      <w:r w:rsidR="00616B1D" w:rsidRPr="00C97C5F">
        <w:rPr>
          <w:rFonts w:ascii="Times New Roman" w:hAnsi="Times New Roman"/>
          <w:b/>
          <w:bCs/>
          <w:sz w:val="24"/>
          <w:szCs w:val="24"/>
          <w:lang w:eastAsia="tr-TR"/>
        </w:rPr>
        <w:t>k</w:t>
      </w:r>
      <w:r w:rsidRPr="00C97C5F">
        <w:rPr>
          <w:rFonts w:ascii="Times New Roman" w:hAnsi="Times New Roman"/>
          <w:b/>
          <w:bCs/>
          <w:sz w:val="24"/>
          <w:szCs w:val="24"/>
          <w:lang w:eastAsia="tr-TR"/>
        </w:rPr>
        <w:t xml:space="preserve">esme </w:t>
      </w:r>
      <w:r w:rsidR="00616B1D" w:rsidRPr="00C97C5F">
        <w:rPr>
          <w:rFonts w:ascii="Times New Roman" w:hAnsi="Times New Roman"/>
          <w:b/>
          <w:bCs/>
          <w:sz w:val="24"/>
          <w:szCs w:val="24"/>
          <w:lang w:eastAsia="tr-TR"/>
        </w:rPr>
        <w:t>ç</w:t>
      </w:r>
      <w:r w:rsidRPr="00C97C5F">
        <w:rPr>
          <w:rFonts w:ascii="Times New Roman" w:hAnsi="Times New Roman"/>
          <w:b/>
          <w:bCs/>
          <w:sz w:val="24"/>
          <w:szCs w:val="24"/>
          <w:lang w:eastAsia="tr-TR"/>
        </w:rPr>
        <w:t xml:space="preserve">içekten </w:t>
      </w:r>
      <w:r w:rsidR="00616B1D" w:rsidRPr="00C97C5F">
        <w:rPr>
          <w:rFonts w:ascii="Times New Roman" w:hAnsi="Times New Roman"/>
          <w:b/>
          <w:bCs/>
          <w:sz w:val="24"/>
          <w:szCs w:val="24"/>
          <w:lang w:eastAsia="tr-TR"/>
        </w:rPr>
        <w:t>n</w:t>
      </w:r>
      <w:r w:rsidRPr="00C97C5F">
        <w:rPr>
          <w:rFonts w:ascii="Times New Roman" w:hAnsi="Times New Roman"/>
          <w:b/>
          <w:bCs/>
          <w:sz w:val="24"/>
          <w:szCs w:val="24"/>
          <w:lang w:eastAsia="tr-TR"/>
        </w:rPr>
        <w:t xml:space="preserve">umune </w:t>
      </w:r>
      <w:r w:rsidR="00616B1D" w:rsidRPr="00C97C5F">
        <w:rPr>
          <w:rFonts w:ascii="Times New Roman" w:hAnsi="Times New Roman"/>
          <w:b/>
          <w:bCs/>
          <w:sz w:val="24"/>
          <w:szCs w:val="24"/>
          <w:lang w:eastAsia="tr-TR"/>
        </w:rPr>
        <w:t>a</w:t>
      </w:r>
      <w:r w:rsidRPr="00C97C5F">
        <w:rPr>
          <w:rFonts w:ascii="Times New Roman" w:hAnsi="Times New Roman"/>
          <w:b/>
          <w:bCs/>
          <w:sz w:val="24"/>
          <w:szCs w:val="24"/>
          <w:lang w:eastAsia="tr-TR"/>
        </w:rPr>
        <w:t xml:space="preserve">lma </w:t>
      </w:r>
      <w:r w:rsidR="00616B1D" w:rsidRPr="00C97C5F">
        <w:rPr>
          <w:rFonts w:ascii="Times New Roman" w:hAnsi="Times New Roman"/>
          <w:b/>
          <w:bCs/>
          <w:sz w:val="24"/>
          <w:szCs w:val="24"/>
          <w:lang w:eastAsia="tr-TR"/>
        </w:rPr>
        <w:t>e</w:t>
      </w:r>
      <w:r w:rsidRPr="00C97C5F">
        <w:rPr>
          <w:rFonts w:ascii="Times New Roman" w:hAnsi="Times New Roman"/>
          <w:b/>
          <w:bCs/>
          <w:sz w:val="24"/>
          <w:szCs w:val="24"/>
          <w:lang w:eastAsia="tr-TR"/>
        </w:rPr>
        <w:t>sasları</w:t>
      </w:r>
    </w:p>
    <w:p w:rsidR="00C272DA" w:rsidRPr="00C97C5F" w:rsidRDefault="00C272DA" w:rsidP="00101593">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1</w:t>
      </w:r>
      <w:r w:rsidR="008111EE" w:rsidRPr="00C97C5F">
        <w:rPr>
          <w:rFonts w:ascii="Times New Roman" w:hAnsi="Times New Roman"/>
          <w:b/>
          <w:bCs/>
          <w:sz w:val="24"/>
          <w:szCs w:val="24"/>
          <w:lang w:eastAsia="tr-TR"/>
        </w:rPr>
        <w:t>0</w:t>
      </w:r>
      <w:r w:rsidR="001451EE" w:rsidRPr="00C97C5F">
        <w:rPr>
          <w:rFonts w:ascii="Times New Roman" w:hAnsi="Times New Roman"/>
          <w:b/>
          <w:bCs/>
          <w:sz w:val="24"/>
          <w:szCs w:val="24"/>
          <w:lang w:eastAsia="tr-TR"/>
        </w:rPr>
        <w:t>—</w:t>
      </w:r>
      <w:r w:rsidR="00F628F0" w:rsidRPr="00C97C5F">
        <w:rPr>
          <w:rFonts w:ascii="Times New Roman" w:hAnsi="Times New Roman"/>
          <w:bCs/>
          <w:sz w:val="24"/>
          <w:szCs w:val="24"/>
          <w:lang w:eastAsia="tr-TR"/>
        </w:rPr>
        <w:t>(1)</w:t>
      </w:r>
      <w:r w:rsidRPr="00C97C5F">
        <w:rPr>
          <w:rFonts w:ascii="Times New Roman" w:hAnsi="Times New Roman"/>
          <w:b/>
          <w:bCs/>
          <w:sz w:val="24"/>
          <w:szCs w:val="24"/>
          <w:lang w:eastAsia="tr-TR"/>
        </w:rPr>
        <w:t xml:space="preserve"> </w:t>
      </w:r>
      <w:r w:rsidRPr="00C97C5F">
        <w:rPr>
          <w:rFonts w:ascii="Times New Roman" w:hAnsi="Times New Roman"/>
          <w:bCs/>
          <w:sz w:val="24"/>
          <w:szCs w:val="24"/>
          <w:lang w:eastAsia="tr-TR"/>
        </w:rPr>
        <w:t>H</w:t>
      </w:r>
      <w:r w:rsidRPr="00C97C5F">
        <w:rPr>
          <w:rFonts w:ascii="Times New Roman" w:hAnsi="Times New Roman"/>
          <w:sz w:val="24"/>
          <w:szCs w:val="24"/>
          <w:lang w:eastAsia="tr-TR"/>
        </w:rPr>
        <w:t>er 100 ambalâjdan tesadüfî olarak 2 adedi açılarak makroskobik kontrolü yapılır. Şüpheli görülen veya laboratuv</w:t>
      </w:r>
      <w:r w:rsidR="008111EE" w:rsidRPr="00C97C5F">
        <w:rPr>
          <w:rFonts w:ascii="Times New Roman" w:hAnsi="Times New Roman"/>
          <w:sz w:val="24"/>
          <w:szCs w:val="24"/>
          <w:lang w:eastAsia="tr-TR"/>
        </w:rPr>
        <w:t>ar kontrolü gerektiren hallerde,</w:t>
      </w:r>
      <w:r w:rsidRPr="00C97C5F">
        <w:rPr>
          <w:rFonts w:ascii="Times New Roman" w:hAnsi="Times New Roman"/>
          <w:sz w:val="24"/>
          <w:szCs w:val="24"/>
          <w:lang w:eastAsia="tr-TR"/>
        </w:rPr>
        <w:t xml:space="preserve"> teşhis amacıyla yeterli miktarda örnek alınır ve laboratuvara gönderilir. </w:t>
      </w:r>
    </w:p>
    <w:p w:rsidR="007F51B3" w:rsidRPr="00C97C5F" w:rsidRDefault="007F51B3" w:rsidP="007F51B3">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Yemeklik patateslerin kontrolünde; lot/parti büyüklüğü 100 tona kadar olan üründen 200 adet yumru, lot/parti büyüklüğü 100 tondan fazla olan ürün 100 tonluk alt </w:t>
      </w:r>
      <w:r w:rsidR="00DD30D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partilere ayrılır, her alt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 </w:t>
      </w:r>
      <w:r w:rsidR="006A5BE7" w:rsidRPr="00C97C5F">
        <w:rPr>
          <w:rFonts w:ascii="Times New Roman" w:hAnsi="Times New Roman"/>
          <w:sz w:val="24"/>
          <w:szCs w:val="24"/>
          <w:lang w:eastAsia="tr-TR"/>
        </w:rPr>
        <w:t>için 200</w:t>
      </w:r>
      <w:r w:rsidRPr="00C97C5F">
        <w:rPr>
          <w:rFonts w:ascii="Times New Roman" w:hAnsi="Times New Roman"/>
          <w:sz w:val="24"/>
          <w:szCs w:val="24"/>
          <w:lang w:eastAsia="tr-TR"/>
        </w:rPr>
        <w:t xml:space="preserve"> adet yumru</w:t>
      </w:r>
      <w:r w:rsidR="00244078" w:rsidRPr="00C97C5F">
        <w:rPr>
          <w:rFonts w:ascii="Times New Roman" w:hAnsi="Times New Roman"/>
          <w:sz w:val="24"/>
          <w:szCs w:val="24"/>
          <w:lang w:eastAsia="tr-TR"/>
        </w:rPr>
        <w:t xml:space="preserve"> </w:t>
      </w:r>
      <w:r w:rsidRPr="00C97C5F">
        <w:rPr>
          <w:rFonts w:ascii="Times New Roman" w:hAnsi="Times New Roman"/>
          <w:sz w:val="24"/>
          <w:szCs w:val="24"/>
          <w:lang w:eastAsia="tr-TR"/>
        </w:rPr>
        <w:t>numune olarak alınır. Alınan numuneler ayrı ayrı analiz için laboratuvara</w:t>
      </w:r>
      <w:r w:rsidRPr="00C97C5F">
        <w:rPr>
          <w:rFonts w:ascii="Times New Roman" w:hAnsi="Times New Roman"/>
          <w:bCs/>
          <w:sz w:val="24"/>
          <w:szCs w:val="24"/>
          <w:lang w:eastAsia="tr-TR"/>
        </w:rPr>
        <w:t xml:space="preserve"> gönderilir.</w:t>
      </w:r>
      <w:r w:rsidRPr="00C97C5F">
        <w:rPr>
          <w:rFonts w:ascii="Times New Roman" w:hAnsi="Times New Roman"/>
          <w:sz w:val="24"/>
          <w:szCs w:val="24"/>
          <w:lang w:eastAsia="tr-TR"/>
        </w:rPr>
        <w:t xml:space="preserve"> Numune, öncelikle zararlı organizmalarla bulaşık olduğundan şüphe edilen yumrulardan alınır.</w:t>
      </w:r>
    </w:p>
    <w:p w:rsidR="007F51B3" w:rsidRPr="00C97C5F" w:rsidRDefault="007F51B3" w:rsidP="003C2411">
      <w:pPr>
        <w:spacing w:after="0" w:line="264" w:lineRule="auto"/>
        <w:ind w:firstLine="375"/>
        <w:jc w:val="both"/>
        <w:rPr>
          <w:rFonts w:ascii="Times New Roman" w:hAnsi="Times New Roman"/>
          <w:sz w:val="24"/>
          <w:szCs w:val="24"/>
          <w:lang w:eastAsia="tr-TR"/>
        </w:rPr>
      </w:pPr>
    </w:p>
    <w:p w:rsidR="00C147D5" w:rsidRPr="00C97C5F" w:rsidRDefault="00C147D5" w:rsidP="003C2411">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Cs/>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lastRenderedPageBreak/>
        <w:t xml:space="preserve">Kurutulmuş </w:t>
      </w:r>
      <w:r w:rsidR="00616B1D" w:rsidRPr="00C97C5F">
        <w:rPr>
          <w:rFonts w:ascii="Times New Roman" w:hAnsi="Times New Roman"/>
          <w:b/>
          <w:bCs/>
          <w:sz w:val="24"/>
          <w:szCs w:val="24"/>
          <w:lang w:eastAsia="tr-TR"/>
        </w:rPr>
        <w:t>m</w:t>
      </w:r>
      <w:r w:rsidRPr="00C97C5F">
        <w:rPr>
          <w:rFonts w:ascii="Times New Roman" w:hAnsi="Times New Roman"/>
          <w:b/>
          <w:bCs/>
          <w:sz w:val="24"/>
          <w:szCs w:val="24"/>
          <w:lang w:eastAsia="tr-TR"/>
        </w:rPr>
        <w:t xml:space="preserve">eyve ve </w:t>
      </w:r>
      <w:r w:rsidR="00616B1D" w:rsidRPr="00C97C5F">
        <w:rPr>
          <w:rFonts w:ascii="Times New Roman" w:hAnsi="Times New Roman"/>
          <w:b/>
          <w:bCs/>
          <w:sz w:val="24"/>
          <w:szCs w:val="24"/>
          <w:lang w:eastAsia="tr-TR"/>
        </w:rPr>
        <w:t>s</w:t>
      </w:r>
      <w:r w:rsidRPr="00C97C5F">
        <w:rPr>
          <w:rFonts w:ascii="Times New Roman" w:hAnsi="Times New Roman"/>
          <w:b/>
          <w:bCs/>
          <w:sz w:val="24"/>
          <w:szCs w:val="24"/>
          <w:lang w:eastAsia="tr-TR"/>
        </w:rPr>
        <w:t xml:space="preserve">ebzelerden </w:t>
      </w:r>
      <w:r w:rsidR="00616B1D" w:rsidRPr="00C97C5F">
        <w:rPr>
          <w:rFonts w:ascii="Times New Roman" w:hAnsi="Times New Roman"/>
          <w:b/>
          <w:bCs/>
          <w:sz w:val="24"/>
          <w:szCs w:val="24"/>
          <w:lang w:eastAsia="tr-TR"/>
        </w:rPr>
        <w:t>n</w:t>
      </w:r>
      <w:r w:rsidRPr="00C97C5F">
        <w:rPr>
          <w:rFonts w:ascii="Times New Roman" w:hAnsi="Times New Roman"/>
          <w:b/>
          <w:bCs/>
          <w:sz w:val="24"/>
          <w:szCs w:val="24"/>
          <w:lang w:eastAsia="tr-TR"/>
        </w:rPr>
        <w:t xml:space="preserve">umune </w:t>
      </w:r>
      <w:r w:rsidR="00616B1D" w:rsidRPr="00C97C5F">
        <w:rPr>
          <w:rFonts w:ascii="Times New Roman" w:hAnsi="Times New Roman"/>
          <w:b/>
          <w:bCs/>
          <w:sz w:val="24"/>
          <w:szCs w:val="24"/>
          <w:lang w:eastAsia="tr-TR"/>
        </w:rPr>
        <w:t>a</w:t>
      </w:r>
      <w:r w:rsidRPr="00C97C5F">
        <w:rPr>
          <w:rFonts w:ascii="Times New Roman" w:hAnsi="Times New Roman"/>
          <w:b/>
          <w:bCs/>
          <w:sz w:val="24"/>
          <w:szCs w:val="24"/>
          <w:lang w:eastAsia="tr-TR"/>
        </w:rPr>
        <w:t xml:space="preserve">lma </w:t>
      </w:r>
      <w:r w:rsidR="00616B1D" w:rsidRPr="00C97C5F">
        <w:rPr>
          <w:rFonts w:ascii="Times New Roman" w:hAnsi="Times New Roman"/>
          <w:b/>
          <w:bCs/>
          <w:sz w:val="24"/>
          <w:szCs w:val="24"/>
          <w:lang w:eastAsia="tr-TR"/>
        </w:rPr>
        <w:t>e</w:t>
      </w:r>
      <w:r w:rsidRPr="00C97C5F">
        <w:rPr>
          <w:rFonts w:ascii="Times New Roman" w:hAnsi="Times New Roman"/>
          <w:b/>
          <w:bCs/>
          <w:sz w:val="24"/>
          <w:szCs w:val="24"/>
          <w:lang w:eastAsia="tr-TR"/>
        </w:rPr>
        <w:t>sasları</w:t>
      </w:r>
    </w:p>
    <w:p w:rsidR="00C272DA" w:rsidRPr="00C97C5F" w:rsidRDefault="00C147D5" w:rsidP="00A11033">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11</w:t>
      </w:r>
      <w:r w:rsidR="00C272DA" w:rsidRPr="00C97C5F">
        <w:rPr>
          <w:rFonts w:ascii="Times New Roman" w:hAnsi="Times New Roman"/>
          <w:b/>
          <w:bCs/>
          <w:sz w:val="24"/>
          <w:szCs w:val="24"/>
          <w:lang w:eastAsia="tr-TR"/>
        </w:rPr>
        <w:t>—</w:t>
      </w:r>
      <w:r w:rsidR="00F628F0" w:rsidRPr="00C97C5F">
        <w:rPr>
          <w:rFonts w:ascii="Times New Roman" w:hAnsi="Times New Roman"/>
          <w:sz w:val="24"/>
          <w:szCs w:val="24"/>
          <w:lang w:eastAsia="tr-TR"/>
        </w:rPr>
        <w:t xml:space="preserve">(1) </w:t>
      </w:r>
      <w:r w:rsidR="00C272DA" w:rsidRPr="00C97C5F">
        <w:rPr>
          <w:rFonts w:ascii="Times New Roman" w:hAnsi="Times New Roman"/>
          <w:sz w:val="24"/>
          <w:szCs w:val="24"/>
          <w:lang w:eastAsia="tr-TR"/>
        </w:rPr>
        <w:t xml:space="preserve">Kontrolü istenen kurutulmuş sebzelerin net ürün miktarının % 2’lik kısmına karşılık gelen ambalajları tesadüfi olarak açılır ve </w:t>
      </w:r>
      <w:r w:rsidR="00C272DA" w:rsidRPr="00C97C5F">
        <w:rPr>
          <w:rFonts w:ascii="Times New Roman" w:hAnsi="Times New Roman"/>
          <w:bCs/>
          <w:sz w:val="24"/>
          <w:szCs w:val="24"/>
          <w:lang w:eastAsia="tr-TR"/>
        </w:rPr>
        <w:t xml:space="preserve">makroskobik </w:t>
      </w:r>
      <w:r w:rsidR="00C272DA" w:rsidRPr="00C97C5F">
        <w:rPr>
          <w:rFonts w:ascii="Times New Roman" w:hAnsi="Times New Roman"/>
          <w:sz w:val="24"/>
          <w:szCs w:val="24"/>
          <w:lang w:eastAsia="tr-TR"/>
        </w:rPr>
        <w:t>kontrolü yapılır. Şüpheli görüldüğü hallerde şüpheli kısımdan en az 2 kg numune alınır</w:t>
      </w:r>
      <w:r w:rsidR="00C272DA" w:rsidRPr="00C97C5F">
        <w:rPr>
          <w:rFonts w:ascii="Times New Roman" w:hAnsi="Times New Roman"/>
          <w:bCs/>
          <w:sz w:val="24"/>
          <w:szCs w:val="24"/>
          <w:lang w:eastAsia="tr-TR"/>
        </w:rPr>
        <w:t xml:space="preserve"> ve laboratuvara gönderilir.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Üretim ve </w:t>
      </w:r>
      <w:r w:rsidR="00616B1D" w:rsidRPr="00C97C5F">
        <w:rPr>
          <w:rFonts w:ascii="Times New Roman" w:hAnsi="Times New Roman"/>
          <w:b/>
          <w:bCs/>
          <w:sz w:val="24"/>
          <w:szCs w:val="24"/>
          <w:lang w:eastAsia="tr-TR"/>
        </w:rPr>
        <w:t>ç</w:t>
      </w:r>
      <w:r w:rsidRPr="00C97C5F">
        <w:rPr>
          <w:rFonts w:ascii="Times New Roman" w:hAnsi="Times New Roman"/>
          <w:b/>
          <w:bCs/>
          <w:sz w:val="24"/>
          <w:szCs w:val="24"/>
          <w:lang w:eastAsia="tr-TR"/>
        </w:rPr>
        <w:t xml:space="preserve">oğaltım </w:t>
      </w:r>
      <w:r w:rsidR="00616B1D" w:rsidRPr="00C97C5F">
        <w:rPr>
          <w:rFonts w:ascii="Times New Roman" w:hAnsi="Times New Roman"/>
          <w:b/>
          <w:bCs/>
          <w:sz w:val="24"/>
          <w:szCs w:val="24"/>
          <w:lang w:eastAsia="tr-TR"/>
        </w:rPr>
        <w:t>m</w:t>
      </w:r>
      <w:r w:rsidRPr="00C97C5F">
        <w:rPr>
          <w:rFonts w:ascii="Times New Roman" w:hAnsi="Times New Roman"/>
          <w:b/>
          <w:bCs/>
          <w:sz w:val="24"/>
          <w:szCs w:val="24"/>
          <w:lang w:eastAsia="tr-TR"/>
        </w:rPr>
        <w:t xml:space="preserve">ateryallerinden </w:t>
      </w:r>
      <w:r w:rsidR="00616B1D" w:rsidRPr="00C97C5F">
        <w:rPr>
          <w:rFonts w:ascii="Times New Roman" w:hAnsi="Times New Roman"/>
          <w:b/>
          <w:bCs/>
          <w:sz w:val="24"/>
          <w:szCs w:val="24"/>
          <w:lang w:eastAsia="tr-TR"/>
        </w:rPr>
        <w:t>n</w:t>
      </w:r>
      <w:r w:rsidRPr="00C97C5F">
        <w:rPr>
          <w:rFonts w:ascii="Times New Roman" w:hAnsi="Times New Roman"/>
          <w:b/>
          <w:bCs/>
          <w:sz w:val="24"/>
          <w:szCs w:val="24"/>
          <w:lang w:eastAsia="tr-TR"/>
        </w:rPr>
        <w:t xml:space="preserve">umune </w:t>
      </w:r>
      <w:r w:rsidR="00616B1D" w:rsidRPr="00C97C5F">
        <w:rPr>
          <w:rFonts w:ascii="Times New Roman" w:hAnsi="Times New Roman"/>
          <w:b/>
          <w:bCs/>
          <w:sz w:val="24"/>
          <w:szCs w:val="24"/>
          <w:lang w:eastAsia="tr-TR"/>
        </w:rPr>
        <w:t>a</w:t>
      </w:r>
      <w:r w:rsidRPr="00C97C5F">
        <w:rPr>
          <w:rFonts w:ascii="Times New Roman" w:hAnsi="Times New Roman"/>
          <w:b/>
          <w:bCs/>
          <w:sz w:val="24"/>
          <w:szCs w:val="24"/>
          <w:lang w:eastAsia="tr-TR"/>
        </w:rPr>
        <w:t xml:space="preserve">lma </w:t>
      </w:r>
      <w:r w:rsidR="00616B1D" w:rsidRPr="00C97C5F">
        <w:rPr>
          <w:rFonts w:ascii="Times New Roman" w:hAnsi="Times New Roman"/>
          <w:b/>
          <w:bCs/>
          <w:sz w:val="24"/>
          <w:szCs w:val="24"/>
          <w:lang w:eastAsia="tr-TR"/>
        </w:rPr>
        <w:t>e</w:t>
      </w:r>
      <w:r w:rsidRPr="00C97C5F">
        <w:rPr>
          <w:rFonts w:ascii="Times New Roman" w:hAnsi="Times New Roman"/>
          <w:b/>
          <w:bCs/>
          <w:sz w:val="24"/>
          <w:szCs w:val="24"/>
          <w:lang w:eastAsia="tr-TR"/>
        </w:rPr>
        <w:t>sasları</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1</w:t>
      </w:r>
      <w:r w:rsidR="00C147D5" w:rsidRPr="00C97C5F">
        <w:rPr>
          <w:rFonts w:ascii="Times New Roman" w:hAnsi="Times New Roman"/>
          <w:b/>
          <w:bCs/>
          <w:sz w:val="24"/>
          <w:szCs w:val="24"/>
          <w:lang w:eastAsia="tr-TR"/>
        </w:rPr>
        <w:t>2</w:t>
      </w:r>
      <w:r w:rsidRPr="00C97C5F">
        <w:rPr>
          <w:rFonts w:ascii="Times New Roman" w:hAnsi="Times New Roman"/>
          <w:b/>
          <w:bCs/>
          <w:sz w:val="24"/>
          <w:szCs w:val="24"/>
          <w:lang w:eastAsia="tr-TR"/>
        </w:rPr>
        <w:t>—</w:t>
      </w:r>
      <w:r w:rsidR="00F628F0" w:rsidRPr="00C97C5F">
        <w:rPr>
          <w:rFonts w:ascii="Times New Roman" w:hAnsi="Times New Roman"/>
          <w:sz w:val="24"/>
          <w:szCs w:val="24"/>
          <w:lang w:eastAsia="tr-TR"/>
        </w:rPr>
        <w:t xml:space="preserve">(1) </w:t>
      </w:r>
      <w:r w:rsidRPr="00C97C5F">
        <w:rPr>
          <w:rFonts w:ascii="Times New Roman" w:hAnsi="Times New Roman"/>
          <w:sz w:val="24"/>
          <w:szCs w:val="24"/>
          <w:lang w:eastAsia="tr-TR"/>
        </w:rPr>
        <w:t>Tohumluk ve diğer üretim ve çoğaltım maddelerinden aşağıdaki esaslara göre numune alınır;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600C8">
      <w:pPr>
        <w:pStyle w:val="ListeParagraf"/>
        <w:numPr>
          <w:ilvl w:val="0"/>
          <w:numId w:val="4"/>
        </w:numPr>
        <w:spacing w:after="0" w:line="264" w:lineRule="auto"/>
        <w:jc w:val="both"/>
        <w:rPr>
          <w:rFonts w:ascii="Times New Roman" w:hAnsi="Times New Roman"/>
          <w:b/>
          <w:sz w:val="24"/>
          <w:szCs w:val="24"/>
          <w:lang w:eastAsia="tr-TR"/>
        </w:rPr>
      </w:pPr>
      <w:r w:rsidRPr="00C97C5F">
        <w:rPr>
          <w:rFonts w:ascii="Times New Roman" w:hAnsi="Times New Roman"/>
          <w:b/>
          <w:sz w:val="24"/>
          <w:szCs w:val="24"/>
          <w:lang w:eastAsia="tr-TR"/>
        </w:rPr>
        <w:t xml:space="preserve"> Tohumlar:</w:t>
      </w:r>
    </w:p>
    <w:p w:rsidR="00C272DA" w:rsidRPr="00C97C5F" w:rsidRDefault="00C272DA" w:rsidP="005523AB">
      <w:pPr>
        <w:spacing w:after="0" w:line="264" w:lineRule="auto"/>
        <w:ind w:firstLine="375"/>
        <w:jc w:val="both"/>
        <w:rPr>
          <w:rFonts w:ascii="Times New Roman" w:hAnsi="Times New Roman"/>
          <w:bCs/>
          <w:sz w:val="24"/>
          <w:szCs w:val="24"/>
          <w:lang w:eastAsia="tr-TR"/>
        </w:rPr>
      </w:pPr>
      <w:r w:rsidRPr="00C97C5F">
        <w:rPr>
          <w:rFonts w:ascii="Times New Roman" w:hAnsi="Times New Roman"/>
          <w:sz w:val="24"/>
          <w:szCs w:val="24"/>
          <w:lang w:eastAsia="tr-TR"/>
        </w:rPr>
        <w:t xml:space="preserve">Aynı lot/parti’ye ait tohumlar; çuval, paket ve benzeri şekilde ambalâjlanmış ise dane büyüklüğü dikkate alınarak hazırlanan ve EK-1’in birinci sütununda belirtilen ağırlıkta alt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partilere ayrılır. Her bir alt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partiden, bu alt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partiyi temsil edecek şekilde ikinci sütunda belirtilen miktar kadar örnek alınır. Bu örneklerden yapılan paçaldan, üçüncü sütunda belirtilen miktar kadar numune alınarak,</w:t>
      </w:r>
      <w:r w:rsidRPr="00C97C5F">
        <w:rPr>
          <w:rFonts w:ascii="Times New Roman" w:hAnsi="Times New Roman"/>
          <w:bCs/>
          <w:sz w:val="24"/>
          <w:szCs w:val="24"/>
          <w:lang w:eastAsia="tr-TR"/>
        </w:rPr>
        <w:t xml:space="preserve"> laboratuvara gönderilir.</w:t>
      </w:r>
    </w:p>
    <w:p w:rsidR="00C272DA" w:rsidRPr="00C97C5F" w:rsidRDefault="00C272DA" w:rsidP="00F72A41">
      <w:pPr>
        <w:spacing w:after="0" w:line="264" w:lineRule="auto"/>
        <w:ind w:firstLine="375"/>
        <w:jc w:val="both"/>
        <w:rPr>
          <w:rFonts w:ascii="Times New Roman" w:hAnsi="Times New Roman"/>
          <w:bCs/>
          <w:sz w:val="24"/>
          <w:szCs w:val="24"/>
          <w:lang w:eastAsia="tr-TR"/>
        </w:rPr>
      </w:pPr>
      <w:r w:rsidRPr="00C97C5F">
        <w:rPr>
          <w:rFonts w:ascii="Times New Roman" w:hAnsi="Times New Roman"/>
          <w:sz w:val="24"/>
          <w:szCs w:val="24"/>
          <w:lang w:eastAsia="tr-TR"/>
        </w:rPr>
        <w:t xml:space="preserve">Eğer tohum yığın veya dökme ise; her bir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partiden EK-2’de belirtilen sayıda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partiyi temsil edecek şekilde örnek alınır. Alınan bu örnekler paçal haline getirilir, bu paçaldan tohum türüne göre EK-1’in üçüncü sütunda belirtilen miktarda numune alınarak,</w:t>
      </w:r>
      <w:r w:rsidRPr="00C97C5F">
        <w:rPr>
          <w:rFonts w:ascii="Times New Roman" w:hAnsi="Times New Roman"/>
          <w:bCs/>
          <w:sz w:val="24"/>
          <w:szCs w:val="24"/>
          <w:lang w:eastAsia="tr-TR"/>
        </w:rPr>
        <w:t xml:space="preserve"> laboratuvara gönderilir.</w:t>
      </w:r>
    </w:p>
    <w:p w:rsidR="00C272DA" w:rsidRPr="00C97C5F" w:rsidRDefault="00C272DA" w:rsidP="00FB2DF9">
      <w:pPr>
        <w:spacing w:after="0" w:line="264" w:lineRule="auto"/>
        <w:ind w:firstLine="375"/>
        <w:jc w:val="both"/>
        <w:rPr>
          <w:rFonts w:ascii="Times New Roman" w:hAnsi="Times New Roman"/>
          <w:bCs/>
          <w:sz w:val="24"/>
          <w:szCs w:val="24"/>
          <w:lang w:eastAsia="tr-TR"/>
        </w:rPr>
      </w:pPr>
      <w:r w:rsidRPr="00C97C5F">
        <w:rPr>
          <w:rFonts w:ascii="Times New Roman" w:hAnsi="Times New Roman"/>
          <w:sz w:val="24"/>
          <w:szCs w:val="24"/>
          <w:lang w:eastAsia="tr-TR"/>
        </w:rPr>
        <w:t xml:space="preserve">Yığın veya dökme hâlinde gelen tohumluğu taşıyan aracın birbirinden bağımsız bölümleri bulunduğu takdirde, bu bağımsız bölümlerin her birinden paçal yapılmak üzere EK-2’de belirtilen sayıda örnek alınır.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Partiyi temsil edecek şekilde alınan örnekler karıştırılarak paçal haline getirilir, bu paçaldan tohum türüne göre EK-1’in üçüncü sütunda belirtilen miktarda numune alınarak,</w:t>
      </w:r>
      <w:r w:rsidRPr="00C97C5F">
        <w:rPr>
          <w:rFonts w:ascii="Times New Roman" w:hAnsi="Times New Roman"/>
          <w:bCs/>
          <w:sz w:val="24"/>
          <w:szCs w:val="24"/>
          <w:lang w:eastAsia="tr-TR"/>
        </w:rPr>
        <w:t xml:space="preserve"> laboratuvara gönderilir.</w:t>
      </w:r>
    </w:p>
    <w:p w:rsidR="00C272DA" w:rsidRPr="00C97C5F" w:rsidRDefault="00C272DA" w:rsidP="00FB2DF9">
      <w:pPr>
        <w:spacing w:after="0" w:line="264" w:lineRule="auto"/>
        <w:ind w:firstLine="375"/>
        <w:jc w:val="both"/>
        <w:rPr>
          <w:rFonts w:ascii="Times New Roman" w:hAnsi="Times New Roman"/>
          <w:sz w:val="24"/>
          <w:szCs w:val="24"/>
          <w:lang w:eastAsia="tr-TR"/>
        </w:rPr>
      </w:pPr>
    </w:p>
    <w:p w:rsidR="00C272DA" w:rsidRPr="00C97C5F" w:rsidRDefault="00C272DA" w:rsidP="00F628F0">
      <w:pPr>
        <w:pStyle w:val="ListeParagraf"/>
        <w:numPr>
          <w:ilvl w:val="0"/>
          <w:numId w:val="4"/>
        </w:numPr>
        <w:spacing w:after="0" w:line="264" w:lineRule="auto"/>
        <w:jc w:val="both"/>
        <w:rPr>
          <w:rFonts w:ascii="Times New Roman" w:hAnsi="Times New Roman"/>
          <w:b/>
          <w:bCs/>
          <w:sz w:val="24"/>
          <w:szCs w:val="24"/>
          <w:lang w:eastAsia="tr-TR"/>
        </w:rPr>
      </w:pPr>
      <w:r w:rsidRPr="00C97C5F">
        <w:rPr>
          <w:rFonts w:ascii="Times New Roman" w:hAnsi="Times New Roman"/>
          <w:b/>
          <w:bCs/>
          <w:sz w:val="24"/>
          <w:szCs w:val="24"/>
          <w:lang w:eastAsia="tr-TR"/>
        </w:rPr>
        <w:t>Tohumluk patates:</w:t>
      </w:r>
    </w:p>
    <w:p w:rsidR="00C272DA" w:rsidRPr="00C97C5F" w:rsidRDefault="00C272DA" w:rsidP="005600C8">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Tohumluk patates</w:t>
      </w:r>
      <w:r w:rsidR="00BF0753" w:rsidRPr="00C97C5F">
        <w:rPr>
          <w:rFonts w:ascii="Times New Roman" w:hAnsi="Times New Roman"/>
          <w:sz w:val="24"/>
          <w:szCs w:val="24"/>
          <w:lang w:eastAsia="tr-TR"/>
        </w:rPr>
        <w:t xml:space="preserve">lerin kontrolünde; </w:t>
      </w:r>
      <w:r w:rsidR="006042CA" w:rsidRPr="00C97C5F">
        <w:rPr>
          <w:rFonts w:ascii="Times New Roman" w:hAnsi="Times New Roman"/>
          <w:sz w:val="24"/>
          <w:szCs w:val="24"/>
          <w:lang w:eastAsia="tr-TR"/>
        </w:rPr>
        <w:t>lot/parti büyüklüğü 25 tona kadar olan üründen 200</w:t>
      </w:r>
      <w:r w:rsidRPr="00C97C5F">
        <w:rPr>
          <w:rFonts w:ascii="Times New Roman" w:hAnsi="Times New Roman"/>
          <w:sz w:val="24"/>
          <w:szCs w:val="24"/>
          <w:lang w:eastAsia="tr-TR"/>
        </w:rPr>
        <w:t xml:space="preserve"> adet yumru</w:t>
      </w:r>
      <w:r w:rsidR="006063A8" w:rsidRPr="00C97C5F">
        <w:rPr>
          <w:rFonts w:ascii="Times New Roman" w:hAnsi="Times New Roman"/>
          <w:sz w:val="24"/>
          <w:szCs w:val="24"/>
          <w:lang w:eastAsia="tr-TR"/>
        </w:rPr>
        <w:t>,</w:t>
      </w:r>
      <w:r w:rsidR="006042CA" w:rsidRPr="00C97C5F">
        <w:rPr>
          <w:rFonts w:ascii="Times New Roman" w:hAnsi="Times New Roman"/>
          <w:sz w:val="24"/>
          <w:szCs w:val="24"/>
          <w:lang w:eastAsia="tr-TR"/>
        </w:rPr>
        <w:t xml:space="preserve"> lot/parti büyüklüğü 25 tondan fazla olan ürün 25 tonluk alt </w:t>
      </w:r>
      <w:r w:rsidR="00616B1D" w:rsidRPr="00C97C5F">
        <w:rPr>
          <w:rFonts w:ascii="Times New Roman" w:hAnsi="Times New Roman"/>
          <w:sz w:val="24"/>
          <w:szCs w:val="24"/>
          <w:lang w:eastAsia="tr-TR"/>
        </w:rPr>
        <w:t>lot/</w:t>
      </w:r>
      <w:r w:rsidR="006042CA" w:rsidRPr="00C97C5F">
        <w:rPr>
          <w:rFonts w:ascii="Times New Roman" w:hAnsi="Times New Roman"/>
          <w:sz w:val="24"/>
          <w:szCs w:val="24"/>
          <w:lang w:eastAsia="tr-TR"/>
        </w:rPr>
        <w:t>partilere ayrılır</w:t>
      </w:r>
      <w:r w:rsidR="006063A8" w:rsidRPr="00C97C5F">
        <w:rPr>
          <w:rFonts w:ascii="Times New Roman" w:hAnsi="Times New Roman"/>
          <w:sz w:val="24"/>
          <w:szCs w:val="24"/>
          <w:lang w:eastAsia="tr-TR"/>
        </w:rPr>
        <w:t>,</w:t>
      </w:r>
      <w:r w:rsidR="006042CA" w:rsidRPr="00C97C5F">
        <w:rPr>
          <w:rFonts w:ascii="Times New Roman" w:hAnsi="Times New Roman"/>
          <w:sz w:val="24"/>
          <w:szCs w:val="24"/>
          <w:lang w:eastAsia="tr-TR"/>
        </w:rPr>
        <w:t xml:space="preserve"> her alt </w:t>
      </w:r>
      <w:r w:rsidR="00616B1D" w:rsidRPr="00C97C5F">
        <w:rPr>
          <w:rFonts w:ascii="Times New Roman" w:hAnsi="Times New Roman"/>
          <w:sz w:val="24"/>
          <w:szCs w:val="24"/>
          <w:lang w:eastAsia="tr-TR"/>
        </w:rPr>
        <w:t>lot/</w:t>
      </w:r>
      <w:r w:rsidR="006042CA" w:rsidRPr="00C97C5F">
        <w:rPr>
          <w:rFonts w:ascii="Times New Roman" w:hAnsi="Times New Roman"/>
          <w:sz w:val="24"/>
          <w:szCs w:val="24"/>
          <w:lang w:eastAsia="tr-TR"/>
        </w:rPr>
        <w:t xml:space="preserve">parti </w:t>
      </w:r>
      <w:r w:rsidR="00DD30DD" w:rsidRPr="00C97C5F">
        <w:rPr>
          <w:rFonts w:ascii="Times New Roman" w:hAnsi="Times New Roman"/>
          <w:sz w:val="24"/>
          <w:szCs w:val="24"/>
          <w:lang w:eastAsia="tr-TR"/>
        </w:rPr>
        <w:t>için 200</w:t>
      </w:r>
      <w:r w:rsidR="006042CA" w:rsidRPr="00C97C5F">
        <w:rPr>
          <w:rFonts w:ascii="Times New Roman" w:hAnsi="Times New Roman"/>
          <w:sz w:val="24"/>
          <w:szCs w:val="24"/>
          <w:lang w:eastAsia="tr-TR"/>
        </w:rPr>
        <w:t xml:space="preserve"> adet yumru </w:t>
      </w:r>
      <w:r w:rsidR="006063A8" w:rsidRPr="00C97C5F">
        <w:rPr>
          <w:rFonts w:ascii="Times New Roman" w:hAnsi="Times New Roman"/>
          <w:sz w:val="24"/>
          <w:szCs w:val="24"/>
          <w:lang w:eastAsia="tr-TR"/>
        </w:rPr>
        <w:t>ürünün tamamını temsil edecek şekilde nu</w:t>
      </w:r>
      <w:r w:rsidR="006042CA" w:rsidRPr="00C97C5F">
        <w:rPr>
          <w:rFonts w:ascii="Times New Roman" w:hAnsi="Times New Roman"/>
          <w:sz w:val="24"/>
          <w:szCs w:val="24"/>
          <w:lang w:eastAsia="tr-TR"/>
        </w:rPr>
        <w:t xml:space="preserve">mune olarak alınır. Alınan numuneler </w:t>
      </w:r>
      <w:r w:rsidRPr="00C97C5F">
        <w:rPr>
          <w:rFonts w:ascii="Times New Roman" w:hAnsi="Times New Roman"/>
          <w:sz w:val="24"/>
          <w:szCs w:val="24"/>
          <w:lang w:eastAsia="tr-TR"/>
        </w:rPr>
        <w:t>ayrı ayrı analiz için laboratuvara</w:t>
      </w:r>
      <w:r w:rsidRPr="00C97C5F">
        <w:rPr>
          <w:rFonts w:ascii="Times New Roman" w:hAnsi="Times New Roman"/>
          <w:bCs/>
          <w:sz w:val="24"/>
          <w:szCs w:val="24"/>
          <w:lang w:eastAsia="tr-TR"/>
        </w:rPr>
        <w:t xml:space="preserve"> gönderilir.</w:t>
      </w:r>
      <w:r w:rsidRPr="00C97C5F">
        <w:rPr>
          <w:rFonts w:ascii="Times New Roman" w:hAnsi="Times New Roman"/>
          <w:sz w:val="24"/>
          <w:szCs w:val="24"/>
          <w:lang w:eastAsia="tr-TR"/>
        </w:rPr>
        <w:t xml:space="preserve"> Numune, öncelikle zararlı organizmalarla bulaşık olduğundan şüphe edilen yumrulardan alınır.</w:t>
      </w:r>
    </w:p>
    <w:p w:rsidR="00C272DA" w:rsidRPr="00C97C5F" w:rsidRDefault="00C272DA" w:rsidP="005600C8">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
          <w:sz w:val="24"/>
          <w:szCs w:val="24"/>
          <w:lang w:eastAsia="tr-TR"/>
        </w:rPr>
      </w:pPr>
      <w:r w:rsidRPr="00C97C5F">
        <w:rPr>
          <w:rFonts w:ascii="Times New Roman" w:hAnsi="Times New Roman"/>
          <w:b/>
          <w:sz w:val="24"/>
          <w:szCs w:val="24"/>
          <w:lang w:eastAsia="tr-TR"/>
        </w:rPr>
        <w:t>c) Çiçek soğanı, yumru, rizom, fidan, fide, aşı gözü, aşı kalemi, asma fidanı ve benzerleri:</w:t>
      </w:r>
    </w:p>
    <w:p w:rsidR="00C272DA" w:rsidRPr="00C97C5F" w:rsidRDefault="00C272DA" w:rsidP="005C238F">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Küçük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 xml:space="preserve">partilerin bütün ambalâjları açılarak muayeneye tabi tutulur. Büyük </w:t>
      </w:r>
      <w:r w:rsidR="00616B1D" w:rsidRPr="00C97C5F">
        <w:rPr>
          <w:rFonts w:ascii="Times New Roman" w:hAnsi="Times New Roman"/>
          <w:sz w:val="24"/>
          <w:szCs w:val="24"/>
          <w:lang w:eastAsia="tr-TR"/>
        </w:rPr>
        <w:t>lot/</w:t>
      </w:r>
      <w:r w:rsidRPr="00C97C5F">
        <w:rPr>
          <w:rFonts w:ascii="Times New Roman" w:hAnsi="Times New Roman"/>
          <w:sz w:val="24"/>
          <w:szCs w:val="24"/>
          <w:lang w:eastAsia="tr-TR"/>
        </w:rPr>
        <w:t>partilerde kasalı veya çuvallı olanların muayenesi için ambalâjların % 2’si açılarak muayene edilir. Muayene edilen miktarın % 2’si kadar numune alınarak laboratuvara analize gönderilir. Ancak % 2 oranında alınacak olan numuneler alt sınırın altındaki veya üst sınırın üstündeki miktarlarda olamaz. Bu sınırlar, çiçek soğanı, yumru, rizom, fide, aşı gözü,</w:t>
      </w:r>
      <w:r w:rsidRPr="00C97C5F">
        <w:rPr>
          <w:rFonts w:ascii="Times New Roman" w:hAnsi="Times New Roman"/>
          <w:b/>
          <w:sz w:val="24"/>
          <w:szCs w:val="24"/>
          <w:lang w:eastAsia="tr-TR"/>
        </w:rPr>
        <w:t xml:space="preserve"> </w:t>
      </w:r>
      <w:r w:rsidRPr="00C97C5F">
        <w:rPr>
          <w:rFonts w:ascii="Times New Roman" w:hAnsi="Times New Roman"/>
          <w:sz w:val="24"/>
          <w:szCs w:val="24"/>
          <w:lang w:eastAsia="tr-TR"/>
        </w:rPr>
        <w:t>aşı kalemi,</w:t>
      </w:r>
      <w:r w:rsidRPr="00C97C5F">
        <w:rPr>
          <w:rFonts w:ascii="Times New Roman" w:hAnsi="Times New Roman"/>
          <w:b/>
          <w:sz w:val="24"/>
          <w:szCs w:val="24"/>
          <w:lang w:eastAsia="tr-TR"/>
        </w:rPr>
        <w:t xml:space="preserve"> </w:t>
      </w:r>
      <w:r w:rsidRPr="00C97C5F">
        <w:rPr>
          <w:rFonts w:ascii="Times New Roman" w:hAnsi="Times New Roman"/>
          <w:sz w:val="24"/>
          <w:szCs w:val="24"/>
          <w:lang w:eastAsia="tr-TR"/>
        </w:rPr>
        <w:t>asma fidanı ve benzeri için bunların çeşitlerinin alt türleri var ise bunlardan en az 10, en çok 100 adet alınıp paçal yapılır ve bu paçaldan yine en az 10, en çok 100 adet numune alınır. Fidan için ise en az 5, en fazla 25 adet numune alınır.</w:t>
      </w:r>
    </w:p>
    <w:p w:rsidR="00C272DA" w:rsidRPr="00C97C5F" w:rsidRDefault="00C272DA" w:rsidP="005C238F">
      <w:pPr>
        <w:spacing w:after="0" w:line="264" w:lineRule="auto"/>
        <w:ind w:firstLine="375"/>
        <w:jc w:val="both"/>
        <w:rPr>
          <w:rFonts w:ascii="Times New Roman" w:hAnsi="Times New Roman"/>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Orman ürünleri ve ahşap ambalaj malzemelerinden numune alma esasları</w:t>
      </w:r>
    </w:p>
    <w:p w:rsidR="00C272DA" w:rsidRPr="00C97C5F" w:rsidRDefault="00C147D5" w:rsidP="005D0124">
      <w:pPr>
        <w:spacing w:after="0" w:line="264" w:lineRule="auto"/>
        <w:ind w:firstLine="375"/>
        <w:jc w:val="both"/>
        <w:rPr>
          <w:rFonts w:ascii="Times New Roman" w:hAnsi="Times New Roman"/>
          <w:sz w:val="24"/>
          <w:szCs w:val="24"/>
          <w:lang w:eastAsia="tr-TR"/>
        </w:rPr>
      </w:pPr>
      <w:r w:rsidRPr="00C97C5F">
        <w:rPr>
          <w:rFonts w:ascii="Times New Roman" w:hAnsi="Times New Roman"/>
          <w:b/>
          <w:bCs/>
          <w:sz w:val="24"/>
          <w:szCs w:val="24"/>
          <w:lang w:eastAsia="tr-TR"/>
        </w:rPr>
        <w:t>Madde 13</w:t>
      </w:r>
      <w:r w:rsidR="00C272DA" w:rsidRPr="00C97C5F">
        <w:rPr>
          <w:rFonts w:ascii="Times New Roman" w:hAnsi="Times New Roman"/>
          <w:b/>
          <w:bCs/>
          <w:sz w:val="24"/>
          <w:szCs w:val="24"/>
          <w:lang w:eastAsia="tr-TR"/>
        </w:rPr>
        <w:t>—</w:t>
      </w:r>
      <w:r w:rsidR="00F628F0" w:rsidRPr="00C97C5F">
        <w:rPr>
          <w:rFonts w:ascii="Times New Roman" w:hAnsi="Times New Roman"/>
          <w:sz w:val="24"/>
          <w:szCs w:val="24"/>
          <w:lang w:eastAsia="tr-TR"/>
        </w:rPr>
        <w:t xml:space="preserve">(1) </w:t>
      </w:r>
      <w:r w:rsidR="00C272DA" w:rsidRPr="00C97C5F">
        <w:rPr>
          <w:rFonts w:ascii="Times New Roman" w:hAnsi="Times New Roman"/>
          <w:bCs/>
          <w:sz w:val="24"/>
          <w:szCs w:val="24"/>
          <w:lang w:eastAsia="tr-TR"/>
        </w:rPr>
        <w:t>Orman ürünleri ve ahşap ambalaj malzemelerinin</w:t>
      </w:r>
      <w:r w:rsidR="00C272DA" w:rsidRPr="00C97C5F">
        <w:rPr>
          <w:rFonts w:ascii="Times New Roman" w:hAnsi="Times New Roman"/>
          <w:b/>
          <w:bCs/>
          <w:sz w:val="24"/>
          <w:szCs w:val="24"/>
          <w:lang w:eastAsia="tr-TR"/>
        </w:rPr>
        <w:t xml:space="preserve"> </w:t>
      </w:r>
      <w:proofErr w:type="spellStart"/>
      <w:r w:rsidR="00C272DA" w:rsidRPr="00C97C5F">
        <w:rPr>
          <w:rFonts w:ascii="Times New Roman" w:hAnsi="Times New Roman"/>
          <w:sz w:val="24"/>
          <w:szCs w:val="24"/>
          <w:lang w:eastAsia="tr-TR"/>
        </w:rPr>
        <w:t>inspektörce</w:t>
      </w:r>
      <w:proofErr w:type="spellEnd"/>
      <w:r w:rsidR="00C272DA" w:rsidRPr="00C97C5F">
        <w:rPr>
          <w:rFonts w:ascii="Times New Roman" w:hAnsi="Times New Roman"/>
          <w:sz w:val="24"/>
          <w:szCs w:val="24"/>
          <w:lang w:eastAsia="tr-TR"/>
        </w:rPr>
        <w:t xml:space="preserve"> yerinde muayenesi esastır. Laboratuvar analizi için alınacak numune, öncelikle zararlı organizmalarla bulaşık olduğundan şüphe edilen kısmından alınır.</w:t>
      </w:r>
    </w:p>
    <w:p w:rsidR="00C272DA" w:rsidRPr="00C97C5F" w:rsidRDefault="00C272DA" w:rsidP="005D0124">
      <w:pPr>
        <w:spacing w:after="0" w:line="264" w:lineRule="auto"/>
        <w:ind w:firstLine="375"/>
        <w:jc w:val="both"/>
        <w:rPr>
          <w:rFonts w:ascii="Times New Roman" w:hAnsi="Times New Roman"/>
          <w:sz w:val="24"/>
          <w:szCs w:val="24"/>
          <w:lang w:eastAsia="tr-TR"/>
        </w:rPr>
      </w:pPr>
    </w:p>
    <w:p w:rsidR="00E2069D" w:rsidRPr="008268C4" w:rsidRDefault="00E2069D" w:rsidP="000E6077">
      <w:pPr>
        <w:spacing w:after="0" w:line="264" w:lineRule="auto"/>
        <w:ind w:firstLine="375"/>
        <w:jc w:val="both"/>
        <w:rPr>
          <w:rFonts w:ascii="Times New Roman" w:hAnsi="Times New Roman"/>
          <w:b/>
          <w:sz w:val="24"/>
          <w:szCs w:val="24"/>
          <w:lang w:eastAsia="tr-TR"/>
        </w:rPr>
      </w:pPr>
      <w:r w:rsidRPr="008268C4">
        <w:rPr>
          <w:rFonts w:ascii="Times New Roman" w:hAnsi="Times New Roman"/>
          <w:b/>
          <w:sz w:val="24"/>
          <w:szCs w:val="24"/>
          <w:lang w:eastAsia="tr-TR"/>
        </w:rPr>
        <w:t xml:space="preserve">Topraklı veya saksılı süs bitkilerinden numune alma esasları </w:t>
      </w:r>
    </w:p>
    <w:p w:rsidR="00E2069D" w:rsidRPr="008268C4" w:rsidRDefault="00E2069D" w:rsidP="000E6077">
      <w:pPr>
        <w:spacing w:after="0" w:line="264" w:lineRule="auto"/>
        <w:ind w:firstLine="375"/>
        <w:jc w:val="both"/>
        <w:rPr>
          <w:rFonts w:ascii="Times New Roman" w:hAnsi="Times New Roman"/>
          <w:sz w:val="24"/>
          <w:szCs w:val="24"/>
          <w:lang w:eastAsia="tr-TR"/>
        </w:rPr>
      </w:pPr>
      <w:r w:rsidRPr="008268C4">
        <w:rPr>
          <w:rFonts w:ascii="Times New Roman" w:hAnsi="Times New Roman"/>
          <w:b/>
          <w:sz w:val="24"/>
          <w:szCs w:val="24"/>
          <w:lang w:eastAsia="tr-TR"/>
        </w:rPr>
        <w:t>Madde 14</w:t>
      </w:r>
      <w:r w:rsidRPr="008268C4">
        <w:rPr>
          <w:rFonts w:ascii="Times New Roman" w:hAnsi="Times New Roman"/>
          <w:sz w:val="24"/>
          <w:szCs w:val="24"/>
          <w:lang w:eastAsia="tr-TR"/>
        </w:rPr>
        <w:t xml:space="preserve">—(1) Vejetatif gelişme göstermiş saksılı ve toprak hariç farklı bir yetiştirme ortamında bulunan ve nihai tüketime hazır hale getirilmiş olanlar makroskobik olarak kontrol edilir. Şüphe duyulması halinde numune alınır ve laboratuvara gönderilir. </w:t>
      </w:r>
    </w:p>
    <w:p w:rsidR="00E2069D" w:rsidRPr="008268C4" w:rsidRDefault="00E2069D" w:rsidP="000E6077">
      <w:pPr>
        <w:spacing w:after="0" w:line="264" w:lineRule="auto"/>
        <w:ind w:firstLine="375"/>
        <w:jc w:val="both"/>
        <w:rPr>
          <w:rFonts w:ascii="Times New Roman" w:hAnsi="Times New Roman"/>
          <w:sz w:val="24"/>
          <w:szCs w:val="24"/>
          <w:lang w:eastAsia="tr-TR"/>
        </w:rPr>
      </w:pPr>
      <w:r w:rsidRPr="008268C4">
        <w:rPr>
          <w:rFonts w:ascii="Times New Roman" w:hAnsi="Times New Roman"/>
          <w:sz w:val="24"/>
          <w:szCs w:val="24"/>
          <w:lang w:eastAsia="tr-TR"/>
        </w:rPr>
        <w:t xml:space="preserve">(2) Vejetatif olarak gelişme göstermiş yetiştirme ortamı toprak olan bitkilerde, bitkiler gruplandırılarak (iğne yapraklılar, palmiyeler, tek yıllık bitkiler, çalı formundaki bitkiler vb.) her gruptan en az bir kg toprak numunesi alınır ve analize gönderilir. </w:t>
      </w:r>
    </w:p>
    <w:p w:rsidR="00E2069D" w:rsidRPr="008268C4" w:rsidRDefault="000E6077" w:rsidP="000E6077">
      <w:pPr>
        <w:spacing w:after="0" w:line="264" w:lineRule="auto"/>
        <w:ind w:firstLine="375"/>
        <w:jc w:val="both"/>
        <w:rPr>
          <w:rFonts w:ascii="Times New Roman" w:hAnsi="Times New Roman"/>
          <w:sz w:val="24"/>
          <w:szCs w:val="24"/>
          <w:lang w:eastAsia="tr-TR"/>
        </w:rPr>
      </w:pPr>
      <w:r w:rsidRPr="008268C4">
        <w:rPr>
          <w:rFonts w:ascii="Times New Roman" w:hAnsi="Times New Roman"/>
          <w:sz w:val="24"/>
          <w:szCs w:val="24"/>
          <w:lang w:eastAsia="tr-TR"/>
        </w:rPr>
        <w:t xml:space="preserve">(3) </w:t>
      </w:r>
      <w:r w:rsidR="00E2069D" w:rsidRPr="008268C4">
        <w:rPr>
          <w:rFonts w:ascii="Times New Roman" w:hAnsi="Times New Roman"/>
          <w:sz w:val="24"/>
          <w:szCs w:val="24"/>
          <w:lang w:eastAsia="tr-TR"/>
        </w:rPr>
        <w:t xml:space="preserve">Vejetatif olarak gelişme göstermiş yetiştirme ortamı toprak olan bitkilerde, makroskobik kontrollerde şüphe duyulması durumunda Bitki Karantinası Yönetmeliği’nin EK–1 ve EK-2’sinde yer alan zararlı organizmaların konukçusu ve EK-4’de özel şartı bulunan bitkilerin; bitki veya bitki kısımlarından ayrı ayrı numune alınarak analize gönderilir. </w:t>
      </w:r>
    </w:p>
    <w:p w:rsidR="00E2069D" w:rsidRPr="008268C4" w:rsidRDefault="000E6077" w:rsidP="000E6077">
      <w:pPr>
        <w:spacing w:after="0" w:line="264" w:lineRule="auto"/>
        <w:ind w:firstLine="375"/>
        <w:jc w:val="both"/>
        <w:rPr>
          <w:rFonts w:ascii="Times New Roman" w:hAnsi="Times New Roman"/>
          <w:sz w:val="24"/>
          <w:szCs w:val="24"/>
          <w:lang w:eastAsia="tr-TR"/>
        </w:rPr>
      </w:pPr>
      <w:r w:rsidRPr="008268C4">
        <w:rPr>
          <w:rFonts w:ascii="Times New Roman" w:hAnsi="Times New Roman"/>
          <w:sz w:val="24"/>
          <w:szCs w:val="24"/>
          <w:lang w:eastAsia="tr-TR"/>
        </w:rPr>
        <w:t xml:space="preserve">(4) </w:t>
      </w:r>
      <w:r w:rsidR="00E2069D" w:rsidRPr="008268C4">
        <w:rPr>
          <w:rFonts w:ascii="Times New Roman" w:hAnsi="Times New Roman"/>
          <w:i/>
          <w:sz w:val="24"/>
          <w:szCs w:val="24"/>
          <w:lang w:eastAsia="tr-TR"/>
        </w:rPr>
        <w:t>Prunus</w:t>
      </w:r>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sz w:val="24"/>
          <w:szCs w:val="24"/>
          <w:lang w:eastAsia="tr-TR"/>
        </w:rPr>
        <w:t>spp</w:t>
      </w:r>
      <w:proofErr w:type="spellEnd"/>
      <w:proofErr w:type="gramStart"/>
      <w:r w:rsidR="00E2069D" w:rsidRPr="008268C4">
        <w:rPr>
          <w:rFonts w:ascii="Times New Roman" w:hAnsi="Times New Roman"/>
          <w:sz w:val="24"/>
          <w:szCs w:val="24"/>
          <w:lang w:eastAsia="tr-TR"/>
        </w:rPr>
        <w:t>.,</w:t>
      </w:r>
      <w:proofErr w:type="gram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i/>
          <w:sz w:val="24"/>
          <w:szCs w:val="24"/>
          <w:lang w:eastAsia="tr-TR"/>
        </w:rPr>
        <w:t>Pyrus</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sz w:val="24"/>
          <w:szCs w:val="24"/>
          <w:lang w:eastAsia="tr-TR"/>
        </w:rPr>
        <w:t>spp</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i/>
          <w:sz w:val="24"/>
          <w:szCs w:val="24"/>
          <w:lang w:eastAsia="tr-TR"/>
        </w:rPr>
        <w:t>Malus</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sz w:val="24"/>
          <w:szCs w:val="24"/>
          <w:lang w:eastAsia="tr-TR"/>
        </w:rPr>
        <w:t>spp</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i/>
          <w:sz w:val="24"/>
          <w:szCs w:val="24"/>
          <w:lang w:eastAsia="tr-TR"/>
        </w:rPr>
        <w:t>Citrus</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sz w:val="24"/>
          <w:szCs w:val="24"/>
          <w:lang w:eastAsia="tr-TR"/>
        </w:rPr>
        <w:t>spp</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i/>
          <w:sz w:val="24"/>
          <w:szCs w:val="24"/>
          <w:lang w:eastAsia="tr-TR"/>
        </w:rPr>
        <w:t>Fortunella</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sz w:val="24"/>
          <w:szCs w:val="24"/>
          <w:lang w:eastAsia="tr-TR"/>
        </w:rPr>
        <w:t>spp</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i/>
          <w:sz w:val="24"/>
          <w:szCs w:val="24"/>
          <w:lang w:eastAsia="tr-TR"/>
        </w:rPr>
        <w:t>Poncirus</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sz w:val="24"/>
          <w:szCs w:val="24"/>
          <w:lang w:eastAsia="tr-TR"/>
        </w:rPr>
        <w:t>spp</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i/>
          <w:sz w:val="24"/>
          <w:szCs w:val="24"/>
          <w:lang w:eastAsia="tr-TR"/>
        </w:rPr>
        <w:t>Olea</w:t>
      </w:r>
      <w:proofErr w:type="spellEnd"/>
      <w:r w:rsidR="00E2069D" w:rsidRPr="008268C4">
        <w:rPr>
          <w:rFonts w:ascii="Times New Roman" w:hAnsi="Times New Roman"/>
          <w:sz w:val="24"/>
          <w:szCs w:val="24"/>
          <w:lang w:eastAsia="tr-TR"/>
        </w:rPr>
        <w:t xml:space="preserve"> </w:t>
      </w:r>
      <w:proofErr w:type="spellStart"/>
      <w:r w:rsidR="00E2069D" w:rsidRPr="008268C4">
        <w:rPr>
          <w:rFonts w:ascii="Times New Roman" w:hAnsi="Times New Roman"/>
          <w:sz w:val="24"/>
          <w:szCs w:val="24"/>
          <w:lang w:eastAsia="tr-TR"/>
        </w:rPr>
        <w:t>spp</w:t>
      </w:r>
      <w:proofErr w:type="spellEnd"/>
      <w:r w:rsidR="00E2069D" w:rsidRPr="008268C4">
        <w:rPr>
          <w:rFonts w:ascii="Times New Roman" w:hAnsi="Times New Roman"/>
          <w:sz w:val="24"/>
          <w:szCs w:val="24"/>
          <w:lang w:eastAsia="tr-TR"/>
        </w:rPr>
        <w:t>. süs bitkilerinin bitki, bitki kısımlarından ayrı ayrı numune alınarak analize gönderilir.</w:t>
      </w:r>
    </w:p>
    <w:p w:rsidR="00E2069D" w:rsidRPr="008268C4" w:rsidRDefault="00E2069D" w:rsidP="00E2069D">
      <w:pPr>
        <w:pStyle w:val="Default"/>
        <w:ind w:firstLine="708"/>
        <w:jc w:val="both"/>
        <w:rPr>
          <w:rFonts w:ascii="Times New Roman" w:hAnsi="Times New Roman" w:cs="Times New Roman"/>
          <w:color w:val="auto"/>
        </w:rPr>
      </w:pPr>
    </w:p>
    <w:p w:rsidR="00C272DA" w:rsidRPr="00C97C5F" w:rsidRDefault="00C272DA" w:rsidP="003F64FE">
      <w:pPr>
        <w:spacing w:after="0" w:line="264" w:lineRule="auto"/>
        <w:ind w:firstLine="375"/>
        <w:jc w:val="both"/>
        <w:rPr>
          <w:rFonts w:ascii="Times New Roman" w:hAnsi="Times New Roman"/>
          <w:b/>
          <w:sz w:val="24"/>
          <w:szCs w:val="24"/>
          <w:lang w:eastAsia="tr-TR"/>
        </w:rPr>
      </w:pPr>
      <w:r w:rsidRPr="00C97C5F">
        <w:rPr>
          <w:rFonts w:ascii="Times New Roman" w:hAnsi="Times New Roman"/>
          <w:b/>
          <w:sz w:val="24"/>
          <w:szCs w:val="24"/>
          <w:lang w:eastAsia="tr-TR"/>
        </w:rPr>
        <w:t>Yetiştirme ortamı olarak kullanılan paketlenmiş torf ve benzeri ürünlerden numune alma esasları</w:t>
      </w:r>
    </w:p>
    <w:p w:rsidR="00C272DA" w:rsidRPr="00C97C5F" w:rsidRDefault="00C147D5" w:rsidP="00141FED">
      <w:pPr>
        <w:spacing w:after="0" w:line="264" w:lineRule="auto"/>
        <w:ind w:firstLine="375"/>
        <w:jc w:val="both"/>
        <w:rPr>
          <w:rFonts w:ascii="Times New Roman" w:hAnsi="Times New Roman"/>
          <w:sz w:val="24"/>
          <w:szCs w:val="24"/>
          <w:lang w:eastAsia="tr-TR"/>
        </w:rPr>
      </w:pPr>
      <w:r w:rsidRPr="00C97C5F">
        <w:rPr>
          <w:rFonts w:ascii="Times New Roman" w:hAnsi="Times New Roman"/>
          <w:b/>
          <w:sz w:val="24"/>
          <w:szCs w:val="24"/>
          <w:lang w:eastAsia="tr-TR"/>
        </w:rPr>
        <w:t>Madde 15</w:t>
      </w:r>
      <w:r w:rsidR="001451EE" w:rsidRPr="00C97C5F">
        <w:rPr>
          <w:rFonts w:ascii="Times New Roman" w:hAnsi="Times New Roman"/>
          <w:b/>
          <w:bCs/>
          <w:sz w:val="24"/>
          <w:szCs w:val="24"/>
          <w:lang w:eastAsia="tr-TR"/>
        </w:rPr>
        <w:t>—</w:t>
      </w:r>
      <w:r w:rsidR="0012114B" w:rsidRPr="00C97C5F">
        <w:rPr>
          <w:rFonts w:ascii="Times New Roman" w:hAnsi="Times New Roman"/>
          <w:sz w:val="24"/>
          <w:szCs w:val="24"/>
          <w:lang w:eastAsia="tr-TR"/>
        </w:rPr>
        <w:t xml:space="preserve">(1) </w:t>
      </w:r>
      <w:r w:rsidR="00C272DA" w:rsidRPr="00C97C5F">
        <w:rPr>
          <w:rFonts w:ascii="Times New Roman" w:hAnsi="Times New Roman"/>
          <w:sz w:val="24"/>
          <w:szCs w:val="24"/>
          <w:lang w:eastAsia="tr-TR"/>
        </w:rPr>
        <w:t xml:space="preserve">Yetiştirme ortamı olarak kullanılan paketlenmiş torf ve benzeri ürünlerden, tesadüfî olarak seçilen en az 5 ambalaj olmak üzere </w:t>
      </w:r>
      <w:r w:rsidR="00616B1D" w:rsidRPr="00C97C5F">
        <w:rPr>
          <w:rFonts w:ascii="Times New Roman" w:hAnsi="Times New Roman"/>
          <w:sz w:val="24"/>
          <w:szCs w:val="24"/>
          <w:lang w:eastAsia="tr-TR"/>
        </w:rPr>
        <w:t>lot/</w:t>
      </w:r>
      <w:r w:rsidR="00C272DA" w:rsidRPr="00C97C5F">
        <w:rPr>
          <w:rFonts w:ascii="Times New Roman" w:hAnsi="Times New Roman"/>
          <w:sz w:val="24"/>
          <w:szCs w:val="24"/>
          <w:lang w:eastAsia="tr-TR"/>
        </w:rPr>
        <w:t>partinin % 2’si makroskobik olarak kontrol edilir. Gerektiği hallerde, kontrol edilen bu paketlerden en az 1’er kg örnek alınarak paçal oluşturulur, bu paçaldan en az 1 kg laboratuvar numunesi alınarak analize gönderilir.</w:t>
      </w:r>
    </w:p>
    <w:p w:rsidR="00C272DA" w:rsidRPr="00C97C5F" w:rsidRDefault="00C272DA" w:rsidP="003F64FE">
      <w:pPr>
        <w:spacing w:after="0" w:line="264" w:lineRule="auto"/>
        <w:ind w:firstLine="375"/>
        <w:jc w:val="both"/>
        <w:rPr>
          <w:rFonts w:ascii="Times New Roman" w:hAnsi="Times New Roman"/>
          <w:sz w:val="24"/>
          <w:szCs w:val="24"/>
          <w:lang w:eastAsia="tr-TR"/>
        </w:rPr>
      </w:pPr>
    </w:p>
    <w:p w:rsidR="00C272DA" w:rsidRPr="00C97C5F" w:rsidRDefault="00616B1D" w:rsidP="005C238F">
      <w:pPr>
        <w:spacing w:after="0" w:line="264" w:lineRule="auto"/>
        <w:ind w:firstLine="375"/>
        <w:jc w:val="both"/>
        <w:rPr>
          <w:rFonts w:ascii="Times New Roman" w:hAnsi="Times New Roman"/>
          <w:b/>
          <w:bCs/>
          <w:sz w:val="24"/>
          <w:szCs w:val="24"/>
          <w:lang w:eastAsia="tr-TR"/>
        </w:rPr>
      </w:pPr>
      <w:r w:rsidRPr="00C97C5F">
        <w:rPr>
          <w:rFonts w:ascii="Times New Roman" w:hAnsi="Times New Roman"/>
          <w:b/>
          <w:bCs/>
          <w:sz w:val="24"/>
          <w:szCs w:val="24"/>
          <w:lang w:eastAsia="tr-TR"/>
        </w:rPr>
        <w:t>Numunelerin analize g</w:t>
      </w:r>
      <w:r w:rsidR="00C272DA" w:rsidRPr="00C97C5F">
        <w:rPr>
          <w:rFonts w:ascii="Times New Roman" w:hAnsi="Times New Roman"/>
          <w:b/>
          <w:bCs/>
          <w:sz w:val="24"/>
          <w:szCs w:val="24"/>
          <w:lang w:eastAsia="tr-TR"/>
        </w:rPr>
        <w:t xml:space="preserve">önderilmesi </w:t>
      </w:r>
    </w:p>
    <w:p w:rsidR="00C272DA" w:rsidRPr="00C97C5F" w:rsidRDefault="00C272DA" w:rsidP="00EC40AD">
      <w:pPr>
        <w:widowControl w:val="0"/>
        <w:overflowPunct w:val="0"/>
        <w:autoSpaceDE w:val="0"/>
        <w:autoSpaceDN w:val="0"/>
        <w:adjustRightInd w:val="0"/>
        <w:spacing w:after="0" w:line="240" w:lineRule="auto"/>
        <w:ind w:right="10" w:firstLine="375"/>
        <w:jc w:val="both"/>
        <w:rPr>
          <w:rFonts w:ascii="Times New Roman" w:hAnsi="Times New Roman"/>
          <w:spacing w:val="-2"/>
          <w:sz w:val="24"/>
          <w:szCs w:val="24"/>
          <w:lang w:eastAsia="tr-TR"/>
        </w:rPr>
      </w:pPr>
      <w:r w:rsidRPr="00C97C5F">
        <w:rPr>
          <w:rFonts w:ascii="Times New Roman" w:hAnsi="Times New Roman"/>
          <w:b/>
          <w:bCs/>
          <w:sz w:val="24"/>
          <w:szCs w:val="24"/>
          <w:lang w:eastAsia="tr-TR"/>
        </w:rPr>
        <w:t>Madde 1</w:t>
      </w:r>
      <w:r w:rsidR="00C147D5" w:rsidRPr="00C97C5F">
        <w:rPr>
          <w:rFonts w:ascii="Times New Roman" w:hAnsi="Times New Roman"/>
          <w:b/>
          <w:bCs/>
          <w:sz w:val="24"/>
          <w:szCs w:val="24"/>
          <w:lang w:eastAsia="tr-TR"/>
        </w:rPr>
        <w:t>6</w:t>
      </w:r>
      <w:r w:rsidRPr="00C97C5F">
        <w:rPr>
          <w:rFonts w:ascii="Times New Roman" w:hAnsi="Times New Roman"/>
          <w:b/>
          <w:bCs/>
          <w:sz w:val="24"/>
          <w:szCs w:val="24"/>
          <w:lang w:eastAsia="tr-TR"/>
        </w:rPr>
        <w:t>—</w:t>
      </w:r>
      <w:r w:rsidR="0012114B" w:rsidRPr="00C97C5F">
        <w:rPr>
          <w:rFonts w:ascii="Times New Roman" w:hAnsi="Times New Roman"/>
          <w:sz w:val="24"/>
          <w:szCs w:val="24"/>
          <w:lang w:eastAsia="tr-TR"/>
        </w:rPr>
        <w:t xml:space="preserve">(1) </w:t>
      </w:r>
      <w:r w:rsidRPr="00C97C5F">
        <w:rPr>
          <w:rFonts w:ascii="Times New Roman" w:hAnsi="Times New Roman"/>
          <w:sz w:val="24"/>
          <w:szCs w:val="24"/>
          <w:lang w:eastAsia="tr-TR"/>
        </w:rPr>
        <w:t>Bu Talimat esaslarına uygun olarak bu talimatın EK-3’ünde yer alan numune alma tutanağı düzenlenerek alınan numuneler, bu Talimatın EK–4’ünde belirtildiği şekilde etiketlenir ve a</w:t>
      </w:r>
      <w:r w:rsidRPr="00C97C5F">
        <w:rPr>
          <w:rFonts w:ascii="Times New Roman" w:hAnsi="Times New Roman"/>
          <w:spacing w:val="-2"/>
          <w:sz w:val="24"/>
          <w:szCs w:val="24"/>
          <w:lang w:eastAsia="tr-TR"/>
        </w:rPr>
        <w:t xml:space="preserve">mbalajlanıp mühürlenerek en seri şekilde </w:t>
      </w:r>
      <w:r w:rsidRPr="00C97C5F">
        <w:rPr>
          <w:rFonts w:ascii="Times New Roman" w:hAnsi="Times New Roman"/>
          <w:sz w:val="24"/>
          <w:szCs w:val="24"/>
          <w:lang w:eastAsia="tr-TR"/>
        </w:rPr>
        <w:t>(Kargo veya Müdürlüklerin görevlendireceği bir eleman beraberinde)</w:t>
      </w:r>
      <w:r w:rsidRPr="00C97C5F">
        <w:rPr>
          <w:rFonts w:ascii="Times New Roman" w:hAnsi="Times New Roman"/>
          <w:spacing w:val="-2"/>
          <w:sz w:val="24"/>
          <w:szCs w:val="24"/>
          <w:lang w:eastAsia="tr-TR"/>
        </w:rPr>
        <w:t xml:space="preserve"> analize gönderilir. </w:t>
      </w:r>
    </w:p>
    <w:p w:rsidR="00C272DA" w:rsidRPr="00C97C5F" w:rsidRDefault="0012114B" w:rsidP="00D00DE7">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(2) </w:t>
      </w:r>
      <w:r w:rsidR="00C272DA" w:rsidRPr="00C97C5F">
        <w:rPr>
          <w:rFonts w:ascii="Times New Roman" w:hAnsi="Times New Roman"/>
          <w:spacing w:val="-2"/>
          <w:sz w:val="24"/>
          <w:szCs w:val="24"/>
          <w:lang w:eastAsia="tr-TR"/>
        </w:rPr>
        <w:t xml:space="preserve"> Canlı örnekler ve canlı organizma barındırması muhtemel numuneler (Toprak, torf, ç</w:t>
      </w:r>
      <w:r w:rsidR="00C272DA" w:rsidRPr="00C97C5F">
        <w:rPr>
          <w:rFonts w:ascii="Times New Roman" w:hAnsi="Times New Roman"/>
          <w:sz w:val="24"/>
          <w:szCs w:val="24"/>
          <w:lang w:eastAsia="tr-TR"/>
        </w:rPr>
        <w:t xml:space="preserve">içek soğanı, yumru, rizom, fidan, fide, aşı gözü, aşı kalemi, asma fidanı ve benzerleri) canlılıklarını muhafaza edebilecek ve zararlı organizmaların bulaşmasını önleyecek şekilde ambalajlanır ve </w:t>
      </w:r>
      <w:r w:rsidR="00C272DA" w:rsidRPr="00C97C5F">
        <w:rPr>
          <w:rFonts w:ascii="Times New Roman" w:hAnsi="Times New Roman"/>
          <w:spacing w:val="-2"/>
          <w:sz w:val="24"/>
          <w:szCs w:val="24"/>
          <w:lang w:eastAsia="tr-TR"/>
        </w:rPr>
        <w:t>analize gönderilir.</w:t>
      </w:r>
    </w:p>
    <w:p w:rsidR="00C272DA" w:rsidRPr="00C97C5F" w:rsidRDefault="00C272DA" w:rsidP="00EC40AD">
      <w:pPr>
        <w:widowControl w:val="0"/>
        <w:overflowPunct w:val="0"/>
        <w:autoSpaceDE w:val="0"/>
        <w:autoSpaceDN w:val="0"/>
        <w:adjustRightInd w:val="0"/>
        <w:spacing w:after="0" w:line="240" w:lineRule="auto"/>
        <w:ind w:right="10" w:firstLine="375"/>
        <w:jc w:val="both"/>
        <w:rPr>
          <w:rFonts w:ascii="Times New Roman" w:hAnsi="Times New Roman"/>
          <w:spacing w:val="-2"/>
          <w:sz w:val="24"/>
          <w:szCs w:val="24"/>
          <w:lang w:eastAsia="tr-TR"/>
        </w:rPr>
      </w:pPr>
    </w:p>
    <w:p w:rsidR="00C272DA" w:rsidRPr="00C97C5F" w:rsidRDefault="00C272DA" w:rsidP="00EC40AD">
      <w:pPr>
        <w:widowControl w:val="0"/>
        <w:overflowPunct w:val="0"/>
        <w:autoSpaceDE w:val="0"/>
        <w:autoSpaceDN w:val="0"/>
        <w:adjustRightInd w:val="0"/>
        <w:spacing w:after="0" w:line="240" w:lineRule="auto"/>
        <w:ind w:right="10" w:firstLine="375"/>
        <w:jc w:val="both"/>
        <w:rPr>
          <w:rFonts w:ascii="Times New Roman" w:hAnsi="Times New Roman"/>
          <w:b/>
          <w:spacing w:val="-2"/>
          <w:sz w:val="24"/>
          <w:szCs w:val="24"/>
          <w:lang w:eastAsia="tr-TR"/>
        </w:rPr>
      </w:pPr>
      <w:r w:rsidRPr="00C97C5F">
        <w:rPr>
          <w:rFonts w:ascii="Times New Roman" w:hAnsi="Times New Roman"/>
          <w:b/>
          <w:spacing w:val="-2"/>
          <w:sz w:val="24"/>
          <w:szCs w:val="24"/>
          <w:lang w:eastAsia="tr-TR"/>
        </w:rPr>
        <w:t>Analiz sonucu kalan numunelerin iadesi ve değerlendirilmesi</w:t>
      </w:r>
    </w:p>
    <w:p w:rsidR="00C272DA" w:rsidRPr="00C97C5F" w:rsidRDefault="00C272DA" w:rsidP="00EC40AD">
      <w:pPr>
        <w:widowControl w:val="0"/>
        <w:overflowPunct w:val="0"/>
        <w:autoSpaceDE w:val="0"/>
        <w:autoSpaceDN w:val="0"/>
        <w:adjustRightInd w:val="0"/>
        <w:spacing w:after="0" w:line="240" w:lineRule="auto"/>
        <w:ind w:right="10" w:firstLine="375"/>
        <w:jc w:val="both"/>
        <w:rPr>
          <w:rFonts w:ascii="Times New Roman" w:hAnsi="Times New Roman"/>
          <w:sz w:val="24"/>
          <w:szCs w:val="24"/>
          <w:lang w:eastAsia="tr-TR"/>
        </w:rPr>
      </w:pPr>
      <w:r w:rsidRPr="00C97C5F">
        <w:rPr>
          <w:rFonts w:ascii="Times New Roman" w:hAnsi="Times New Roman"/>
          <w:b/>
          <w:spacing w:val="-2"/>
          <w:sz w:val="24"/>
          <w:szCs w:val="24"/>
          <w:lang w:eastAsia="tr-TR"/>
        </w:rPr>
        <w:t>Madde 1</w:t>
      </w:r>
      <w:r w:rsidR="00C147D5" w:rsidRPr="00C97C5F">
        <w:rPr>
          <w:rFonts w:ascii="Times New Roman" w:hAnsi="Times New Roman"/>
          <w:b/>
          <w:spacing w:val="-2"/>
          <w:sz w:val="24"/>
          <w:szCs w:val="24"/>
          <w:lang w:eastAsia="tr-TR"/>
        </w:rPr>
        <w:t>7</w:t>
      </w:r>
      <w:r w:rsidR="001451EE" w:rsidRPr="00C97C5F">
        <w:rPr>
          <w:rFonts w:ascii="Times New Roman" w:hAnsi="Times New Roman"/>
          <w:b/>
          <w:bCs/>
          <w:sz w:val="24"/>
          <w:szCs w:val="24"/>
          <w:lang w:eastAsia="tr-TR"/>
        </w:rPr>
        <w:t>—</w:t>
      </w:r>
      <w:r w:rsidR="0012114B" w:rsidRPr="00C97C5F">
        <w:rPr>
          <w:rFonts w:ascii="Times New Roman" w:hAnsi="Times New Roman"/>
          <w:sz w:val="24"/>
          <w:szCs w:val="24"/>
          <w:lang w:eastAsia="tr-TR"/>
        </w:rPr>
        <w:t xml:space="preserve">(1) </w:t>
      </w:r>
      <w:r w:rsidRPr="00C97C5F">
        <w:rPr>
          <w:rFonts w:ascii="Times New Roman" w:hAnsi="Times New Roman"/>
          <w:spacing w:val="-2"/>
          <w:sz w:val="24"/>
          <w:szCs w:val="24"/>
          <w:lang w:eastAsia="tr-TR"/>
        </w:rPr>
        <w:t>Yapılacak laboratuvar analizlerinden sonra karantinaya tabi hastalık ve zararlılardan arî bulunan numuneler (varsa analizden artan miktarı), 15 gün içerisinde firması talep ettiğinde tutanakla iade edilir.</w:t>
      </w:r>
    </w:p>
    <w:p w:rsidR="00C272DA" w:rsidRPr="00C97C5F" w:rsidRDefault="0012114B" w:rsidP="00915AA2">
      <w:pPr>
        <w:spacing w:after="0" w:line="264" w:lineRule="auto"/>
        <w:ind w:firstLine="375"/>
        <w:jc w:val="both"/>
        <w:rPr>
          <w:rFonts w:ascii="Times New Roman" w:hAnsi="Times New Roman"/>
          <w:spacing w:val="-2"/>
          <w:sz w:val="24"/>
          <w:szCs w:val="24"/>
          <w:lang w:eastAsia="tr-TR"/>
        </w:rPr>
      </w:pPr>
      <w:r w:rsidRPr="00C97C5F">
        <w:rPr>
          <w:rFonts w:ascii="Times New Roman" w:hAnsi="Times New Roman"/>
          <w:sz w:val="24"/>
          <w:szCs w:val="24"/>
          <w:lang w:eastAsia="tr-TR"/>
        </w:rPr>
        <w:t xml:space="preserve">(2) </w:t>
      </w:r>
      <w:r w:rsidR="00C272DA" w:rsidRPr="00C97C5F">
        <w:rPr>
          <w:rFonts w:ascii="Times New Roman" w:hAnsi="Times New Roman"/>
          <w:spacing w:val="-2"/>
          <w:sz w:val="24"/>
          <w:szCs w:val="24"/>
          <w:lang w:eastAsia="tr-TR"/>
        </w:rPr>
        <w:t>15 gün içinde firmasınca talep edilmeyen numuneler, hayır kurumlarına veya kamu tüzel kişiliklerine tutanakla bedelsiz olarak verilebilir.</w:t>
      </w:r>
    </w:p>
    <w:p w:rsidR="00C272DA" w:rsidRPr="00C97C5F" w:rsidRDefault="0012114B" w:rsidP="00915AA2">
      <w:pPr>
        <w:spacing w:after="0" w:line="264" w:lineRule="auto"/>
        <w:ind w:firstLine="375"/>
        <w:jc w:val="both"/>
        <w:rPr>
          <w:rFonts w:ascii="Times New Roman" w:hAnsi="Times New Roman"/>
          <w:spacing w:val="-2"/>
          <w:sz w:val="24"/>
          <w:szCs w:val="24"/>
          <w:lang w:eastAsia="tr-TR"/>
        </w:rPr>
      </w:pPr>
      <w:r w:rsidRPr="00C97C5F">
        <w:rPr>
          <w:rFonts w:ascii="Times New Roman" w:hAnsi="Times New Roman"/>
          <w:sz w:val="24"/>
          <w:szCs w:val="24"/>
          <w:lang w:eastAsia="tr-TR"/>
        </w:rPr>
        <w:t xml:space="preserve">(3) </w:t>
      </w:r>
      <w:r w:rsidR="00C272DA" w:rsidRPr="00C97C5F">
        <w:rPr>
          <w:rFonts w:ascii="Times New Roman" w:hAnsi="Times New Roman"/>
          <w:spacing w:val="-2"/>
          <w:sz w:val="24"/>
          <w:szCs w:val="24"/>
          <w:lang w:eastAsia="tr-TR"/>
        </w:rPr>
        <w:t>Ekonomik değeri olmayan veya kullanılamayacak durumda olan numuneler imha edilir.</w:t>
      </w:r>
    </w:p>
    <w:p w:rsidR="00C272DA" w:rsidRPr="00C97C5F" w:rsidRDefault="00C272DA" w:rsidP="00915AA2">
      <w:pPr>
        <w:spacing w:after="0" w:line="264" w:lineRule="auto"/>
        <w:ind w:firstLine="375"/>
        <w:jc w:val="both"/>
        <w:rPr>
          <w:rFonts w:ascii="Times New Roman" w:hAnsi="Times New Roman"/>
          <w:b/>
          <w:bCs/>
          <w:sz w:val="24"/>
          <w:szCs w:val="24"/>
          <w:lang w:eastAsia="tr-TR"/>
        </w:rPr>
      </w:pPr>
    </w:p>
    <w:p w:rsidR="00C272DA" w:rsidRPr="00C97C5F" w:rsidRDefault="00C272DA" w:rsidP="005C238F">
      <w:pPr>
        <w:spacing w:after="0" w:line="264" w:lineRule="auto"/>
        <w:ind w:firstLine="375"/>
        <w:jc w:val="both"/>
        <w:rPr>
          <w:rFonts w:ascii="Times New Roman" w:hAnsi="Times New Roman"/>
          <w:b/>
          <w:bCs/>
          <w:sz w:val="24"/>
          <w:szCs w:val="24"/>
          <w:lang w:eastAsia="tr-TR"/>
        </w:rPr>
      </w:pPr>
    </w:p>
    <w:p w:rsidR="001451EE" w:rsidRPr="00C97C5F" w:rsidRDefault="001451EE" w:rsidP="005C238F">
      <w:pPr>
        <w:spacing w:after="0" w:line="264" w:lineRule="auto"/>
        <w:ind w:firstLine="375"/>
        <w:jc w:val="both"/>
        <w:rPr>
          <w:rFonts w:ascii="Times New Roman" w:hAnsi="Times New Roman"/>
          <w:b/>
          <w:bCs/>
          <w:sz w:val="24"/>
          <w:szCs w:val="24"/>
          <w:lang w:eastAsia="tr-TR"/>
        </w:rPr>
      </w:pPr>
    </w:p>
    <w:p w:rsidR="001451EE" w:rsidRPr="00C97C5F" w:rsidRDefault="001451EE" w:rsidP="005C238F">
      <w:pPr>
        <w:spacing w:after="0" w:line="264" w:lineRule="auto"/>
        <w:ind w:firstLine="375"/>
        <w:jc w:val="both"/>
        <w:rPr>
          <w:rFonts w:ascii="Times New Roman" w:hAnsi="Times New Roman"/>
          <w:b/>
          <w:bCs/>
          <w:sz w:val="24"/>
          <w:szCs w:val="24"/>
          <w:lang w:eastAsia="tr-TR"/>
        </w:rPr>
      </w:pPr>
    </w:p>
    <w:p w:rsidR="00C272DA" w:rsidRPr="00C97C5F" w:rsidRDefault="00C272DA" w:rsidP="00F72383">
      <w:pPr>
        <w:tabs>
          <w:tab w:val="left" w:pos="566"/>
        </w:tabs>
        <w:spacing w:after="0" w:line="240" w:lineRule="exact"/>
        <w:ind w:firstLine="566"/>
        <w:jc w:val="both"/>
        <w:rPr>
          <w:rFonts w:ascii="Times New Roman" w:hAnsi="Times New Roman"/>
          <w:sz w:val="24"/>
          <w:szCs w:val="24"/>
          <w:lang w:eastAsia="tr-TR"/>
        </w:rPr>
      </w:pPr>
    </w:p>
    <w:p w:rsidR="00C272DA" w:rsidRPr="00C97C5F" w:rsidRDefault="00C272DA" w:rsidP="00652E15">
      <w:pPr>
        <w:spacing w:after="0" w:line="240" w:lineRule="auto"/>
        <w:jc w:val="center"/>
        <w:rPr>
          <w:rFonts w:ascii="Times New Roman" w:hAnsi="Times New Roman"/>
          <w:b/>
          <w:bCs/>
          <w:sz w:val="20"/>
          <w:szCs w:val="20"/>
          <w:lang w:eastAsia="tr-TR"/>
        </w:rPr>
      </w:pPr>
    </w:p>
    <w:p w:rsidR="000F6AEE" w:rsidRPr="00C97C5F" w:rsidRDefault="000F6AEE" w:rsidP="00652E15">
      <w:pPr>
        <w:spacing w:after="0" w:line="240" w:lineRule="auto"/>
        <w:jc w:val="center"/>
        <w:rPr>
          <w:rFonts w:ascii="Times New Roman" w:hAnsi="Times New Roman"/>
          <w:b/>
          <w:bCs/>
          <w:sz w:val="20"/>
          <w:szCs w:val="20"/>
          <w:lang w:eastAsia="tr-TR"/>
        </w:rPr>
      </w:pPr>
    </w:p>
    <w:p w:rsidR="000F6AEE" w:rsidRPr="00C97C5F" w:rsidRDefault="000F6AEE" w:rsidP="00652E15">
      <w:pPr>
        <w:spacing w:after="0" w:line="240" w:lineRule="auto"/>
        <w:jc w:val="center"/>
        <w:rPr>
          <w:rFonts w:ascii="Times New Roman" w:hAnsi="Times New Roman"/>
          <w:b/>
          <w:bCs/>
          <w:sz w:val="20"/>
          <w:szCs w:val="20"/>
          <w:lang w:eastAsia="tr-TR"/>
        </w:rPr>
      </w:pPr>
    </w:p>
    <w:p w:rsidR="000F6AEE" w:rsidRPr="00C97C5F" w:rsidRDefault="00C272DA" w:rsidP="00B30D36">
      <w:pPr>
        <w:spacing w:after="0" w:line="240" w:lineRule="auto"/>
        <w:rPr>
          <w:rFonts w:ascii="Times New Roman" w:hAnsi="Times New Roman"/>
          <w:b/>
          <w:bCs/>
          <w:sz w:val="24"/>
          <w:szCs w:val="24"/>
          <w:lang w:eastAsia="tr-TR"/>
        </w:rPr>
      </w:pPr>
      <w:r w:rsidRPr="00C97C5F">
        <w:rPr>
          <w:rFonts w:ascii="Times New Roman" w:hAnsi="Times New Roman"/>
          <w:b/>
          <w:bCs/>
          <w:sz w:val="24"/>
          <w:szCs w:val="24"/>
          <w:lang w:eastAsia="tr-TR"/>
        </w:rPr>
        <w:t xml:space="preserve">EK-1: </w:t>
      </w:r>
    </w:p>
    <w:p w:rsidR="00C272DA" w:rsidRPr="00C97C5F" w:rsidRDefault="00C272DA" w:rsidP="000F6AEE">
      <w:pPr>
        <w:spacing w:after="0" w:line="240" w:lineRule="auto"/>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Numune Almaya Esas Olacak Tohumluk </w:t>
      </w:r>
      <w:r w:rsidR="00616B1D" w:rsidRPr="00C97C5F">
        <w:rPr>
          <w:rFonts w:ascii="Times New Roman" w:hAnsi="Times New Roman"/>
          <w:b/>
          <w:sz w:val="24"/>
          <w:szCs w:val="24"/>
          <w:lang w:eastAsia="tr-TR"/>
        </w:rPr>
        <w:t>Lot/</w:t>
      </w:r>
      <w:r w:rsidRPr="00C97C5F">
        <w:rPr>
          <w:rFonts w:ascii="Times New Roman" w:hAnsi="Times New Roman"/>
          <w:b/>
          <w:bCs/>
          <w:sz w:val="24"/>
          <w:szCs w:val="24"/>
          <w:lang w:eastAsia="tr-TR"/>
        </w:rPr>
        <w:t>Partilerinin Azami Ağırlıkları ve Asgari Numune Ağırlıkları</w:t>
      </w:r>
    </w:p>
    <w:p w:rsidR="00C272DA" w:rsidRPr="00C97C5F" w:rsidRDefault="00C272DA" w:rsidP="00B30D36">
      <w:pPr>
        <w:spacing w:after="0" w:line="240" w:lineRule="auto"/>
        <w:rPr>
          <w:rFonts w:ascii="Times New Roman" w:hAnsi="Times New Roman"/>
          <w:b/>
          <w:bCs/>
          <w:sz w:val="24"/>
          <w:szCs w:val="24"/>
          <w:lang w:eastAsia="tr-TR"/>
        </w:rPr>
      </w:pPr>
    </w:p>
    <w:tbl>
      <w:tblPr>
        <w:tblW w:w="10808" w:type="dxa"/>
        <w:jc w:val="center"/>
        <w:tblCellSpacing w:w="0" w:type="dxa"/>
        <w:tblInd w:w="30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2035"/>
        <w:gridCol w:w="2287"/>
        <w:gridCol w:w="2268"/>
        <w:gridCol w:w="2268"/>
        <w:gridCol w:w="1950"/>
      </w:tblGrid>
      <w:tr w:rsidR="00C272DA" w:rsidRPr="00C97C5F" w:rsidTr="00F12BC9">
        <w:trPr>
          <w:tblCellSpacing w:w="0" w:type="dxa"/>
          <w:jc w:val="center"/>
        </w:trPr>
        <w:tc>
          <w:tcPr>
            <w:tcW w:w="941" w:type="pct"/>
            <w:vMerge w:val="restart"/>
            <w:tcBorders>
              <w:top w:val="outset" w:sz="6" w:space="0" w:color="000000"/>
              <w:right w:val="outset" w:sz="6" w:space="0" w:color="000000"/>
            </w:tcBorders>
          </w:tcPr>
          <w:p w:rsidR="00C272DA" w:rsidRPr="00C97C5F" w:rsidRDefault="00C272DA" w:rsidP="00F12BC9">
            <w:pPr>
              <w:spacing w:after="0" w:line="240" w:lineRule="auto"/>
              <w:jc w:val="center"/>
              <w:rPr>
                <w:rFonts w:ascii="Times New Roman" w:hAnsi="Times New Roman"/>
                <w:b/>
                <w:bCs/>
                <w:sz w:val="24"/>
                <w:szCs w:val="24"/>
                <w:lang w:eastAsia="tr-TR"/>
              </w:rPr>
            </w:pPr>
            <w:r w:rsidRPr="00C97C5F">
              <w:rPr>
                <w:rFonts w:ascii="Times New Roman" w:hAnsi="Times New Roman"/>
                <w:b/>
                <w:bCs/>
                <w:sz w:val="20"/>
                <w:szCs w:val="20"/>
                <w:lang w:eastAsia="tr-TR"/>
              </w:rPr>
              <w:t>BİTKİ CİNSİNİN</w:t>
            </w:r>
          </w:p>
          <w:p w:rsidR="00C272DA" w:rsidRPr="00C97C5F" w:rsidRDefault="00C272DA" w:rsidP="00F12BC9">
            <w:pPr>
              <w:spacing w:after="0" w:line="240" w:lineRule="auto"/>
              <w:jc w:val="center"/>
              <w:rPr>
                <w:rFonts w:ascii="Times New Roman" w:hAnsi="Times New Roman"/>
                <w:b/>
                <w:bCs/>
                <w:sz w:val="24"/>
                <w:szCs w:val="24"/>
                <w:lang w:eastAsia="tr-TR"/>
              </w:rPr>
            </w:pPr>
            <w:r w:rsidRPr="00C97C5F">
              <w:rPr>
                <w:rFonts w:ascii="Times New Roman" w:hAnsi="Times New Roman"/>
                <w:b/>
                <w:bCs/>
                <w:sz w:val="20"/>
                <w:szCs w:val="20"/>
                <w:lang w:eastAsia="tr-TR"/>
              </w:rPr>
              <w:t>DÁHİL OLDUĞU</w:t>
            </w:r>
          </w:p>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GRUP İSMİ</w:t>
            </w:r>
          </w:p>
        </w:tc>
        <w:tc>
          <w:tcPr>
            <w:tcW w:w="1058" w:type="pct"/>
            <w:vMerge w:val="restart"/>
            <w:tcBorders>
              <w:top w:val="outset" w:sz="6" w:space="0" w:color="000000"/>
              <w:left w:val="outset" w:sz="6" w:space="0" w:color="000000"/>
              <w:right w:val="outset" w:sz="6" w:space="0" w:color="000000"/>
            </w:tcBorders>
          </w:tcPr>
          <w:p w:rsidR="00C272DA" w:rsidRPr="00C97C5F" w:rsidRDefault="00C272DA" w:rsidP="00F12BC9">
            <w:pPr>
              <w:spacing w:after="0" w:line="240" w:lineRule="auto"/>
              <w:jc w:val="center"/>
              <w:rPr>
                <w:rFonts w:ascii="Times New Roman" w:hAnsi="Times New Roman"/>
                <w:b/>
                <w:bCs/>
                <w:sz w:val="15"/>
                <w:szCs w:val="15"/>
                <w:lang w:eastAsia="tr-TR"/>
              </w:rPr>
            </w:pPr>
          </w:p>
          <w:p w:rsidR="00C272DA" w:rsidRPr="00C97C5F" w:rsidRDefault="00C272DA" w:rsidP="00F12BC9">
            <w:pPr>
              <w:spacing w:after="0" w:line="240" w:lineRule="auto"/>
              <w:jc w:val="center"/>
              <w:rPr>
                <w:rFonts w:ascii="Times New Roman" w:hAnsi="Times New Roman"/>
                <w:b/>
                <w:bCs/>
                <w:sz w:val="24"/>
                <w:szCs w:val="24"/>
                <w:lang w:eastAsia="tr-TR"/>
              </w:rPr>
            </w:pPr>
            <w:r w:rsidRPr="00C97C5F">
              <w:rPr>
                <w:rFonts w:ascii="Times New Roman" w:hAnsi="Times New Roman"/>
                <w:b/>
                <w:bCs/>
                <w:sz w:val="20"/>
                <w:szCs w:val="20"/>
                <w:lang w:eastAsia="tr-TR"/>
              </w:rPr>
              <w:t>TOHUMLUĞUN AİT OLDUĞU</w:t>
            </w:r>
          </w:p>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BİTKİ CİNSİ</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5523AB">
            <w:pPr>
              <w:spacing w:after="0" w:line="240" w:lineRule="auto"/>
              <w:jc w:val="center"/>
              <w:rPr>
                <w:rFonts w:ascii="Times New Roman" w:hAnsi="Times New Roman"/>
                <w:b/>
                <w:sz w:val="24"/>
                <w:szCs w:val="24"/>
                <w:lang w:eastAsia="tr-TR"/>
              </w:rPr>
            </w:pPr>
            <w:r w:rsidRPr="00C97C5F">
              <w:rPr>
                <w:rFonts w:ascii="Times New Roman" w:hAnsi="Times New Roman"/>
                <w:b/>
                <w:sz w:val="24"/>
                <w:szCs w:val="24"/>
                <w:lang w:eastAsia="tr-TR"/>
              </w:rPr>
              <w:t>1.SÜTUN</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5523AB">
            <w:pPr>
              <w:spacing w:after="0" w:line="240" w:lineRule="auto"/>
              <w:jc w:val="center"/>
              <w:rPr>
                <w:rFonts w:ascii="Times New Roman" w:hAnsi="Times New Roman"/>
                <w:b/>
                <w:sz w:val="24"/>
                <w:szCs w:val="24"/>
                <w:lang w:eastAsia="tr-TR"/>
              </w:rPr>
            </w:pPr>
            <w:r w:rsidRPr="00C97C5F">
              <w:rPr>
                <w:rFonts w:ascii="Times New Roman" w:hAnsi="Times New Roman"/>
                <w:b/>
                <w:sz w:val="24"/>
                <w:szCs w:val="24"/>
                <w:lang w:eastAsia="tr-TR"/>
              </w:rPr>
              <w:t>2.SÜTUN</w:t>
            </w:r>
          </w:p>
        </w:tc>
        <w:tc>
          <w:tcPr>
            <w:tcW w:w="902" w:type="pct"/>
            <w:tcBorders>
              <w:top w:val="outset" w:sz="6" w:space="0" w:color="000000"/>
              <w:left w:val="outset" w:sz="6" w:space="0" w:color="000000"/>
              <w:bottom w:val="outset" w:sz="6" w:space="0" w:color="000000"/>
            </w:tcBorders>
          </w:tcPr>
          <w:p w:rsidR="00C272DA" w:rsidRPr="00C97C5F" w:rsidRDefault="00C272DA" w:rsidP="005523AB">
            <w:pPr>
              <w:spacing w:after="0" w:line="240" w:lineRule="auto"/>
              <w:jc w:val="center"/>
              <w:rPr>
                <w:rFonts w:ascii="Times New Roman" w:hAnsi="Times New Roman"/>
                <w:b/>
                <w:sz w:val="24"/>
                <w:szCs w:val="24"/>
                <w:lang w:eastAsia="tr-TR"/>
              </w:rPr>
            </w:pPr>
            <w:r w:rsidRPr="00C97C5F">
              <w:rPr>
                <w:rFonts w:ascii="Times New Roman" w:hAnsi="Times New Roman"/>
                <w:b/>
                <w:sz w:val="24"/>
                <w:szCs w:val="24"/>
                <w:lang w:eastAsia="tr-TR"/>
              </w:rPr>
              <w:t>3.SÜTUN</w:t>
            </w:r>
          </w:p>
        </w:tc>
      </w:tr>
      <w:tr w:rsidR="00C272DA" w:rsidRPr="00C97C5F" w:rsidTr="00F12BC9">
        <w:trPr>
          <w:tblCellSpacing w:w="0" w:type="dxa"/>
          <w:jc w:val="center"/>
        </w:trPr>
        <w:tc>
          <w:tcPr>
            <w:tcW w:w="941" w:type="pct"/>
            <w:vMerge/>
            <w:tcBorders>
              <w:bottom w:val="outset" w:sz="6" w:space="0" w:color="000000"/>
              <w:right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p>
        </w:tc>
        <w:tc>
          <w:tcPr>
            <w:tcW w:w="1058" w:type="pct"/>
            <w:vMerge/>
            <w:tcBorders>
              <w:left w:val="outset" w:sz="6" w:space="0" w:color="000000"/>
              <w:bottom w:val="outset" w:sz="6" w:space="0" w:color="000000"/>
              <w:right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F12BC9">
            <w:pPr>
              <w:spacing w:after="0" w:line="240" w:lineRule="auto"/>
              <w:jc w:val="center"/>
              <w:rPr>
                <w:rFonts w:ascii="Times New Roman" w:hAnsi="Times New Roman"/>
                <w:b/>
                <w:bCs/>
                <w:sz w:val="15"/>
                <w:szCs w:val="15"/>
                <w:lang w:eastAsia="tr-TR"/>
              </w:rPr>
            </w:pPr>
          </w:p>
          <w:p w:rsidR="00C272DA" w:rsidRPr="00C97C5F" w:rsidRDefault="00C272DA" w:rsidP="00F12BC9">
            <w:pPr>
              <w:spacing w:after="0" w:line="240" w:lineRule="auto"/>
              <w:jc w:val="center"/>
              <w:rPr>
                <w:rFonts w:ascii="Times New Roman" w:hAnsi="Times New Roman"/>
                <w:b/>
                <w:bCs/>
                <w:sz w:val="24"/>
                <w:szCs w:val="24"/>
                <w:lang w:eastAsia="tr-TR"/>
              </w:rPr>
            </w:pPr>
            <w:r w:rsidRPr="00C97C5F">
              <w:rPr>
                <w:rFonts w:ascii="Times New Roman" w:hAnsi="Times New Roman"/>
                <w:b/>
                <w:bCs/>
                <w:sz w:val="20"/>
                <w:szCs w:val="20"/>
                <w:lang w:eastAsia="tr-TR"/>
              </w:rPr>
              <w:t>TOHUMLUK ALT PARTİSİNİN</w:t>
            </w:r>
          </w:p>
          <w:p w:rsidR="00C272DA" w:rsidRPr="00C97C5F" w:rsidRDefault="00C272DA" w:rsidP="00301524">
            <w:pPr>
              <w:spacing w:after="0" w:line="240" w:lineRule="auto"/>
              <w:jc w:val="center"/>
              <w:rPr>
                <w:rFonts w:ascii="Times New Roman" w:hAnsi="Times New Roman"/>
                <w:b/>
                <w:bCs/>
                <w:sz w:val="20"/>
                <w:szCs w:val="20"/>
                <w:lang w:eastAsia="tr-TR"/>
              </w:rPr>
            </w:pPr>
            <w:r w:rsidRPr="00C97C5F">
              <w:rPr>
                <w:rFonts w:ascii="Times New Roman" w:hAnsi="Times New Roman"/>
                <w:b/>
                <w:bCs/>
                <w:sz w:val="20"/>
                <w:szCs w:val="20"/>
                <w:lang w:eastAsia="tr-TR"/>
              </w:rPr>
              <w:t>AZAMÎ MİKTARI</w:t>
            </w:r>
          </w:p>
          <w:p w:rsidR="00C272DA" w:rsidRPr="00C97C5F" w:rsidRDefault="00C272DA" w:rsidP="00301524">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(kg)</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F12BC9">
            <w:pPr>
              <w:spacing w:after="0" w:line="240" w:lineRule="auto"/>
              <w:jc w:val="center"/>
              <w:rPr>
                <w:rFonts w:ascii="Times New Roman" w:hAnsi="Times New Roman"/>
                <w:b/>
                <w:bCs/>
                <w:sz w:val="24"/>
                <w:szCs w:val="24"/>
                <w:lang w:eastAsia="tr-TR"/>
              </w:rPr>
            </w:pPr>
            <w:r w:rsidRPr="00C97C5F">
              <w:rPr>
                <w:rFonts w:ascii="Times New Roman" w:hAnsi="Times New Roman"/>
                <w:b/>
                <w:bCs/>
                <w:sz w:val="20"/>
                <w:szCs w:val="20"/>
                <w:lang w:eastAsia="tr-TR"/>
              </w:rPr>
              <w:t>TOHUMLUK</w:t>
            </w:r>
          </w:p>
          <w:p w:rsidR="00C272DA" w:rsidRPr="00C97C5F" w:rsidRDefault="00C272DA" w:rsidP="00F12BC9">
            <w:pPr>
              <w:spacing w:after="0" w:line="240" w:lineRule="auto"/>
              <w:jc w:val="center"/>
              <w:rPr>
                <w:rFonts w:ascii="Times New Roman" w:hAnsi="Times New Roman"/>
                <w:b/>
                <w:bCs/>
                <w:sz w:val="24"/>
                <w:szCs w:val="24"/>
                <w:lang w:eastAsia="tr-TR"/>
              </w:rPr>
            </w:pPr>
            <w:r w:rsidRPr="00C97C5F">
              <w:rPr>
                <w:rFonts w:ascii="Times New Roman" w:hAnsi="Times New Roman"/>
                <w:b/>
                <w:bCs/>
                <w:sz w:val="20"/>
                <w:szCs w:val="20"/>
                <w:lang w:eastAsia="tr-TR"/>
              </w:rPr>
              <w:t>ALT PARTİSİNDEN ALINACAK ASGARÎ</w:t>
            </w:r>
          </w:p>
          <w:p w:rsidR="00C272DA" w:rsidRPr="00C97C5F" w:rsidRDefault="00C272DA" w:rsidP="00F12BC9">
            <w:pPr>
              <w:spacing w:after="0" w:line="240" w:lineRule="auto"/>
              <w:jc w:val="center"/>
              <w:rPr>
                <w:rFonts w:ascii="Times New Roman" w:hAnsi="Times New Roman"/>
                <w:b/>
                <w:bCs/>
                <w:sz w:val="24"/>
                <w:szCs w:val="24"/>
                <w:lang w:eastAsia="tr-TR"/>
              </w:rPr>
            </w:pPr>
            <w:r w:rsidRPr="00C97C5F">
              <w:rPr>
                <w:rFonts w:ascii="Times New Roman" w:hAnsi="Times New Roman"/>
                <w:b/>
                <w:bCs/>
                <w:sz w:val="20"/>
                <w:szCs w:val="20"/>
                <w:lang w:eastAsia="tr-TR"/>
              </w:rPr>
              <w:t>ÖRNEK MİKTARI</w:t>
            </w:r>
          </w:p>
          <w:p w:rsidR="00C272DA" w:rsidRPr="00C97C5F" w:rsidRDefault="00C272DA" w:rsidP="00301524">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(gr)</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b/>
                <w:bCs/>
                <w:sz w:val="20"/>
                <w:szCs w:val="20"/>
                <w:lang w:eastAsia="tr-TR"/>
              </w:rPr>
            </w:pPr>
          </w:p>
          <w:p w:rsidR="00C272DA" w:rsidRPr="00C97C5F" w:rsidRDefault="00C272DA" w:rsidP="00F12BC9">
            <w:pPr>
              <w:spacing w:after="0" w:line="240" w:lineRule="auto"/>
              <w:jc w:val="center"/>
              <w:rPr>
                <w:rFonts w:ascii="Times New Roman" w:hAnsi="Times New Roman"/>
                <w:b/>
                <w:bCs/>
                <w:sz w:val="20"/>
                <w:szCs w:val="20"/>
                <w:lang w:eastAsia="tr-TR"/>
              </w:rPr>
            </w:pPr>
            <w:r w:rsidRPr="00C97C5F">
              <w:rPr>
                <w:rFonts w:ascii="Times New Roman" w:hAnsi="Times New Roman"/>
                <w:b/>
                <w:bCs/>
                <w:sz w:val="20"/>
                <w:szCs w:val="20"/>
                <w:lang w:eastAsia="tr-TR"/>
              </w:rPr>
              <w:t>LABORATUVARA GÖNDERİLECEK NUMUNE MİKTARI</w:t>
            </w:r>
          </w:p>
          <w:p w:rsidR="00C272DA" w:rsidRPr="00C97C5F" w:rsidRDefault="00C272DA" w:rsidP="00301524">
            <w:pPr>
              <w:spacing w:after="0" w:line="240" w:lineRule="auto"/>
              <w:jc w:val="center"/>
              <w:rPr>
                <w:rFonts w:ascii="Times New Roman" w:hAnsi="Times New Roman"/>
                <w:b/>
                <w:bCs/>
                <w:sz w:val="20"/>
                <w:szCs w:val="20"/>
                <w:lang w:eastAsia="tr-TR"/>
              </w:rPr>
            </w:pPr>
            <w:r w:rsidRPr="00C97C5F">
              <w:rPr>
                <w:rFonts w:ascii="Times New Roman" w:hAnsi="Times New Roman"/>
                <w:b/>
                <w:bCs/>
                <w:sz w:val="20"/>
                <w:szCs w:val="20"/>
                <w:lang w:eastAsia="tr-TR"/>
              </w:rPr>
              <w:t>(gr)</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SERİN İKLİM TAH.</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xml:space="preserve">Buğday, Arpa, Yulaf, Çavdar, </w:t>
            </w:r>
            <w:proofErr w:type="spellStart"/>
            <w:r w:rsidRPr="00C97C5F">
              <w:rPr>
                <w:rFonts w:ascii="Times New Roman" w:hAnsi="Times New Roman"/>
                <w:sz w:val="20"/>
                <w:szCs w:val="20"/>
                <w:lang w:eastAsia="tr-TR"/>
              </w:rPr>
              <w:t>Tritikale</w:t>
            </w:r>
            <w:proofErr w:type="spellEnd"/>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SICAK İKLİM TAH.</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Mısır</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Çeltik</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Sorgum, Sudan Otu</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YEMEKLİK DANE</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Börülce</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BAKLAGİLLER</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Fasulye, Mercimek, Nohut</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ENDÜSTRİ BİTKİLERİ</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Soya</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Ayçiçeği</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Şeker Pancarı, Yemlik Pancar</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proofErr w:type="spellStart"/>
            <w:r w:rsidRPr="00C97C5F">
              <w:rPr>
                <w:rFonts w:ascii="Times New Roman" w:hAnsi="Times New Roman"/>
                <w:sz w:val="20"/>
                <w:szCs w:val="20"/>
                <w:lang w:eastAsia="tr-TR"/>
              </w:rPr>
              <w:t>Aspir</w:t>
            </w:r>
            <w:proofErr w:type="spellEnd"/>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Pamuk</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750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750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Yer Fıstığı</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xml:space="preserve">Kolza, </w:t>
            </w:r>
            <w:proofErr w:type="spellStart"/>
            <w:r w:rsidRPr="00C97C5F">
              <w:rPr>
                <w:rFonts w:ascii="Times New Roman" w:hAnsi="Times New Roman"/>
                <w:sz w:val="20"/>
                <w:szCs w:val="20"/>
                <w:lang w:eastAsia="tr-TR"/>
              </w:rPr>
              <w:t>Kanola</w:t>
            </w:r>
            <w:proofErr w:type="spellEnd"/>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Kenevir</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Keten</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350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350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Haşhaş</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Susam</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Tütün</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ÇAYIR MER’A VE</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Yem Bezelyesi</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YEM BİTKİLERİ</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Acı Bakla, Mürdümük</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Üçgüller, Korunga</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Fiğler, Burçak</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Çayır Düğmesi</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Çimler</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Ayrıklar</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40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40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xml:space="preserve">Brom, </w:t>
            </w:r>
            <w:proofErr w:type="spellStart"/>
            <w:r w:rsidRPr="00C97C5F">
              <w:rPr>
                <w:rFonts w:ascii="Times New Roman" w:hAnsi="Times New Roman"/>
                <w:sz w:val="20"/>
                <w:szCs w:val="20"/>
                <w:lang w:eastAsia="tr-TR"/>
              </w:rPr>
              <w:t>Kanyaşlar</w:t>
            </w:r>
            <w:proofErr w:type="spellEnd"/>
            <w:r w:rsidRPr="00C97C5F">
              <w:rPr>
                <w:rFonts w:ascii="Times New Roman" w:hAnsi="Times New Roman"/>
                <w:sz w:val="20"/>
                <w:szCs w:val="20"/>
                <w:lang w:eastAsia="tr-TR"/>
              </w:rPr>
              <w:t>,</w:t>
            </w:r>
          </w:p>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Otlak Arpası, Yüksek Çayır Yulafı</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30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30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Yumak Otları</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Çayır Salkım Otu</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Yonca</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Gazal Boynuzu</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60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60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xml:space="preserve">Tilki Kuyruğu, </w:t>
            </w:r>
            <w:proofErr w:type="spellStart"/>
            <w:r w:rsidRPr="00C97C5F">
              <w:rPr>
                <w:rFonts w:ascii="Times New Roman" w:hAnsi="Times New Roman"/>
                <w:sz w:val="20"/>
                <w:szCs w:val="20"/>
                <w:lang w:eastAsia="tr-TR"/>
              </w:rPr>
              <w:t>Kelp</w:t>
            </w:r>
            <w:proofErr w:type="spellEnd"/>
            <w:r w:rsidRPr="00C97C5F">
              <w:rPr>
                <w:rFonts w:ascii="Times New Roman" w:hAnsi="Times New Roman"/>
                <w:sz w:val="20"/>
                <w:szCs w:val="20"/>
                <w:lang w:eastAsia="tr-TR"/>
              </w:rPr>
              <w:t xml:space="preserve"> Kuyruğu</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30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30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b/>
                <w:bCs/>
                <w:sz w:val="20"/>
                <w:szCs w:val="20"/>
                <w:lang w:eastAsia="tr-TR"/>
              </w:rPr>
              <w:t>SEBZELER</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Bezelye</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xml:space="preserve">Taze </w:t>
            </w:r>
            <w:proofErr w:type="spellStart"/>
            <w:r w:rsidRPr="00C97C5F">
              <w:rPr>
                <w:rFonts w:ascii="Times New Roman" w:hAnsi="Times New Roman"/>
                <w:sz w:val="20"/>
                <w:szCs w:val="20"/>
                <w:lang w:eastAsia="tr-TR"/>
              </w:rPr>
              <w:t>Fasülye</w:t>
            </w:r>
            <w:proofErr w:type="spellEnd"/>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Taze Börülce</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Bakla</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Pazı</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Sebze Pancarı</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Acur</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150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Kuşkonmaz</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Tere</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60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60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lastRenderedPageBreak/>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Ispanak</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Kereviz</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AB23D7">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Brokoli</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AB23D7">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Sarımsak (Tohum)</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0"/>
                <w:szCs w:val="20"/>
                <w:lang w:eastAsia="tr-TR"/>
              </w:rPr>
            </w:pP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0"/>
                <w:szCs w:val="20"/>
                <w:lang w:eastAsia="tr-TR"/>
              </w:rPr>
            </w:pPr>
            <w:r w:rsidRPr="00C97C5F">
              <w:rPr>
                <w:rFonts w:ascii="Times New Roman" w:hAnsi="Times New Roman"/>
                <w:sz w:val="20"/>
                <w:szCs w:val="20"/>
                <w:lang w:eastAsia="tr-TR"/>
              </w:rPr>
              <w:t>Sarımsak(Baş)</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0"/>
                <w:szCs w:val="20"/>
                <w:lang w:eastAsia="tr-TR"/>
              </w:rPr>
            </w:pPr>
            <w:r w:rsidRPr="00C97C5F">
              <w:rPr>
                <w:rFonts w:ascii="Times New Roman" w:hAnsi="Times New Roman"/>
                <w:sz w:val="20"/>
                <w:szCs w:val="20"/>
                <w:lang w:eastAsia="tr-TR"/>
              </w:rPr>
              <w:t>1.000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0"/>
                <w:szCs w:val="20"/>
                <w:lang w:eastAsia="tr-TR"/>
              </w:rPr>
            </w:pPr>
            <w:r w:rsidRPr="00C97C5F">
              <w:rPr>
                <w:rFonts w:ascii="Times New Roman" w:hAnsi="Times New Roman"/>
                <w:sz w:val="20"/>
                <w:szCs w:val="20"/>
                <w:lang w:eastAsia="tr-TR"/>
              </w:rPr>
              <w:t>500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0"/>
                <w:szCs w:val="20"/>
                <w:lang w:eastAsia="tr-TR"/>
              </w:rPr>
            </w:pPr>
            <w:r w:rsidRPr="00C97C5F">
              <w:rPr>
                <w:rFonts w:ascii="Times New Roman" w:hAnsi="Times New Roman"/>
                <w:sz w:val="20"/>
                <w:szCs w:val="20"/>
                <w:lang w:eastAsia="tr-TR"/>
              </w:rPr>
              <w:t>500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AB462E" w:rsidRDefault="00C272DA"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Karpuz</w:t>
            </w:r>
          </w:p>
        </w:tc>
        <w:tc>
          <w:tcPr>
            <w:tcW w:w="1049" w:type="pct"/>
            <w:tcBorders>
              <w:top w:val="outset" w:sz="6" w:space="0" w:color="000000"/>
              <w:left w:val="outset" w:sz="6" w:space="0" w:color="000000"/>
              <w:bottom w:val="outset" w:sz="6" w:space="0" w:color="000000"/>
              <w:right w:val="outset" w:sz="6" w:space="0" w:color="000000"/>
            </w:tcBorders>
          </w:tcPr>
          <w:p w:rsidR="00C272DA" w:rsidRPr="00AB462E" w:rsidRDefault="00C272DA"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500</w:t>
            </w:r>
          </w:p>
        </w:tc>
        <w:tc>
          <w:tcPr>
            <w:tcW w:w="1049" w:type="pct"/>
            <w:tcBorders>
              <w:top w:val="outset" w:sz="6" w:space="0" w:color="000000"/>
              <w:left w:val="outset" w:sz="6" w:space="0" w:color="000000"/>
              <w:bottom w:val="outset" w:sz="6" w:space="0" w:color="000000"/>
              <w:right w:val="outset" w:sz="6" w:space="0" w:color="000000"/>
            </w:tcBorders>
          </w:tcPr>
          <w:p w:rsidR="00C272DA" w:rsidRPr="00AB462E" w:rsidRDefault="00103BD6"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w:t>
            </w:r>
            <w:r w:rsidR="00C272DA" w:rsidRPr="00AB462E">
              <w:rPr>
                <w:rFonts w:ascii="Times New Roman" w:hAnsi="Times New Roman"/>
                <w:sz w:val="20"/>
                <w:szCs w:val="20"/>
                <w:lang w:eastAsia="tr-TR"/>
              </w:rPr>
              <w:t>0</w:t>
            </w:r>
          </w:p>
        </w:tc>
        <w:tc>
          <w:tcPr>
            <w:tcW w:w="902" w:type="pct"/>
            <w:tcBorders>
              <w:top w:val="outset" w:sz="6" w:space="0" w:color="000000"/>
              <w:left w:val="outset" w:sz="6" w:space="0" w:color="000000"/>
              <w:bottom w:val="outset" w:sz="6" w:space="0" w:color="000000"/>
            </w:tcBorders>
          </w:tcPr>
          <w:p w:rsidR="00C272DA" w:rsidRPr="00AB462E" w:rsidRDefault="00103BD6" w:rsidP="001E7E97">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w:t>
            </w:r>
            <w:r w:rsidR="00C272DA" w:rsidRPr="00AB462E">
              <w:rPr>
                <w:rFonts w:ascii="Times New Roman" w:hAnsi="Times New Roman"/>
                <w:sz w:val="20"/>
                <w:szCs w:val="20"/>
                <w:lang w:eastAsia="tr-TR"/>
              </w:rPr>
              <w:t>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0"/>
                <w:szCs w:val="20"/>
                <w:lang w:eastAsia="tr-TR"/>
              </w:rPr>
            </w:pPr>
          </w:p>
        </w:tc>
        <w:tc>
          <w:tcPr>
            <w:tcW w:w="1058" w:type="pct"/>
            <w:tcBorders>
              <w:top w:val="outset" w:sz="6" w:space="0" w:color="000000"/>
              <w:left w:val="outset" w:sz="6" w:space="0" w:color="000000"/>
              <w:bottom w:val="outset" w:sz="6" w:space="0" w:color="000000"/>
              <w:right w:val="outset" w:sz="6" w:space="0" w:color="000000"/>
            </w:tcBorders>
          </w:tcPr>
          <w:p w:rsidR="00C272DA" w:rsidRPr="00AB462E" w:rsidRDefault="00C272DA" w:rsidP="00652E15">
            <w:pPr>
              <w:spacing w:after="0" w:line="240" w:lineRule="auto"/>
              <w:jc w:val="center"/>
              <w:rPr>
                <w:rFonts w:ascii="Times New Roman" w:hAnsi="Times New Roman"/>
                <w:sz w:val="20"/>
                <w:szCs w:val="20"/>
                <w:lang w:eastAsia="tr-TR"/>
              </w:rPr>
            </w:pPr>
            <w:r w:rsidRPr="00AB462E">
              <w:rPr>
                <w:rFonts w:ascii="Times New Roman" w:hAnsi="Times New Roman"/>
                <w:sz w:val="20"/>
                <w:szCs w:val="20"/>
                <w:lang w:eastAsia="tr-TR"/>
              </w:rPr>
              <w:t>Kabak</w:t>
            </w:r>
          </w:p>
        </w:tc>
        <w:tc>
          <w:tcPr>
            <w:tcW w:w="1049" w:type="pct"/>
            <w:tcBorders>
              <w:top w:val="outset" w:sz="6" w:space="0" w:color="000000"/>
              <w:left w:val="outset" w:sz="6" w:space="0" w:color="000000"/>
              <w:bottom w:val="outset" w:sz="6" w:space="0" w:color="000000"/>
              <w:right w:val="outset" w:sz="6" w:space="0" w:color="000000"/>
            </w:tcBorders>
          </w:tcPr>
          <w:p w:rsidR="00C272DA" w:rsidRPr="00AB462E" w:rsidRDefault="00C272DA" w:rsidP="00652E15">
            <w:pPr>
              <w:spacing w:after="0" w:line="240" w:lineRule="auto"/>
              <w:jc w:val="center"/>
              <w:rPr>
                <w:rFonts w:ascii="Times New Roman" w:hAnsi="Times New Roman"/>
                <w:sz w:val="20"/>
                <w:szCs w:val="20"/>
                <w:lang w:eastAsia="tr-TR"/>
              </w:rPr>
            </w:pPr>
            <w:r w:rsidRPr="00AB462E">
              <w:rPr>
                <w:rFonts w:ascii="Times New Roman" w:hAnsi="Times New Roman"/>
                <w:sz w:val="20"/>
                <w:szCs w:val="20"/>
                <w:lang w:eastAsia="tr-TR"/>
              </w:rPr>
              <w:t>500</w:t>
            </w:r>
          </w:p>
        </w:tc>
        <w:tc>
          <w:tcPr>
            <w:tcW w:w="1049" w:type="pct"/>
            <w:tcBorders>
              <w:top w:val="outset" w:sz="6" w:space="0" w:color="000000"/>
              <w:left w:val="outset" w:sz="6" w:space="0" w:color="000000"/>
              <w:bottom w:val="outset" w:sz="6" w:space="0" w:color="000000"/>
              <w:right w:val="outset" w:sz="6" w:space="0" w:color="000000"/>
            </w:tcBorders>
          </w:tcPr>
          <w:p w:rsidR="00C272DA" w:rsidRPr="00AB462E" w:rsidRDefault="00103BD6" w:rsidP="00652E15">
            <w:pPr>
              <w:spacing w:after="0" w:line="240" w:lineRule="auto"/>
              <w:jc w:val="center"/>
              <w:rPr>
                <w:rFonts w:ascii="Times New Roman" w:hAnsi="Times New Roman"/>
                <w:sz w:val="20"/>
                <w:szCs w:val="20"/>
                <w:lang w:eastAsia="tr-TR"/>
              </w:rPr>
            </w:pPr>
            <w:r w:rsidRPr="00AB462E">
              <w:rPr>
                <w:rFonts w:ascii="Times New Roman" w:hAnsi="Times New Roman"/>
                <w:sz w:val="20"/>
                <w:szCs w:val="20"/>
                <w:lang w:eastAsia="tr-TR"/>
              </w:rPr>
              <w:t>20</w:t>
            </w:r>
            <w:r w:rsidR="00C272DA" w:rsidRPr="00AB462E">
              <w:rPr>
                <w:rFonts w:ascii="Times New Roman" w:hAnsi="Times New Roman"/>
                <w:sz w:val="20"/>
                <w:szCs w:val="20"/>
                <w:lang w:eastAsia="tr-TR"/>
              </w:rPr>
              <w:t>00</w:t>
            </w:r>
          </w:p>
        </w:tc>
        <w:tc>
          <w:tcPr>
            <w:tcW w:w="902" w:type="pct"/>
            <w:tcBorders>
              <w:top w:val="outset" w:sz="6" w:space="0" w:color="000000"/>
              <w:left w:val="outset" w:sz="6" w:space="0" w:color="000000"/>
              <w:bottom w:val="outset" w:sz="6" w:space="0" w:color="000000"/>
            </w:tcBorders>
          </w:tcPr>
          <w:p w:rsidR="00C272DA" w:rsidRPr="00AB462E" w:rsidRDefault="00103BD6" w:rsidP="001E7E97">
            <w:pPr>
              <w:spacing w:after="0" w:line="240" w:lineRule="auto"/>
              <w:jc w:val="center"/>
              <w:rPr>
                <w:rFonts w:ascii="Times New Roman" w:hAnsi="Times New Roman"/>
                <w:sz w:val="20"/>
                <w:szCs w:val="20"/>
                <w:lang w:eastAsia="tr-TR"/>
              </w:rPr>
            </w:pPr>
            <w:r w:rsidRPr="00AB462E">
              <w:rPr>
                <w:rFonts w:ascii="Times New Roman" w:hAnsi="Times New Roman"/>
                <w:sz w:val="20"/>
                <w:szCs w:val="20"/>
                <w:lang w:eastAsia="tr-TR"/>
              </w:rPr>
              <w:t>20</w:t>
            </w:r>
            <w:r w:rsidR="00C272DA" w:rsidRPr="00AB462E">
              <w:rPr>
                <w:rFonts w:ascii="Times New Roman" w:hAnsi="Times New Roman"/>
                <w:sz w:val="20"/>
                <w:szCs w:val="20"/>
                <w:lang w:eastAsia="tr-TR"/>
              </w:rPr>
              <w:t>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AB462E" w:rsidRDefault="00C272DA"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Kavun</w:t>
            </w:r>
          </w:p>
        </w:tc>
        <w:tc>
          <w:tcPr>
            <w:tcW w:w="1049" w:type="pct"/>
            <w:tcBorders>
              <w:top w:val="outset" w:sz="6" w:space="0" w:color="000000"/>
              <w:left w:val="outset" w:sz="6" w:space="0" w:color="000000"/>
              <w:bottom w:val="outset" w:sz="6" w:space="0" w:color="000000"/>
              <w:right w:val="outset" w:sz="6" w:space="0" w:color="000000"/>
            </w:tcBorders>
          </w:tcPr>
          <w:p w:rsidR="00C272DA" w:rsidRPr="00AB462E" w:rsidRDefault="00C272DA"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500</w:t>
            </w:r>
          </w:p>
        </w:tc>
        <w:tc>
          <w:tcPr>
            <w:tcW w:w="1049" w:type="pct"/>
            <w:tcBorders>
              <w:top w:val="outset" w:sz="6" w:space="0" w:color="000000"/>
              <w:left w:val="outset" w:sz="6" w:space="0" w:color="000000"/>
              <w:bottom w:val="outset" w:sz="6" w:space="0" w:color="000000"/>
              <w:right w:val="outset" w:sz="6" w:space="0" w:color="000000"/>
            </w:tcBorders>
          </w:tcPr>
          <w:p w:rsidR="00C272DA" w:rsidRPr="00AB462E" w:rsidRDefault="00103BD6"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w:t>
            </w:r>
            <w:r w:rsidR="00C272DA" w:rsidRPr="00AB462E">
              <w:rPr>
                <w:rFonts w:ascii="Times New Roman" w:hAnsi="Times New Roman"/>
                <w:sz w:val="20"/>
                <w:szCs w:val="20"/>
                <w:lang w:eastAsia="tr-TR"/>
              </w:rPr>
              <w:t>0</w:t>
            </w:r>
          </w:p>
        </w:tc>
        <w:tc>
          <w:tcPr>
            <w:tcW w:w="902" w:type="pct"/>
            <w:tcBorders>
              <w:top w:val="outset" w:sz="6" w:space="0" w:color="000000"/>
              <w:left w:val="outset" w:sz="6" w:space="0" w:color="000000"/>
              <w:bottom w:val="outset" w:sz="6" w:space="0" w:color="000000"/>
            </w:tcBorders>
          </w:tcPr>
          <w:p w:rsidR="00C272DA" w:rsidRPr="00AB462E" w:rsidRDefault="00103BD6" w:rsidP="00F12BC9">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w:t>
            </w:r>
            <w:r w:rsidR="00C272DA" w:rsidRPr="00AB462E">
              <w:rPr>
                <w:rFonts w:ascii="Times New Roman" w:hAnsi="Times New Roman"/>
                <w:sz w:val="20"/>
                <w:szCs w:val="20"/>
                <w:lang w:eastAsia="tr-TR"/>
              </w:rPr>
              <w:t>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AB462E" w:rsidRDefault="00C272DA"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Hıyar</w:t>
            </w:r>
          </w:p>
        </w:tc>
        <w:tc>
          <w:tcPr>
            <w:tcW w:w="1049" w:type="pct"/>
            <w:tcBorders>
              <w:top w:val="outset" w:sz="6" w:space="0" w:color="000000"/>
              <w:left w:val="outset" w:sz="6" w:space="0" w:color="000000"/>
              <w:bottom w:val="outset" w:sz="6" w:space="0" w:color="000000"/>
              <w:right w:val="outset" w:sz="6" w:space="0" w:color="000000"/>
            </w:tcBorders>
          </w:tcPr>
          <w:p w:rsidR="00C272DA" w:rsidRPr="00AB462E" w:rsidRDefault="00C272DA"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500</w:t>
            </w:r>
          </w:p>
        </w:tc>
        <w:tc>
          <w:tcPr>
            <w:tcW w:w="1049" w:type="pct"/>
            <w:tcBorders>
              <w:top w:val="outset" w:sz="6" w:space="0" w:color="000000"/>
              <w:left w:val="outset" w:sz="6" w:space="0" w:color="000000"/>
              <w:bottom w:val="outset" w:sz="6" w:space="0" w:color="000000"/>
              <w:right w:val="outset" w:sz="6" w:space="0" w:color="000000"/>
            </w:tcBorders>
          </w:tcPr>
          <w:p w:rsidR="00C272DA" w:rsidRPr="00AB462E" w:rsidRDefault="00103BD6" w:rsidP="00652E15">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w:t>
            </w:r>
            <w:r w:rsidR="00C272DA" w:rsidRPr="00AB462E">
              <w:rPr>
                <w:rFonts w:ascii="Times New Roman" w:hAnsi="Times New Roman"/>
                <w:sz w:val="20"/>
                <w:szCs w:val="20"/>
                <w:lang w:eastAsia="tr-TR"/>
              </w:rPr>
              <w:t>0</w:t>
            </w:r>
          </w:p>
        </w:tc>
        <w:tc>
          <w:tcPr>
            <w:tcW w:w="902" w:type="pct"/>
            <w:tcBorders>
              <w:top w:val="outset" w:sz="6" w:space="0" w:color="000000"/>
              <w:left w:val="outset" w:sz="6" w:space="0" w:color="000000"/>
              <w:bottom w:val="outset" w:sz="6" w:space="0" w:color="000000"/>
            </w:tcBorders>
          </w:tcPr>
          <w:p w:rsidR="00C272DA" w:rsidRPr="00AB462E" w:rsidRDefault="00103BD6" w:rsidP="00F12BC9">
            <w:pPr>
              <w:spacing w:after="0" w:line="240" w:lineRule="auto"/>
              <w:jc w:val="center"/>
              <w:rPr>
                <w:rFonts w:ascii="Times New Roman" w:hAnsi="Times New Roman"/>
                <w:sz w:val="24"/>
                <w:szCs w:val="24"/>
                <w:lang w:eastAsia="tr-TR"/>
              </w:rPr>
            </w:pPr>
            <w:r w:rsidRPr="00AB462E">
              <w:rPr>
                <w:rFonts w:ascii="Times New Roman" w:hAnsi="Times New Roman"/>
                <w:sz w:val="20"/>
                <w:szCs w:val="20"/>
                <w:lang w:eastAsia="tr-TR"/>
              </w:rPr>
              <w:t>50</w:t>
            </w:r>
            <w:r w:rsidR="00C272DA" w:rsidRPr="00AB462E">
              <w:rPr>
                <w:rFonts w:ascii="Times New Roman" w:hAnsi="Times New Roman"/>
                <w:sz w:val="20"/>
                <w:szCs w:val="20"/>
                <w:lang w:eastAsia="tr-TR"/>
              </w:rPr>
              <w:t>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Havuç</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Turp</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60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60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Marul</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40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40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Patlıcan</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30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30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Biber, Bamya, Karnabahar, Lahanalar,</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Semizotu, Pırasa</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Domates</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Maydanoz, Roka, Dereotu</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4</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4</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Şalgam</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70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Soğan (Tohum)</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250</w:t>
            </w:r>
          </w:p>
        </w:tc>
      </w:tr>
      <w:tr w:rsidR="00C272DA" w:rsidRPr="00C97C5F" w:rsidTr="00301524">
        <w:trPr>
          <w:tblCellSpacing w:w="0" w:type="dxa"/>
          <w:jc w:val="center"/>
        </w:trPr>
        <w:tc>
          <w:tcPr>
            <w:tcW w:w="941" w:type="pct"/>
            <w:tcBorders>
              <w:top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 </w:t>
            </w:r>
          </w:p>
        </w:tc>
        <w:tc>
          <w:tcPr>
            <w:tcW w:w="1058"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Soğan (Arpacık)</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500</w:t>
            </w:r>
          </w:p>
        </w:tc>
        <w:tc>
          <w:tcPr>
            <w:tcW w:w="1049" w:type="pct"/>
            <w:tcBorders>
              <w:top w:val="outset" w:sz="6" w:space="0" w:color="000000"/>
              <w:left w:val="outset" w:sz="6" w:space="0" w:color="000000"/>
              <w:bottom w:val="outset" w:sz="6" w:space="0" w:color="000000"/>
              <w:right w:val="outset" w:sz="6" w:space="0" w:color="000000"/>
            </w:tcBorders>
          </w:tcPr>
          <w:p w:rsidR="00C272DA" w:rsidRPr="00C97C5F" w:rsidRDefault="00C272DA" w:rsidP="00652E15">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c>
          <w:tcPr>
            <w:tcW w:w="902" w:type="pct"/>
            <w:tcBorders>
              <w:top w:val="outset" w:sz="6" w:space="0" w:color="000000"/>
              <w:left w:val="outset" w:sz="6" w:space="0" w:color="000000"/>
              <w:bottom w:val="outset" w:sz="6" w:space="0" w:color="000000"/>
            </w:tcBorders>
          </w:tcPr>
          <w:p w:rsidR="00C272DA" w:rsidRPr="00C97C5F" w:rsidRDefault="00C272DA" w:rsidP="00F12BC9">
            <w:pPr>
              <w:spacing w:after="0" w:line="240" w:lineRule="auto"/>
              <w:jc w:val="center"/>
              <w:rPr>
                <w:rFonts w:ascii="Times New Roman" w:hAnsi="Times New Roman"/>
                <w:sz w:val="24"/>
                <w:szCs w:val="24"/>
                <w:lang w:eastAsia="tr-TR"/>
              </w:rPr>
            </w:pPr>
            <w:r w:rsidRPr="00C97C5F">
              <w:rPr>
                <w:rFonts w:ascii="Times New Roman" w:hAnsi="Times New Roman"/>
                <w:sz w:val="20"/>
                <w:szCs w:val="20"/>
                <w:lang w:eastAsia="tr-TR"/>
              </w:rPr>
              <w:t>1.000</w:t>
            </w:r>
          </w:p>
        </w:tc>
      </w:tr>
    </w:tbl>
    <w:p w:rsidR="00C272DA" w:rsidRPr="00C97C5F" w:rsidRDefault="00C272DA" w:rsidP="00652E15">
      <w:pPr>
        <w:spacing w:after="0" w:line="264" w:lineRule="auto"/>
        <w:ind w:firstLine="375"/>
        <w:jc w:val="center"/>
        <w:rPr>
          <w:rFonts w:ascii="Times New Roman" w:hAnsi="Times New Roman"/>
          <w:sz w:val="27"/>
          <w:szCs w:val="27"/>
          <w:lang w:eastAsia="tr-TR"/>
        </w:rPr>
      </w:pPr>
    </w:p>
    <w:p w:rsidR="00C272DA" w:rsidRPr="00C97C5F" w:rsidRDefault="00C272DA" w:rsidP="00652E15">
      <w:pPr>
        <w:spacing w:after="0" w:line="264" w:lineRule="auto"/>
        <w:ind w:firstLine="375"/>
        <w:jc w:val="center"/>
        <w:rPr>
          <w:rFonts w:ascii="Times New Roman" w:hAnsi="Times New Roman"/>
          <w:sz w:val="27"/>
          <w:szCs w:val="27"/>
          <w:lang w:eastAsia="tr-TR"/>
        </w:rPr>
      </w:pPr>
    </w:p>
    <w:p w:rsidR="00C272DA" w:rsidRPr="00C97C5F" w:rsidRDefault="00C272DA" w:rsidP="00652E15">
      <w:pPr>
        <w:spacing w:after="0" w:line="264" w:lineRule="auto"/>
        <w:ind w:firstLine="375"/>
        <w:jc w:val="center"/>
        <w:rPr>
          <w:rFonts w:ascii="Times New Roman" w:hAnsi="Times New Roman"/>
          <w:sz w:val="27"/>
          <w:szCs w:val="27"/>
          <w:lang w:eastAsia="tr-TR"/>
        </w:rPr>
      </w:pPr>
      <w:r w:rsidRPr="00C97C5F">
        <w:rPr>
          <w:rFonts w:ascii="Times New Roman" w:hAnsi="Times New Roman"/>
          <w:sz w:val="27"/>
          <w:szCs w:val="27"/>
          <w:lang w:eastAsia="tr-TR"/>
        </w:rPr>
        <w:t> </w:t>
      </w:r>
    </w:p>
    <w:p w:rsidR="000F6AEE" w:rsidRPr="00C97C5F" w:rsidRDefault="00C272DA" w:rsidP="00724025">
      <w:pPr>
        <w:spacing w:after="0" w:line="264" w:lineRule="auto"/>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EK-2: </w:t>
      </w:r>
    </w:p>
    <w:p w:rsidR="00C272DA" w:rsidRPr="00C97C5F" w:rsidRDefault="00C272DA" w:rsidP="00724025">
      <w:pPr>
        <w:spacing w:after="0" w:line="264" w:lineRule="auto"/>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Dökme veya </w:t>
      </w:r>
      <w:r w:rsidR="007F0F41" w:rsidRPr="00C97C5F">
        <w:rPr>
          <w:rFonts w:ascii="Times New Roman" w:hAnsi="Times New Roman"/>
          <w:b/>
          <w:bCs/>
          <w:sz w:val="24"/>
          <w:szCs w:val="24"/>
          <w:lang w:eastAsia="tr-TR"/>
        </w:rPr>
        <w:t>Y</w:t>
      </w:r>
      <w:r w:rsidRPr="00C97C5F">
        <w:rPr>
          <w:rFonts w:ascii="Times New Roman" w:hAnsi="Times New Roman"/>
          <w:b/>
          <w:bCs/>
          <w:sz w:val="24"/>
          <w:szCs w:val="24"/>
          <w:lang w:eastAsia="tr-TR"/>
        </w:rPr>
        <w:t xml:space="preserve">ığın (Depo, Vagon) </w:t>
      </w:r>
      <w:r w:rsidR="007F0F41" w:rsidRPr="00C97C5F">
        <w:rPr>
          <w:rFonts w:ascii="Times New Roman" w:hAnsi="Times New Roman"/>
          <w:b/>
          <w:bCs/>
          <w:sz w:val="24"/>
          <w:szCs w:val="24"/>
          <w:lang w:eastAsia="tr-TR"/>
        </w:rPr>
        <w:t>Halindeki Tohumlardan Numune A</w:t>
      </w:r>
      <w:r w:rsidRPr="00C97C5F">
        <w:rPr>
          <w:rFonts w:ascii="Times New Roman" w:hAnsi="Times New Roman"/>
          <w:b/>
          <w:bCs/>
          <w:sz w:val="24"/>
          <w:szCs w:val="24"/>
          <w:lang w:eastAsia="tr-TR"/>
        </w:rPr>
        <w:t xml:space="preserve">lınmasına </w:t>
      </w:r>
      <w:r w:rsidR="007F0F41" w:rsidRPr="00C97C5F">
        <w:rPr>
          <w:rFonts w:ascii="Times New Roman" w:hAnsi="Times New Roman"/>
          <w:b/>
          <w:bCs/>
          <w:sz w:val="24"/>
          <w:szCs w:val="24"/>
          <w:lang w:eastAsia="tr-TR"/>
        </w:rPr>
        <w:t>E</w:t>
      </w:r>
      <w:r w:rsidRPr="00C97C5F">
        <w:rPr>
          <w:rFonts w:ascii="Times New Roman" w:hAnsi="Times New Roman"/>
          <w:b/>
          <w:bCs/>
          <w:sz w:val="24"/>
          <w:szCs w:val="24"/>
          <w:lang w:eastAsia="tr-TR"/>
        </w:rPr>
        <w:t xml:space="preserve">sas </w:t>
      </w:r>
      <w:r w:rsidR="007F0F41" w:rsidRPr="00C97C5F">
        <w:rPr>
          <w:rFonts w:ascii="Times New Roman" w:hAnsi="Times New Roman"/>
          <w:b/>
          <w:bCs/>
          <w:sz w:val="24"/>
          <w:szCs w:val="24"/>
          <w:lang w:eastAsia="tr-TR"/>
        </w:rPr>
        <w:t>Olacak Standart B</w:t>
      </w:r>
      <w:r w:rsidRPr="00C97C5F">
        <w:rPr>
          <w:rFonts w:ascii="Times New Roman" w:hAnsi="Times New Roman"/>
          <w:b/>
          <w:bCs/>
          <w:sz w:val="24"/>
          <w:szCs w:val="24"/>
          <w:lang w:eastAsia="tr-TR"/>
        </w:rPr>
        <w:t>üyüklükler</w:t>
      </w:r>
    </w:p>
    <w:p w:rsidR="00C272DA" w:rsidRPr="00C97C5F" w:rsidRDefault="00C272DA" w:rsidP="00724025">
      <w:pPr>
        <w:spacing w:after="0" w:line="264" w:lineRule="auto"/>
        <w:jc w:val="both"/>
        <w:rPr>
          <w:rFonts w:ascii="Times New Roman" w:hAnsi="Times New Roman"/>
          <w:b/>
          <w:bCs/>
          <w:sz w:val="24"/>
          <w:szCs w:val="24"/>
          <w:lang w:eastAsia="tr-T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394"/>
      </w:tblGrid>
      <w:tr w:rsidR="00C272DA" w:rsidRPr="00C97C5F" w:rsidTr="00CB6024">
        <w:tc>
          <w:tcPr>
            <w:tcW w:w="4820" w:type="dxa"/>
          </w:tcPr>
          <w:p w:rsidR="00C272DA" w:rsidRPr="00C97C5F" w:rsidRDefault="00C272DA" w:rsidP="00CB6024">
            <w:pPr>
              <w:spacing w:after="0" w:line="264" w:lineRule="auto"/>
              <w:rPr>
                <w:rFonts w:ascii="Times New Roman" w:hAnsi="Times New Roman"/>
                <w:b/>
                <w:sz w:val="24"/>
                <w:szCs w:val="24"/>
                <w:lang w:eastAsia="tr-TR"/>
              </w:rPr>
            </w:pPr>
            <w:r w:rsidRPr="00C97C5F">
              <w:rPr>
                <w:rFonts w:ascii="Times New Roman" w:hAnsi="Times New Roman"/>
                <w:b/>
                <w:sz w:val="24"/>
                <w:szCs w:val="24"/>
                <w:lang w:eastAsia="tr-TR"/>
              </w:rPr>
              <w:t>Tohum Miktarı                                      </w:t>
            </w:r>
          </w:p>
        </w:tc>
        <w:tc>
          <w:tcPr>
            <w:tcW w:w="4394" w:type="dxa"/>
          </w:tcPr>
          <w:p w:rsidR="00C272DA" w:rsidRPr="00C97C5F" w:rsidRDefault="00C272DA" w:rsidP="00CB6024">
            <w:pPr>
              <w:spacing w:after="0" w:line="264" w:lineRule="auto"/>
              <w:rPr>
                <w:rFonts w:ascii="Times New Roman" w:hAnsi="Times New Roman"/>
                <w:b/>
                <w:sz w:val="24"/>
                <w:szCs w:val="24"/>
                <w:lang w:eastAsia="tr-TR"/>
              </w:rPr>
            </w:pPr>
            <w:r w:rsidRPr="00C97C5F">
              <w:rPr>
                <w:rFonts w:ascii="Times New Roman" w:hAnsi="Times New Roman"/>
                <w:b/>
                <w:sz w:val="24"/>
                <w:szCs w:val="24"/>
                <w:lang w:eastAsia="tr-TR"/>
              </w:rPr>
              <w:t>Örnek Miktarı</w:t>
            </w:r>
          </w:p>
          <w:p w:rsidR="00C272DA" w:rsidRPr="00C97C5F" w:rsidRDefault="00C272DA" w:rsidP="00CB6024">
            <w:pPr>
              <w:spacing w:after="0" w:line="264" w:lineRule="auto"/>
              <w:rPr>
                <w:rFonts w:ascii="Times New Roman" w:hAnsi="Times New Roman"/>
                <w:b/>
                <w:sz w:val="24"/>
                <w:szCs w:val="24"/>
                <w:lang w:eastAsia="tr-TR"/>
              </w:rPr>
            </w:pPr>
          </w:p>
        </w:tc>
      </w:tr>
      <w:tr w:rsidR="00C272DA" w:rsidRPr="00C97C5F" w:rsidTr="00CB6024">
        <w:tc>
          <w:tcPr>
            <w:tcW w:w="4820" w:type="dxa"/>
          </w:tcPr>
          <w:p w:rsidR="00C272DA" w:rsidRPr="00C97C5F" w:rsidRDefault="00C272DA" w:rsidP="00CB6024">
            <w:pPr>
              <w:spacing w:after="0" w:line="264" w:lineRule="auto"/>
              <w:rPr>
                <w:rFonts w:ascii="Times New Roman" w:hAnsi="Times New Roman"/>
                <w:sz w:val="24"/>
                <w:szCs w:val="24"/>
                <w:u w:val="single"/>
                <w:lang w:eastAsia="tr-TR"/>
              </w:rPr>
            </w:pPr>
            <w:r w:rsidRPr="00C97C5F">
              <w:rPr>
                <w:rFonts w:ascii="Times New Roman" w:hAnsi="Times New Roman"/>
                <w:sz w:val="24"/>
                <w:szCs w:val="24"/>
                <w:lang w:eastAsia="tr-TR"/>
              </w:rPr>
              <w:t>50 kg’a kadar                                                </w:t>
            </w:r>
          </w:p>
        </w:tc>
        <w:tc>
          <w:tcPr>
            <w:tcW w:w="4394" w:type="dxa"/>
          </w:tcPr>
          <w:p w:rsidR="00C272DA" w:rsidRPr="00C97C5F" w:rsidRDefault="00C272DA" w:rsidP="00CB6024">
            <w:pPr>
              <w:spacing w:after="0" w:line="264" w:lineRule="auto"/>
              <w:rPr>
                <w:rFonts w:ascii="Times New Roman" w:hAnsi="Times New Roman"/>
                <w:sz w:val="24"/>
                <w:szCs w:val="24"/>
                <w:lang w:eastAsia="tr-TR"/>
              </w:rPr>
            </w:pPr>
            <w:r w:rsidRPr="00C97C5F">
              <w:rPr>
                <w:rFonts w:ascii="Times New Roman" w:hAnsi="Times New Roman"/>
                <w:sz w:val="24"/>
                <w:szCs w:val="24"/>
                <w:lang w:eastAsia="tr-TR"/>
              </w:rPr>
              <w:t>En az 3 adet</w:t>
            </w:r>
          </w:p>
          <w:p w:rsidR="00C272DA" w:rsidRPr="00C97C5F" w:rsidRDefault="00C272DA" w:rsidP="00CB6024">
            <w:pPr>
              <w:spacing w:after="0" w:line="264" w:lineRule="auto"/>
              <w:rPr>
                <w:rFonts w:ascii="Times New Roman" w:hAnsi="Times New Roman"/>
                <w:sz w:val="24"/>
                <w:szCs w:val="24"/>
                <w:u w:val="single"/>
                <w:lang w:eastAsia="tr-TR"/>
              </w:rPr>
            </w:pPr>
          </w:p>
        </w:tc>
      </w:tr>
      <w:tr w:rsidR="00C272DA" w:rsidRPr="00C97C5F" w:rsidTr="00CB6024">
        <w:tc>
          <w:tcPr>
            <w:tcW w:w="4820" w:type="dxa"/>
          </w:tcPr>
          <w:p w:rsidR="00C272DA" w:rsidRPr="00C97C5F" w:rsidRDefault="00C272DA" w:rsidP="00CB6024">
            <w:pPr>
              <w:spacing w:after="0" w:line="264" w:lineRule="auto"/>
              <w:rPr>
                <w:rFonts w:ascii="Times New Roman" w:hAnsi="Times New Roman"/>
                <w:sz w:val="24"/>
                <w:szCs w:val="24"/>
                <w:u w:val="single"/>
                <w:lang w:eastAsia="tr-TR"/>
              </w:rPr>
            </w:pPr>
            <w:r w:rsidRPr="00C97C5F">
              <w:rPr>
                <w:rFonts w:ascii="Times New Roman" w:hAnsi="Times New Roman"/>
                <w:sz w:val="24"/>
                <w:szCs w:val="24"/>
                <w:lang w:eastAsia="tr-TR"/>
              </w:rPr>
              <w:t>51 – 500 kg.  </w:t>
            </w:r>
          </w:p>
        </w:tc>
        <w:tc>
          <w:tcPr>
            <w:tcW w:w="4394" w:type="dxa"/>
          </w:tcPr>
          <w:p w:rsidR="00C272DA" w:rsidRPr="00C97C5F" w:rsidRDefault="00C272DA" w:rsidP="00CB6024">
            <w:pPr>
              <w:spacing w:after="0" w:line="264" w:lineRule="auto"/>
              <w:rPr>
                <w:rFonts w:ascii="Times New Roman" w:hAnsi="Times New Roman"/>
                <w:sz w:val="24"/>
                <w:szCs w:val="24"/>
                <w:lang w:eastAsia="tr-TR"/>
              </w:rPr>
            </w:pPr>
            <w:r w:rsidRPr="00C97C5F">
              <w:rPr>
                <w:rFonts w:ascii="Times New Roman" w:hAnsi="Times New Roman"/>
                <w:sz w:val="24"/>
                <w:szCs w:val="24"/>
                <w:lang w:eastAsia="tr-TR"/>
              </w:rPr>
              <w:t>En az 5 adet</w:t>
            </w:r>
          </w:p>
          <w:p w:rsidR="00C272DA" w:rsidRPr="00C97C5F" w:rsidRDefault="00C272DA" w:rsidP="00CB6024">
            <w:pPr>
              <w:spacing w:after="0" w:line="264" w:lineRule="auto"/>
              <w:rPr>
                <w:rFonts w:ascii="Times New Roman" w:hAnsi="Times New Roman"/>
                <w:sz w:val="24"/>
                <w:szCs w:val="24"/>
                <w:u w:val="single"/>
                <w:lang w:eastAsia="tr-TR"/>
              </w:rPr>
            </w:pPr>
          </w:p>
        </w:tc>
      </w:tr>
      <w:tr w:rsidR="00C272DA" w:rsidRPr="00C97C5F" w:rsidTr="00CB6024">
        <w:tc>
          <w:tcPr>
            <w:tcW w:w="4820" w:type="dxa"/>
          </w:tcPr>
          <w:p w:rsidR="00C272DA" w:rsidRPr="00C97C5F" w:rsidRDefault="00C272DA" w:rsidP="00CB6024">
            <w:pPr>
              <w:spacing w:after="0" w:line="264" w:lineRule="auto"/>
              <w:rPr>
                <w:rFonts w:ascii="Times New Roman" w:hAnsi="Times New Roman"/>
                <w:sz w:val="24"/>
                <w:szCs w:val="24"/>
                <w:u w:val="single"/>
                <w:lang w:eastAsia="tr-TR"/>
              </w:rPr>
            </w:pPr>
            <w:r w:rsidRPr="00C97C5F">
              <w:rPr>
                <w:rFonts w:ascii="Times New Roman" w:hAnsi="Times New Roman"/>
                <w:sz w:val="24"/>
                <w:szCs w:val="24"/>
                <w:lang w:eastAsia="tr-TR"/>
              </w:rPr>
              <w:t>501 – 3.000 kg.</w:t>
            </w:r>
          </w:p>
        </w:tc>
        <w:tc>
          <w:tcPr>
            <w:tcW w:w="4394" w:type="dxa"/>
          </w:tcPr>
          <w:p w:rsidR="00C272DA" w:rsidRPr="00C97C5F" w:rsidRDefault="00C272DA" w:rsidP="00CB6024">
            <w:pPr>
              <w:spacing w:after="0" w:line="264" w:lineRule="auto"/>
              <w:rPr>
                <w:rFonts w:ascii="Times New Roman" w:hAnsi="Times New Roman"/>
                <w:sz w:val="24"/>
                <w:szCs w:val="24"/>
                <w:lang w:eastAsia="tr-TR"/>
              </w:rPr>
            </w:pPr>
            <w:r w:rsidRPr="00C97C5F">
              <w:rPr>
                <w:rFonts w:ascii="Times New Roman" w:hAnsi="Times New Roman"/>
                <w:sz w:val="24"/>
                <w:szCs w:val="24"/>
                <w:lang w:eastAsia="tr-TR"/>
              </w:rPr>
              <w:t>Her 500 kg. için 1 adet</w:t>
            </w:r>
          </w:p>
          <w:p w:rsidR="00C272DA" w:rsidRPr="00C97C5F" w:rsidRDefault="00C272DA" w:rsidP="00CB6024">
            <w:pPr>
              <w:spacing w:after="0" w:line="264" w:lineRule="auto"/>
              <w:rPr>
                <w:rFonts w:ascii="Times New Roman" w:hAnsi="Times New Roman"/>
                <w:sz w:val="24"/>
                <w:szCs w:val="24"/>
                <w:u w:val="single"/>
                <w:lang w:eastAsia="tr-TR"/>
              </w:rPr>
            </w:pPr>
          </w:p>
        </w:tc>
      </w:tr>
      <w:tr w:rsidR="00C272DA" w:rsidRPr="00C97C5F" w:rsidTr="00CB6024">
        <w:tc>
          <w:tcPr>
            <w:tcW w:w="4820" w:type="dxa"/>
          </w:tcPr>
          <w:p w:rsidR="00C272DA" w:rsidRPr="00C97C5F" w:rsidRDefault="00C272DA" w:rsidP="00CB6024">
            <w:pPr>
              <w:spacing w:after="0" w:line="264" w:lineRule="auto"/>
              <w:rPr>
                <w:rFonts w:ascii="Times New Roman" w:hAnsi="Times New Roman"/>
                <w:sz w:val="24"/>
                <w:szCs w:val="24"/>
                <w:u w:val="single"/>
                <w:lang w:eastAsia="tr-TR"/>
              </w:rPr>
            </w:pPr>
            <w:r w:rsidRPr="00C97C5F">
              <w:rPr>
                <w:rFonts w:ascii="Times New Roman" w:hAnsi="Times New Roman"/>
                <w:sz w:val="24"/>
                <w:szCs w:val="24"/>
                <w:lang w:eastAsia="tr-TR"/>
              </w:rPr>
              <w:t>3.001 – 20.000 kg. </w:t>
            </w:r>
          </w:p>
        </w:tc>
        <w:tc>
          <w:tcPr>
            <w:tcW w:w="4394" w:type="dxa"/>
          </w:tcPr>
          <w:p w:rsidR="00C272DA" w:rsidRPr="00C97C5F" w:rsidRDefault="00C272DA" w:rsidP="00CB6024">
            <w:pPr>
              <w:spacing w:after="0" w:line="264" w:lineRule="auto"/>
              <w:rPr>
                <w:rFonts w:ascii="Times New Roman" w:hAnsi="Times New Roman"/>
                <w:sz w:val="24"/>
                <w:szCs w:val="24"/>
                <w:lang w:eastAsia="tr-TR"/>
              </w:rPr>
            </w:pPr>
            <w:r w:rsidRPr="00C97C5F">
              <w:rPr>
                <w:rFonts w:ascii="Times New Roman" w:hAnsi="Times New Roman"/>
                <w:sz w:val="24"/>
                <w:szCs w:val="24"/>
                <w:lang w:eastAsia="tr-TR"/>
              </w:rPr>
              <w:t xml:space="preserve">Her 1.000 kg. için 1 adet </w:t>
            </w:r>
          </w:p>
          <w:p w:rsidR="00C272DA" w:rsidRPr="00C97C5F" w:rsidRDefault="00C272DA" w:rsidP="00CB6024">
            <w:pPr>
              <w:spacing w:after="0" w:line="264" w:lineRule="auto"/>
              <w:rPr>
                <w:rFonts w:ascii="Times New Roman" w:hAnsi="Times New Roman"/>
                <w:sz w:val="24"/>
                <w:szCs w:val="24"/>
                <w:u w:val="single"/>
                <w:lang w:eastAsia="tr-TR"/>
              </w:rPr>
            </w:pPr>
          </w:p>
        </w:tc>
      </w:tr>
      <w:tr w:rsidR="00C272DA" w:rsidRPr="00C97C5F" w:rsidTr="00CB6024">
        <w:tc>
          <w:tcPr>
            <w:tcW w:w="4820" w:type="dxa"/>
          </w:tcPr>
          <w:p w:rsidR="00C272DA" w:rsidRPr="00C97C5F" w:rsidRDefault="00C272DA" w:rsidP="00CB6024">
            <w:pPr>
              <w:spacing w:after="0" w:line="264" w:lineRule="auto"/>
              <w:rPr>
                <w:rFonts w:ascii="Times New Roman" w:hAnsi="Times New Roman"/>
                <w:sz w:val="24"/>
                <w:szCs w:val="24"/>
                <w:u w:val="single"/>
                <w:lang w:eastAsia="tr-TR"/>
              </w:rPr>
            </w:pPr>
            <w:r w:rsidRPr="00C97C5F">
              <w:rPr>
                <w:rFonts w:ascii="Times New Roman" w:hAnsi="Times New Roman"/>
                <w:sz w:val="24"/>
                <w:szCs w:val="24"/>
                <w:lang w:eastAsia="tr-TR"/>
              </w:rPr>
              <w:t xml:space="preserve">20.000 </w:t>
            </w:r>
            <w:proofErr w:type="spellStart"/>
            <w:r w:rsidRPr="00C97C5F">
              <w:rPr>
                <w:rFonts w:ascii="Times New Roman" w:hAnsi="Times New Roman"/>
                <w:sz w:val="24"/>
                <w:szCs w:val="24"/>
                <w:lang w:eastAsia="tr-TR"/>
              </w:rPr>
              <w:t>kg.’dan</w:t>
            </w:r>
            <w:proofErr w:type="spellEnd"/>
            <w:r w:rsidRPr="00C97C5F">
              <w:rPr>
                <w:rFonts w:ascii="Times New Roman" w:hAnsi="Times New Roman"/>
                <w:sz w:val="24"/>
                <w:szCs w:val="24"/>
                <w:lang w:eastAsia="tr-TR"/>
              </w:rPr>
              <w:t xml:space="preserve"> fazla ise </w:t>
            </w:r>
          </w:p>
        </w:tc>
        <w:tc>
          <w:tcPr>
            <w:tcW w:w="4394" w:type="dxa"/>
          </w:tcPr>
          <w:p w:rsidR="00C272DA" w:rsidRPr="00C97C5F" w:rsidRDefault="00C272DA" w:rsidP="00CB6024">
            <w:pPr>
              <w:spacing w:after="0" w:line="264" w:lineRule="auto"/>
              <w:rPr>
                <w:rFonts w:ascii="Times New Roman" w:hAnsi="Times New Roman"/>
                <w:sz w:val="24"/>
                <w:szCs w:val="24"/>
                <w:lang w:eastAsia="tr-TR"/>
              </w:rPr>
            </w:pPr>
            <w:r w:rsidRPr="00C97C5F">
              <w:rPr>
                <w:rFonts w:ascii="Times New Roman" w:hAnsi="Times New Roman"/>
                <w:sz w:val="24"/>
                <w:szCs w:val="24"/>
                <w:lang w:eastAsia="tr-TR"/>
              </w:rPr>
              <w:t>Her 2.000 kg. için 1 adet</w:t>
            </w:r>
          </w:p>
          <w:p w:rsidR="00C272DA" w:rsidRPr="00C97C5F" w:rsidRDefault="00C272DA" w:rsidP="00CB6024">
            <w:pPr>
              <w:spacing w:after="0" w:line="264" w:lineRule="auto"/>
              <w:rPr>
                <w:rFonts w:ascii="Times New Roman" w:hAnsi="Times New Roman"/>
                <w:sz w:val="24"/>
                <w:szCs w:val="24"/>
                <w:u w:val="single"/>
                <w:lang w:eastAsia="tr-TR"/>
              </w:rPr>
            </w:pPr>
          </w:p>
        </w:tc>
      </w:tr>
    </w:tbl>
    <w:p w:rsidR="00C272DA" w:rsidRPr="00C97C5F" w:rsidRDefault="00C272DA" w:rsidP="00630393">
      <w:pPr>
        <w:spacing w:after="0" w:line="264" w:lineRule="auto"/>
        <w:jc w:val="both"/>
        <w:rPr>
          <w:rFonts w:ascii="Times New Roman" w:hAnsi="Times New Roman"/>
          <w:sz w:val="24"/>
          <w:szCs w:val="24"/>
          <w:u w:val="single"/>
          <w:lang w:eastAsia="tr-TR"/>
        </w:rPr>
      </w:pPr>
    </w:p>
    <w:p w:rsidR="00C272DA" w:rsidRPr="00C97C5F" w:rsidRDefault="00C272DA" w:rsidP="00630393">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Örneklerden yapılacak paçaldan tohum türüne göre EK-1’in üçüncü sütununda belirtilen miktarda numune alınır.</w:t>
      </w:r>
    </w:p>
    <w:p w:rsidR="00C272DA" w:rsidRPr="00C97C5F" w:rsidRDefault="00C272DA" w:rsidP="00630393">
      <w:pPr>
        <w:spacing w:after="0" w:line="264" w:lineRule="auto"/>
        <w:ind w:firstLine="375"/>
        <w:jc w:val="both"/>
        <w:rPr>
          <w:rFonts w:ascii="Times New Roman" w:hAnsi="Times New Roman"/>
          <w:sz w:val="24"/>
          <w:szCs w:val="24"/>
          <w:lang w:eastAsia="tr-TR"/>
        </w:rPr>
      </w:pPr>
      <w:r w:rsidRPr="00C97C5F">
        <w:rPr>
          <w:rFonts w:ascii="Times New Roman" w:hAnsi="Times New Roman"/>
          <w:sz w:val="24"/>
          <w:szCs w:val="24"/>
          <w:lang w:eastAsia="tr-TR"/>
        </w:rPr>
        <w:t xml:space="preserve">                                                 </w:t>
      </w:r>
    </w:p>
    <w:p w:rsidR="00C272DA" w:rsidRPr="00C97C5F" w:rsidRDefault="00C272DA" w:rsidP="00630393">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w:t>
      </w:r>
    </w:p>
    <w:p w:rsidR="00C272DA" w:rsidRPr="00C97C5F" w:rsidRDefault="00C272DA" w:rsidP="00630393">
      <w:pPr>
        <w:spacing w:after="0" w:line="264" w:lineRule="auto"/>
        <w:jc w:val="both"/>
        <w:rPr>
          <w:rFonts w:ascii="Times New Roman" w:hAnsi="Times New Roman"/>
          <w:sz w:val="24"/>
          <w:szCs w:val="24"/>
          <w:lang w:eastAsia="tr-TR"/>
        </w:rPr>
      </w:pPr>
      <w:r w:rsidRPr="00C97C5F">
        <w:rPr>
          <w:rFonts w:ascii="Times New Roman" w:hAnsi="Times New Roman"/>
          <w:sz w:val="24"/>
          <w:szCs w:val="24"/>
          <w:lang w:eastAsia="tr-TR"/>
        </w:rPr>
        <w:t xml:space="preserve">                                </w:t>
      </w:r>
    </w:p>
    <w:p w:rsidR="00C272DA" w:rsidRPr="00C97C5F" w:rsidRDefault="00C272DA" w:rsidP="00C75998">
      <w:pPr>
        <w:spacing w:after="0" w:line="264" w:lineRule="auto"/>
        <w:jc w:val="both"/>
        <w:rPr>
          <w:rFonts w:ascii="Times New Roman" w:hAnsi="Times New Roman"/>
          <w:sz w:val="24"/>
          <w:szCs w:val="24"/>
          <w:lang w:eastAsia="tr-TR"/>
        </w:rPr>
      </w:pPr>
      <w:r w:rsidRPr="00C97C5F">
        <w:rPr>
          <w:rFonts w:ascii="Times New Roman" w:hAnsi="Times New Roman"/>
          <w:sz w:val="20"/>
          <w:szCs w:val="20"/>
          <w:lang w:eastAsia="tr-TR"/>
        </w:rPr>
        <w:t xml:space="preserve">                                                                        </w:t>
      </w:r>
    </w:p>
    <w:p w:rsidR="000F6AEE" w:rsidRPr="00C97C5F" w:rsidRDefault="00C272DA" w:rsidP="00652E15">
      <w:pPr>
        <w:spacing w:after="0" w:line="264" w:lineRule="auto"/>
        <w:ind w:firstLine="375"/>
        <w:rPr>
          <w:rFonts w:ascii="Times New Roman" w:hAnsi="Times New Roman"/>
          <w:sz w:val="20"/>
          <w:szCs w:val="20"/>
          <w:lang w:eastAsia="tr-TR"/>
        </w:rPr>
      </w:pPr>
      <w:r w:rsidRPr="00C97C5F">
        <w:rPr>
          <w:rFonts w:ascii="Times New Roman" w:hAnsi="Times New Roman"/>
          <w:sz w:val="20"/>
          <w:szCs w:val="20"/>
          <w:lang w:eastAsia="tr-TR"/>
        </w:rPr>
        <w:t>                        </w:t>
      </w:r>
    </w:p>
    <w:p w:rsidR="000F6AEE" w:rsidRPr="00C97C5F" w:rsidRDefault="000F6AEE" w:rsidP="00652E15">
      <w:pPr>
        <w:spacing w:after="0" w:line="264" w:lineRule="auto"/>
        <w:ind w:firstLine="375"/>
        <w:rPr>
          <w:rFonts w:ascii="Times New Roman" w:hAnsi="Times New Roman"/>
          <w:sz w:val="20"/>
          <w:szCs w:val="20"/>
          <w:lang w:eastAsia="tr-TR"/>
        </w:rPr>
      </w:pPr>
    </w:p>
    <w:p w:rsidR="000F6AEE" w:rsidRPr="00C97C5F" w:rsidRDefault="000F6AEE" w:rsidP="00652E15">
      <w:pPr>
        <w:spacing w:after="0" w:line="264" w:lineRule="auto"/>
        <w:ind w:firstLine="375"/>
        <w:rPr>
          <w:rFonts w:ascii="Times New Roman" w:hAnsi="Times New Roman"/>
          <w:sz w:val="20"/>
          <w:szCs w:val="20"/>
          <w:lang w:eastAsia="tr-TR"/>
        </w:rPr>
      </w:pPr>
    </w:p>
    <w:p w:rsidR="00C272DA" w:rsidRPr="00C97C5F" w:rsidRDefault="00C272DA" w:rsidP="00652E15">
      <w:pPr>
        <w:spacing w:after="0" w:line="264" w:lineRule="auto"/>
        <w:ind w:firstLine="375"/>
        <w:rPr>
          <w:rFonts w:ascii="Times New Roman" w:hAnsi="Times New Roman"/>
          <w:sz w:val="20"/>
          <w:szCs w:val="20"/>
          <w:lang w:eastAsia="tr-TR"/>
        </w:rPr>
      </w:pPr>
      <w:r w:rsidRPr="00C97C5F">
        <w:rPr>
          <w:rFonts w:ascii="Times New Roman" w:hAnsi="Times New Roman"/>
          <w:sz w:val="20"/>
          <w:szCs w:val="20"/>
          <w:lang w:eastAsia="tr-TR"/>
        </w:rPr>
        <w:t>           </w:t>
      </w:r>
    </w:p>
    <w:p w:rsidR="00C272DA" w:rsidRPr="00C97C5F" w:rsidRDefault="00C272DA" w:rsidP="00C75998">
      <w:pPr>
        <w:spacing w:after="0" w:line="264" w:lineRule="auto"/>
        <w:rPr>
          <w:rFonts w:ascii="Times New Roman" w:hAnsi="Times New Roman"/>
          <w:sz w:val="24"/>
          <w:szCs w:val="24"/>
          <w:lang w:eastAsia="tr-TR"/>
        </w:rPr>
      </w:pPr>
      <w:r w:rsidRPr="00C97C5F">
        <w:rPr>
          <w:rFonts w:ascii="Times New Roman" w:hAnsi="Times New Roman"/>
          <w:sz w:val="20"/>
          <w:szCs w:val="20"/>
          <w:lang w:eastAsia="tr-TR"/>
        </w:rPr>
        <w:lastRenderedPageBreak/>
        <w:t xml:space="preserve">                       </w:t>
      </w:r>
    </w:p>
    <w:p w:rsidR="000F6AEE" w:rsidRPr="00C97C5F" w:rsidRDefault="00C272DA" w:rsidP="000F0A99">
      <w:pPr>
        <w:shd w:val="clear" w:color="auto" w:fill="FFFFFF"/>
        <w:spacing w:after="0" w:line="240" w:lineRule="atLeast"/>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EK–3: </w:t>
      </w:r>
    </w:p>
    <w:p w:rsidR="00C272DA" w:rsidRPr="00C97C5F" w:rsidRDefault="00C272DA" w:rsidP="000F0A99">
      <w:pPr>
        <w:shd w:val="clear" w:color="auto" w:fill="FFFFFF"/>
        <w:spacing w:after="0" w:line="240" w:lineRule="atLeast"/>
        <w:jc w:val="both"/>
        <w:rPr>
          <w:rFonts w:ascii="Times New Roman" w:hAnsi="Times New Roman"/>
          <w:b/>
          <w:bCs/>
          <w:sz w:val="24"/>
          <w:szCs w:val="24"/>
          <w:lang w:eastAsia="tr-TR"/>
        </w:rPr>
      </w:pPr>
      <w:r w:rsidRPr="00C97C5F">
        <w:rPr>
          <w:rFonts w:ascii="Times New Roman" w:hAnsi="Times New Roman"/>
          <w:b/>
          <w:bCs/>
          <w:sz w:val="24"/>
          <w:szCs w:val="24"/>
          <w:lang w:eastAsia="tr-TR"/>
        </w:rPr>
        <w:t xml:space="preserve">Numune Alma Tutanağı   </w:t>
      </w:r>
    </w:p>
    <w:p w:rsidR="00C272DA" w:rsidRPr="00C97C5F" w:rsidRDefault="00C272DA" w:rsidP="000F0A99">
      <w:pPr>
        <w:shd w:val="clear" w:color="auto" w:fill="FFFFFF"/>
        <w:spacing w:after="0" w:line="240" w:lineRule="atLeast"/>
        <w:jc w:val="both"/>
        <w:rPr>
          <w:rFonts w:ascii="Times New Roman" w:hAnsi="Times New Roman"/>
          <w:b/>
          <w:bCs/>
          <w:lang w:eastAsia="tr-TR"/>
        </w:rPr>
      </w:pPr>
    </w:p>
    <w:p w:rsidR="00C272DA" w:rsidRPr="00C97C5F" w:rsidRDefault="00C272DA" w:rsidP="000F0A99">
      <w:pPr>
        <w:spacing w:after="0" w:line="240" w:lineRule="atLeast"/>
        <w:jc w:val="center"/>
        <w:rPr>
          <w:rFonts w:ascii="Times New Roman" w:hAnsi="Times New Roman"/>
          <w:b/>
          <w:sz w:val="24"/>
          <w:szCs w:val="24"/>
          <w:lang w:eastAsia="tr-TR"/>
        </w:rPr>
      </w:pPr>
      <w:r w:rsidRPr="00C97C5F">
        <w:rPr>
          <w:rFonts w:ascii="Times New Roman" w:hAnsi="Times New Roman"/>
          <w:b/>
          <w:sz w:val="24"/>
          <w:szCs w:val="24"/>
          <w:lang w:eastAsia="tr-TR"/>
        </w:rPr>
        <w:t>T.C.</w:t>
      </w:r>
    </w:p>
    <w:p w:rsidR="00C272DA" w:rsidRPr="00C97C5F" w:rsidRDefault="00C272DA" w:rsidP="000F0A99">
      <w:pPr>
        <w:spacing w:after="0" w:line="240" w:lineRule="atLeast"/>
        <w:jc w:val="center"/>
        <w:rPr>
          <w:rFonts w:ascii="Times New Roman" w:hAnsi="Times New Roman"/>
          <w:b/>
          <w:sz w:val="24"/>
          <w:szCs w:val="24"/>
          <w:lang w:eastAsia="tr-TR"/>
        </w:rPr>
      </w:pPr>
      <w:r w:rsidRPr="00C97C5F">
        <w:rPr>
          <w:rFonts w:ascii="Times New Roman" w:hAnsi="Times New Roman"/>
          <w:b/>
          <w:sz w:val="24"/>
          <w:szCs w:val="24"/>
          <w:lang w:eastAsia="tr-TR"/>
        </w:rPr>
        <w:t>GIDA, TARIM VE HAYVANCILIK BAKANLIĞI</w:t>
      </w:r>
    </w:p>
    <w:p w:rsidR="00C272DA" w:rsidRPr="00C97C5F" w:rsidRDefault="00C272DA" w:rsidP="000F0A99">
      <w:pPr>
        <w:keepNext/>
        <w:spacing w:after="0" w:line="240" w:lineRule="atLeast"/>
        <w:jc w:val="center"/>
        <w:outlineLvl w:val="0"/>
        <w:rPr>
          <w:rFonts w:ascii="Times New Roman" w:hAnsi="Times New Roman"/>
          <w:b/>
          <w:sz w:val="24"/>
          <w:szCs w:val="24"/>
          <w:lang w:eastAsia="tr-TR"/>
        </w:rPr>
      </w:pPr>
      <w:proofErr w:type="gramStart"/>
      <w:r w:rsidRPr="00C97C5F">
        <w:rPr>
          <w:rFonts w:ascii="Times New Roman" w:hAnsi="Times New Roman"/>
          <w:b/>
          <w:sz w:val="24"/>
          <w:szCs w:val="24"/>
          <w:lang w:eastAsia="tr-TR"/>
        </w:rPr>
        <w:t>…………………………</w:t>
      </w:r>
      <w:proofErr w:type="gramEnd"/>
      <w:r w:rsidRPr="00C97C5F">
        <w:rPr>
          <w:rFonts w:ascii="Times New Roman" w:hAnsi="Times New Roman"/>
          <w:b/>
          <w:sz w:val="24"/>
          <w:szCs w:val="24"/>
          <w:lang w:eastAsia="tr-TR"/>
        </w:rPr>
        <w:t xml:space="preserve">  Müdürlüğü</w:t>
      </w:r>
    </w:p>
    <w:p w:rsidR="00C272DA" w:rsidRPr="00C97C5F" w:rsidRDefault="00C272DA" w:rsidP="000F0A99">
      <w:pPr>
        <w:spacing w:after="0" w:line="240" w:lineRule="atLeast"/>
        <w:rPr>
          <w:rFonts w:ascii="Times New Roman" w:hAnsi="Times New Roman"/>
          <w:sz w:val="24"/>
          <w:szCs w:val="24"/>
          <w:lang w:eastAsia="tr-TR"/>
        </w:rPr>
      </w:pP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p>
    <w:p w:rsidR="00C272DA" w:rsidRPr="00C97C5F" w:rsidRDefault="00C272DA" w:rsidP="000F0A99">
      <w:pPr>
        <w:spacing w:after="0" w:line="240" w:lineRule="atLeast"/>
        <w:jc w:val="center"/>
        <w:rPr>
          <w:rFonts w:ascii="Times New Roman" w:hAnsi="Times New Roman"/>
          <w:b/>
          <w:bCs/>
          <w:sz w:val="24"/>
          <w:szCs w:val="24"/>
          <w:lang w:eastAsia="tr-TR"/>
        </w:rPr>
      </w:pPr>
      <w:r w:rsidRPr="00C97C5F">
        <w:rPr>
          <w:rFonts w:ascii="Times New Roman" w:hAnsi="Times New Roman"/>
          <w:b/>
          <w:bCs/>
          <w:sz w:val="24"/>
          <w:szCs w:val="24"/>
          <w:lang w:eastAsia="tr-TR"/>
        </w:rPr>
        <w:t xml:space="preserve"> BİTKİ KARANTİNASI NUMUNE ALMA TUTANAĞI</w:t>
      </w:r>
    </w:p>
    <w:p w:rsidR="00C272DA" w:rsidRPr="00C97C5F" w:rsidRDefault="00C272DA" w:rsidP="000F0A99">
      <w:pPr>
        <w:spacing w:after="0" w:line="240" w:lineRule="atLeast"/>
        <w:jc w:val="center"/>
        <w:rPr>
          <w:rFonts w:ascii="Times New Roman" w:hAnsi="Times New Roman"/>
          <w:sz w:val="24"/>
          <w:szCs w:val="24"/>
          <w:lang w:eastAsia="tr-TR"/>
        </w:rPr>
      </w:pPr>
    </w:p>
    <w:p w:rsidR="00C272DA" w:rsidRPr="00C97C5F" w:rsidRDefault="00C272DA" w:rsidP="000F0A99">
      <w:pPr>
        <w:spacing w:after="0" w:line="240" w:lineRule="atLeast"/>
        <w:rPr>
          <w:rFonts w:ascii="Times New Roman" w:hAnsi="Times New Roman"/>
          <w:sz w:val="24"/>
          <w:szCs w:val="24"/>
          <w:lang w:eastAsia="tr-TR"/>
        </w:rPr>
      </w:pPr>
      <w:r w:rsidRPr="00C97C5F">
        <w:rPr>
          <w:rFonts w:ascii="Times New Roman" w:hAnsi="Times New Roman"/>
          <w:sz w:val="24"/>
          <w:szCs w:val="24"/>
          <w:lang w:eastAsia="tr-TR"/>
        </w:rPr>
        <w:t>Numune Alma Tarihi</w:t>
      </w:r>
      <w:r w:rsidRPr="00C97C5F">
        <w:rPr>
          <w:rFonts w:ascii="Times New Roman" w:hAnsi="Times New Roman"/>
          <w:sz w:val="24"/>
          <w:szCs w:val="24"/>
          <w:lang w:eastAsia="tr-TR"/>
        </w:rPr>
        <w:tab/>
        <w:t xml:space="preserve">              </w:t>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proofErr w:type="gramEnd"/>
    </w:p>
    <w:p w:rsidR="003B5AC8" w:rsidRPr="00C97C5F" w:rsidRDefault="003B5AC8" w:rsidP="000F0A99">
      <w:pPr>
        <w:spacing w:after="0" w:line="240" w:lineRule="atLeast"/>
        <w:rPr>
          <w:rFonts w:ascii="Times New Roman" w:hAnsi="Times New Roman"/>
          <w:sz w:val="24"/>
          <w:szCs w:val="24"/>
          <w:lang w:eastAsia="tr-TR"/>
        </w:rPr>
      </w:pPr>
    </w:p>
    <w:p w:rsidR="00C272DA" w:rsidRPr="00C97C5F" w:rsidRDefault="00C272DA" w:rsidP="000F0A99">
      <w:pPr>
        <w:spacing w:after="0" w:line="240" w:lineRule="atLeast"/>
        <w:rPr>
          <w:rFonts w:ascii="Times New Roman" w:hAnsi="Times New Roman"/>
          <w:sz w:val="24"/>
          <w:szCs w:val="24"/>
          <w:lang w:eastAsia="tr-TR"/>
        </w:rPr>
      </w:pPr>
      <w:r w:rsidRPr="00C97C5F">
        <w:rPr>
          <w:rFonts w:ascii="Times New Roman" w:hAnsi="Times New Roman"/>
          <w:sz w:val="24"/>
          <w:szCs w:val="24"/>
          <w:lang w:eastAsia="tr-TR"/>
        </w:rPr>
        <w:t xml:space="preserve">Firma Adı Adresi                     </w:t>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proofErr w:type="gramEnd"/>
      <w:r w:rsidRPr="00C97C5F">
        <w:rPr>
          <w:rFonts w:ascii="Times New Roman" w:hAnsi="Times New Roman"/>
          <w:sz w:val="24"/>
          <w:szCs w:val="24"/>
          <w:lang w:eastAsia="tr-TR"/>
        </w:rPr>
        <w:t xml:space="preserve"> </w:t>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r w:rsidRPr="00C97C5F">
        <w:rPr>
          <w:rFonts w:ascii="Times New Roman" w:hAnsi="Times New Roman"/>
          <w:sz w:val="24"/>
          <w:szCs w:val="24"/>
          <w:lang w:eastAsia="tr-TR"/>
        </w:rPr>
        <w:t>......</w:t>
      </w:r>
      <w:proofErr w:type="gramEnd"/>
    </w:p>
    <w:p w:rsidR="00C272DA" w:rsidRPr="00C97C5F" w:rsidRDefault="00C272DA" w:rsidP="000F0A99">
      <w:pPr>
        <w:overflowPunct w:val="0"/>
        <w:autoSpaceDE w:val="0"/>
        <w:autoSpaceDN w:val="0"/>
        <w:adjustRightInd w:val="0"/>
        <w:spacing w:after="0" w:line="240" w:lineRule="atLeast"/>
        <w:ind w:left="709" w:hanging="709"/>
        <w:textAlignment w:val="baseline"/>
        <w:rPr>
          <w:rFonts w:ascii="Times New Roman" w:hAnsi="Times New Roman"/>
          <w:sz w:val="24"/>
          <w:szCs w:val="24"/>
          <w:lang w:eastAsia="tr-TR"/>
        </w:rPr>
      </w:pPr>
      <w:proofErr w:type="gramStart"/>
      <w:r w:rsidRPr="00C97C5F">
        <w:rPr>
          <w:rFonts w:ascii="Times New Roman" w:hAnsi="Times New Roman"/>
          <w:sz w:val="24"/>
          <w:szCs w:val="24"/>
          <w:lang w:eastAsia="tr-TR"/>
        </w:rPr>
        <w:t>...................................................................................................................................................</w:t>
      </w:r>
      <w:proofErr w:type="gramEnd"/>
    </w:p>
    <w:p w:rsidR="00C272DA" w:rsidRPr="00C97C5F" w:rsidRDefault="00C272DA" w:rsidP="000F0A99">
      <w:pPr>
        <w:overflowPunct w:val="0"/>
        <w:autoSpaceDE w:val="0"/>
        <w:autoSpaceDN w:val="0"/>
        <w:adjustRightInd w:val="0"/>
        <w:spacing w:after="0" w:line="240" w:lineRule="atLeast"/>
        <w:ind w:left="709" w:hanging="709"/>
        <w:textAlignment w:val="baseline"/>
        <w:rPr>
          <w:rFonts w:ascii="Times New Roman" w:hAnsi="Times New Roman"/>
          <w:sz w:val="24"/>
          <w:szCs w:val="24"/>
          <w:lang w:eastAsia="tr-TR"/>
        </w:rPr>
      </w:pPr>
    </w:p>
    <w:tbl>
      <w:tblPr>
        <w:tblW w:w="9462" w:type="dxa"/>
        <w:tblInd w:w="-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firstRow="0" w:lastRow="0" w:firstColumn="0" w:lastColumn="0" w:noHBand="0" w:noVBand="0"/>
      </w:tblPr>
      <w:tblGrid>
        <w:gridCol w:w="2622"/>
        <w:gridCol w:w="1440"/>
        <w:gridCol w:w="1440"/>
        <w:gridCol w:w="1260"/>
        <w:gridCol w:w="1440"/>
        <w:gridCol w:w="1260"/>
      </w:tblGrid>
      <w:tr w:rsidR="00C272DA" w:rsidRPr="00C97C5F" w:rsidTr="00C75998">
        <w:trPr>
          <w:trHeight w:val="939"/>
        </w:trPr>
        <w:tc>
          <w:tcPr>
            <w:tcW w:w="2622" w:type="dxa"/>
            <w:vAlign w:val="center"/>
          </w:tcPr>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 xml:space="preserve">Ürün Adı ve Çeşidi  </w:t>
            </w:r>
          </w:p>
          <w:p w:rsidR="00C272DA" w:rsidRPr="00C97C5F" w:rsidRDefault="00C272DA" w:rsidP="000F0A99">
            <w:pPr>
              <w:keepNext/>
              <w:spacing w:after="0" w:line="240" w:lineRule="atLeast"/>
              <w:jc w:val="center"/>
              <w:outlineLvl w:val="0"/>
              <w:rPr>
                <w:rFonts w:ascii="Times New Roman" w:hAnsi="Times New Roman"/>
                <w:lang w:eastAsia="tr-TR"/>
              </w:rPr>
            </w:pPr>
          </w:p>
        </w:tc>
        <w:tc>
          <w:tcPr>
            <w:tcW w:w="1440" w:type="dxa"/>
            <w:tcBorders>
              <w:right w:val="single" w:sz="4" w:space="0" w:color="auto"/>
            </w:tcBorders>
            <w:vAlign w:val="center"/>
          </w:tcPr>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Lot/Parti</w:t>
            </w:r>
          </w:p>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No</w:t>
            </w:r>
          </w:p>
        </w:tc>
        <w:tc>
          <w:tcPr>
            <w:tcW w:w="1440" w:type="dxa"/>
            <w:tcBorders>
              <w:left w:val="single" w:sz="4" w:space="0" w:color="auto"/>
              <w:right w:val="single" w:sz="4" w:space="0" w:color="auto"/>
            </w:tcBorders>
            <w:vAlign w:val="center"/>
          </w:tcPr>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 xml:space="preserve">Ambalaj </w:t>
            </w:r>
          </w:p>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 xml:space="preserve">Adedi </w:t>
            </w:r>
          </w:p>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ve Şekli</w:t>
            </w:r>
          </w:p>
        </w:tc>
        <w:tc>
          <w:tcPr>
            <w:tcW w:w="1260" w:type="dxa"/>
            <w:tcBorders>
              <w:left w:val="single" w:sz="4" w:space="0" w:color="auto"/>
              <w:right w:val="single" w:sz="4" w:space="0" w:color="auto"/>
            </w:tcBorders>
            <w:vAlign w:val="center"/>
          </w:tcPr>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 xml:space="preserve">Ürün </w:t>
            </w:r>
          </w:p>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Miktarı</w:t>
            </w:r>
          </w:p>
        </w:tc>
        <w:tc>
          <w:tcPr>
            <w:tcW w:w="1440" w:type="dxa"/>
            <w:tcBorders>
              <w:left w:val="single" w:sz="4" w:space="0" w:color="auto"/>
              <w:right w:val="single" w:sz="4" w:space="0" w:color="auto"/>
            </w:tcBorders>
          </w:tcPr>
          <w:p w:rsidR="00C272DA" w:rsidRPr="00C97C5F" w:rsidRDefault="00C272DA" w:rsidP="00C75998">
            <w:pPr>
              <w:spacing w:after="0" w:line="240" w:lineRule="atLeast"/>
              <w:jc w:val="center"/>
              <w:rPr>
                <w:rFonts w:ascii="Times New Roman" w:hAnsi="Times New Roman"/>
                <w:lang w:eastAsia="tr-TR"/>
              </w:rPr>
            </w:pPr>
            <w:r w:rsidRPr="00C97C5F">
              <w:rPr>
                <w:rFonts w:ascii="Times New Roman" w:hAnsi="Times New Roman"/>
                <w:sz w:val="24"/>
                <w:szCs w:val="24"/>
                <w:lang w:eastAsia="tr-TR"/>
              </w:rPr>
              <w:t xml:space="preserve">Alınan Numune </w:t>
            </w:r>
          </w:p>
          <w:p w:rsidR="00C272DA" w:rsidRPr="00C97C5F" w:rsidRDefault="00C272DA" w:rsidP="00C75998">
            <w:pPr>
              <w:spacing w:after="0" w:line="240" w:lineRule="atLeast"/>
              <w:jc w:val="center"/>
              <w:rPr>
                <w:rFonts w:ascii="Times New Roman" w:hAnsi="Times New Roman"/>
                <w:sz w:val="24"/>
                <w:szCs w:val="24"/>
                <w:lang w:eastAsia="tr-TR"/>
              </w:rPr>
            </w:pPr>
            <w:r w:rsidRPr="00C97C5F">
              <w:rPr>
                <w:rFonts w:ascii="Times New Roman" w:hAnsi="Times New Roman"/>
                <w:sz w:val="24"/>
                <w:szCs w:val="24"/>
                <w:lang w:eastAsia="tr-TR"/>
              </w:rPr>
              <w:t>Miktarı</w:t>
            </w:r>
          </w:p>
        </w:tc>
        <w:tc>
          <w:tcPr>
            <w:tcW w:w="1260" w:type="dxa"/>
            <w:tcBorders>
              <w:left w:val="single" w:sz="4" w:space="0" w:color="auto"/>
            </w:tcBorders>
            <w:vAlign w:val="center"/>
          </w:tcPr>
          <w:p w:rsidR="00C272DA" w:rsidRPr="00C97C5F" w:rsidRDefault="00C272DA" w:rsidP="000F0A99">
            <w:pPr>
              <w:spacing w:after="0" w:line="240" w:lineRule="atLeast"/>
              <w:jc w:val="center"/>
              <w:rPr>
                <w:rFonts w:ascii="Times New Roman" w:hAnsi="Times New Roman"/>
                <w:lang w:eastAsia="tr-TR"/>
              </w:rPr>
            </w:pPr>
            <w:r w:rsidRPr="00C97C5F">
              <w:rPr>
                <w:rFonts w:ascii="Times New Roman" w:hAnsi="Times New Roman"/>
                <w:sz w:val="24"/>
                <w:szCs w:val="24"/>
                <w:lang w:eastAsia="tr-TR"/>
              </w:rPr>
              <w:t>Mühür No:</w:t>
            </w:r>
          </w:p>
        </w:tc>
      </w:tr>
      <w:tr w:rsidR="00C272DA" w:rsidRPr="00C97C5F" w:rsidTr="00C75998">
        <w:trPr>
          <w:cantSplit/>
          <w:trHeight w:val="234"/>
        </w:trPr>
        <w:tc>
          <w:tcPr>
            <w:tcW w:w="2622" w:type="dxa"/>
          </w:tcPr>
          <w:p w:rsidR="00C272DA" w:rsidRPr="00C97C5F" w:rsidRDefault="00C272DA" w:rsidP="000F0A99">
            <w:pPr>
              <w:keepNext/>
              <w:spacing w:after="0" w:line="240" w:lineRule="atLeast"/>
              <w:jc w:val="center"/>
              <w:outlineLvl w:val="0"/>
              <w:rPr>
                <w:rFonts w:ascii="Times New Roman" w:hAnsi="Times New Roman"/>
                <w:highlight w:val="yellow"/>
                <w:lang w:eastAsia="tr-TR"/>
              </w:rPr>
            </w:pPr>
          </w:p>
        </w:tc>
        <w:tc>
          <w:tcPr>
            <w:tcW w:w="1440" w:type="dxa"/>
            <w:tcBorders>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r>
      <w:tr w:rsidR="00C272DA" w:rsidRPr="00C97C5F" w:rsidTr="00C75998">
        <w:trPr>
          <w:cantSplit/>
          <w:trHeight w:val="234"/>
        </w:trPr>
        <w:tc>
          <w:tcPr>
            <w:tcW w:w="2622" w:type="dxa"/>
          </w:tcPr>
          <w:p w:rsidR="00C272DA" w:rsidRPr="00C97C5F" w:rsidRDefault="00C272DA" w:rsidP="000F0A99">
            <w:pPr>
              <w:keepNext/>
              <w:spacing w:after="0" w:line="240" w:lineRule="atLeast"/>
              <w:jc w:val="center"/>
              <w:outlineLvl w:val="0"/>
              <w:rPr>
                <w:rFonts w:ascii="Times New Roman" w:hAnsi="Times New Roman"/>
                <w:highlight w:val="yellow"/>
                <w:lang w:eastAsia="tr-TR"/>
              </w:rPr>
            </w:pPr>
          </w:p>
        </w:tc>
        <w:tc>
          <w:tcPr>
            <w:tcW w:w="1440" w:type="dxa"/>
            <w:tcBorders>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r>
      <w:tr w:rsidR="00C272DA" w:rsidRPr="00C97C5F" w:rsidTr="00C75998">
        <w:trPr>
          <w:cantSplit/>
          <w:trHeight w:val="234"/>
        </w:trPr>
        <w:tc>
          <w:tcPr>
            <w:tcW w:w="2622" w:type="dxa"/>
          </w:tcPr>
          <w:p w:rsidR="00C272DA" w:rsidRPr="00C97C5F" w:rsidRDefault="00C272DA" w:rsidP="000F0A99">
            <w:pPr>
              <w:keepNext/>
              <w:spacing w:after="0" w:line="240" w:lineRule="atLeast"/>
              <w:jc w:val="center"/>
              <w:outlineLvl w:val="0"/>
              <w:rPr>
                <w:rFonts w:ascii="Times New Roman" w:hAnsi="Times New Roman"/>
                <w:highlight w:val="yellow"/>
                <w:lang w:eastAsia="tr-TR"/>
              </w:rPr>
            </w:pPr>
          </w:p>
        </w:tc>
        <w:tc>
          <w:tcPr>
            <w:tcW w:w="1440" w:type="dxa"/>
            <w:tcBorders>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r>
      <w:tr w:rsidR="00C272DA" w:rsidRPr="00C97C5F" w:rsidTr="00C75998">
        <w:trPr>
          <w:cantSplit/>
          <w:trHeight w:val="234"/>
        </w:trPr>
        <w:tc>
          <w:tcPr>
            <w:tcW w:w="2622" w:type="dxa"/>
          </w:tcPr>
          <w:p w:rsidR="00C272DA" w:rsidRPr="00C97C5F" w:rsidRDefault="00C272DA" w:rsidP="000F0A99">
            <w:pPr>
              <w:keepNext/>
              <w:spacing w:after="0" w:line="240" w:lineRule="atLeast"/>
              <w:jc w:val="center"/>
              <w:outlineLvl w:val="0"/>
              <w:rPr>
                <w:rFonts w:ascii="Times New Roman" w:hAnsi="Times New Roman"/>
                <w:highlight w:val="yellow"/>
                <w:lang w:eastAsia="tr-TR"/>
              </w:rPr>
            </w:pPr>
          </w:p>
        </w:tc>
        <w:tc>
          <w:tcPr>
            <w:tcW w:w="1440" w:type="dxa"/>
            <w:tcBorders>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r>
      <w:tr w:rsidR="00C272DA" w:rsidRPr="00C97C5F" w:rsidTr="00C75998">
        <w:trPr>
          <w:cantSplit/>
          <w:trHeight w:val="234"/>
        </w:trPr>
        <w:tc>
          <w:tcPr>
            <w:tcW w:w="2622" w:type="dxa"/>
          </w:tcPr>
          <w:p w:rsidR="00C272DA" w:rsidRPr="00C97C5F" w:rsidRDefault="00C272DA" w:rsidP="000F0A99">
            <w:pPr>
              <w:keepNext/>
              <w:spacing w:after="0" w:line="240" w:lineRule="atLeast"/>
              <w:jc w:val="center"/>
              <w:outlineLvl w:val="0"/>
              <w:rPr>
                <w:rFonts w:ascii="Times New Roman" w:hAnsi="Times New Roman"/>
                <w:highlight w:val="yellow"/>
                <w:lang w:eastAsia="tr-TR"/>
              </w:rPr>
            </w:pPr>
          </w:p>
        </w:tc>
        <w:tc>
          <w:tcPr>
            <w:tcW w:w="1440" w:type="dxa"/>
            <w:tcBorders>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440" w:type="dxa"/>
            <w:tcBorders>
              <w:left w:val="single" w:sz="4" w:space="0" w:color="auto"/>
              <w:righ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c>
          <w:tcPr>
            <w:tcW w:w="1260" w:type="dxa"/>
            <w:tcBorders>
              <w:left w:val="single" w:sz="4" w:space="0" w:color="auto"/>
            </w:tcBorders>
          </w:tcPr>
          <w:p w:rsidR="00C272DA" w:rsidRPr="00C97C5F" w:rsidRDefault="00C272DA" w:rsidP="000F0A99">
            <w:pPr>
              <w:keepNext/>
              <w:spacing w:after="0" w:line="240" w:lineRule="atLeast"/>
              <w:jc w:val="right"/>
              <w:outlineLvl w:val="0"/>
              <w:rPr>
                <w:rFonts w:ascii="Times New Roman" w:hAnsi="Times New Roman"/>
                <w:highlight w:val="yellow"/>
                <w:lang w:eastAsia="tr-TR"/>
              </w:rPr>
            </w:pPr>
          </w:p>
        </w:tc>
      </w:tr>
    </w:tbl>
    <w:p w:rsidR="00C272DA" w:rsidRPr="00C97C5F" w:rsidRDefault="00C272DA" w:rsidP="000F0A99">
      <w:pPr>
        <w:spacing w:after="0" w:line="240" w:lineRule="atLeast"/>
        <w:rPr>
          <w:rFonts w:ascii="Times New Roman" w:hAnsi="Times New Roman"/>
          <w:sz w:val="24"/>
          <w:szCs w:val="24"/>
          <w:highlight w:val="yellow"/>
          <w:lang w:eastAsia="tr-TR"/>
        </w:rPr>
      </w:pPr>
    </w:p>
    <w:p w:rsidR="00C272DA" w:rsidRPr="00C97C5F" w:rsidRDefault="00C272DA" w:rsidP="000F0A99">
      <w:pPr>
        <w:spacing w:after="0" w:line="240" w:lineRule="atLeast"/>
        <w:rPr>
          <w:rFonts w:ascii="Times New Roman" w:hAnsi="Times New Roman"/>
          <w:sz w:val="24"/>
          <w:szCs w:val="24"/>
          <w:lang w:eastAsia="tr-TR"/>
        </w:rPr>
      </w:pPr>
      <w:r w:rsidRPr="00C97C5F">
        <w:rPr>
          <w:rFonts w:ascii="Times New Roman" w:hAnsi="Times New Roman"/>
          <w:sz w:val="24"/>
          <w:szCs w:val="24"/>
          <w:lang w:eastAsia="tr-TR"/>
        </w:rPr>
        <w:t>Taşıma Aracı Cinsi-Plaka No veya İsmi</w:t>
      </w:r>
      <w:r w:rsidRPr="00C97C5F">
        <w:rPr>
          <w:rFonts w:ascii="Times New Roman" w:hAnsi="Times New Roman"/>
          <w:sz w:val="24"/>
          <w:szCs w:val="24"/>
          <w:lang w:eastAsia="tr-TR"/>
        </w:rPr>
        <w:tab/>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r w:rsidRPr="00C97C5F">
        <w:rPr>
          <w:rFonts w:ascii="Times New Roman" w:hAnsi="Times New Roman"/>
          <w:sz w:val="24"/>
          <w:szCs w:val="24"/>
          <w:lang w:eastAsia="tr-TR"/>
        </w:rPr>
        <w:t>.</w:t>
      </w:r>
      <w:proofErr w:type="gramEnd"/>
    </w:p>
    <w:p w:rsidR="00C272DA" w:rsidRPr="00C97C5F" w:rsidRDefault="00C272DA" w:rsidP="000F0A99">
      <w:pPr>
        <w:spacing w:after="0" w:line="240" w:lineRule="atLeast"/>
        <w:rPr>
          <w:rFonts w:ascii="Times New Roman" w:hAnsi="Times New Roman"/>
          <w:sz w:val="24"/>
          <w:szCs w:val="24"/>
          <w:lang w:eastAsia="tr-TR"/>
        </w:rPr>
      </w:pPr>
      <w:r w:rsidRPr="00C97C5F">
        <w:rPr>
          <w:rFonts w:ascii="Times New Roman" w:hAnsi="Times New Roman"/>
          <w:sz w:val="24"/>
          <w:szCs w:val="24"/>
          <w:lang w:eastAsia="tr-TR"/>
        </w:rPr>
        <w:t>İthal / İhraç Edilen Ülke</w:t>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proofErr w:type="gramEnd"/>
    </w:p>
    <w:p w:rsidR="00C272DA" w:rsidRPr="00C97C5F" w:rsidRDefault="00C272DA" w:rsidP="000F0A99">
      <w:pPr>
        <w:spacing w:after="0" w:line="240" w:lineRule="atLeast"/>
        <w:rPr>
          <w:rFonts w:ascii="Times New Roman" w:hAnsi="Times New Roman"/>
          <w:sz w:val="24"/>
          <w:szCs w:val="24"/>
          <w:lang w:eastAsia="tr-TR"/>
        </w:rPr>
      </w:pPr>
      <w:r w:rsidRPr="00C97C5F">
        <w:rPr>
          <w:rFonts w:ascii="Times New Roman" w:hAnsi="Times New Roman"/>
          <w:sz w:val="24"/>
          <w:szCs w:val="24"/>
          <w:lang w:eastAsia="tr-TR"/>
        </w:rPr>
        <w:t>Menşei</w:t>
      </w:r>
      <w:r w:rsidRPr="00C97C5F">
        <w:rPr>
          <w:rFonts w:ascii="Times New Roman" w:hAnsi="Times New Roman"/>
          <w:sz w:val="24"/>
          <w:szCs w:val="24"/>
          <w:lang w:eastAsia="tr-TR"/>
        </w:rPr>
        <w:tab/>
        <w:t xml:space="preserve"> </w:t>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r w:rsidRPr="00C97C5F">
        <w:rPr>
          <w:rFonts w:ascii="Times New Roman" w:hAnsi="Times New Roman"/>
          <w:sz w:val="24"/>
          <w:szCs w:val="24"/>
          <w:lang w:eastAsia="tr-TR"/>
        </w:rPr>
        <w:t>.</w:t>
      </w:r>
      <w:proofErr w:type="gramEnd"/>
    </w:p>
    <w:p w:rsidR="00C272DA" w:rsidRPr="00C97C5F" w:rsidRDefault="00C272DA" w:rsidP="000F0A99">
      <w:pPr>
        <w:spacing w:after="0" w:line="240" w:lineRule="atLeast"/>
        <w:rPr>
          <w:rFonts w:ascii="Times New Roman" w:hAnsi="Times New Roman"/>
          <w:sz w:val="24"/>
          <w:szCs w:val="24"/>
          <w:lang w:eastAsia="tr-TR"/>
        </w:rPr>
      </w:pPr>
      <w:r w:rsidRPr="00C97C5F">
        <w:rPr>
          <w:rFonts w:ascii="Times New Roman" w:hAnsi="Times New Roman"/>
          <w:sz w:val="24"/>
          <w:szCs w:val="24"/>
          <w:lang w:eastAsia="tr-TR"/>
        </w:rPr>
        <w:t xml:space="preserve">Numune Alınan Yer </w:t>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r w:rsidRPr="00C97C5F">
        <w:rPr>
          <w:rFonts w:ascii="Times New Roman" w:hAnsi="Times New Roman"/>
          <w:sz w:val="24"/>
          <w:szCs w:val="24"/>
          <w:lang w:eastAsia="tr-TR"/>
        </w:rPr>
        <w:tab/>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proofErr w:type="gramEnd"/>
    </w:p>
    <w:p w:rsidR="00C272DA" w:rsidRPr="00C97C5F" w:rsidRDefault="00C272DA" w:rsidP="000F0A99">
      <w:pPr>
        <w:spacing w:after="0" w:line="240" w:lineRule="atLeast"/>
        <w:jc w:val="both"/>
        <w:rPr>
          <w:rFonts w:ascii="Times New Roman" w:hAnsi="Times New Roman"/>
          <w:sz w:val="24"/>
          <w:szCs w:val="24"/>
          <w:lang w:eastAsia="tr-TR"/>
        </w:rPr>
      </w:pPr>
      <w:r w:rsidRPr="00C97C5F">
        <w:rPr>
          <w:rFonts w:ascii="Times New Roman" w:hAnsi="Times New Roman"/>
          <w:sz w:val="24"/>
          <w:szCs w:val="24"/>
          <w:lang w:eastAsia="tr-TR"/>
        </w:rPr>
        <w:t xml:space="preserve">BSS Tarih ve No’su (İthalatta) </w:t>
      </w:r>
      <w:r w:rsidRPr="00C97C5F">
        <w:rPr>
          <w:rFonts w:ascii="Times New Roman" w:hAnsi="Times New Roman"/>
          <w:sz w:val="24"/>
          <w:szCs w:val="24"/>
          <w:lang w:eastAsia="tr-TR"/>
        </w:rPr>
        <w:tab/>
      </w:r>
      <w:r w:rsidRPr="00C97C5F">
        <w:rPr>
          <w:rFonts w:ascii="Times New Roman" w:hAnsi="Times New Roman"/>
          <w:sz w:val="24"/>
          <w:szCs w:val="24"/>
          <w:lang w:eastAsia="tr-TR"/>
        </w:rPr>
        <w:tab/>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r w:rsidRPr="00C97C5F">
        <w:rPr>
          <w:rFonts w:ascii="Times New Roman" w:hAnsi="Times New Roman"/>
          <w:sz w:val="24"/>
          <w:szCs w:val="24"/>
          <w:lang w:eastAsia="tr-TR"/>
        </w:rPr>
        <w:t>…</w:t>
      </w:r>
      <w:proofErr w:type="gramEnd"/>
    </w:p>
    <w:p w:rsidR="00C272DA" w:rsidRPr="00C97C5F" w:rsidRDefault="00C272DA" w:rsidP="000F0A99">
      <w:pPr>
        <w:spacing w:after="0" w:line="240" w:lineRule="atLeast"/>
        <w:jc w:val="both"/>
        <w:rPr>
          <w:rFonts w:ascii="Times New Roman" w:hAnsi="Times New Roman"/>
          <w:sz w:val="24"/>
          <w:szCs w:val="24"/>
          <w:lang w:eastAsia="tr-TR"/>
        </w:rPr>
      </w:pPr>
      <w:r w:rsidRPr="00C97C5F">
        <w:rPr>
          <w:rFonts w:ascii="Times New Roman" w:hAnsi="Times New Roman"/>
          <w:sz w:val="24"/>
          <w:szCs w:val="24"/>
          <w:lang w:eastAsia="tr-TR"/>
        </w:rPr>
        <w:t>Dilekçe Tarih ve No’su (İhracatta)</w:t>
      </w:r>
      <w:r w:rsidRPr="00C97C5F">
        <w:rPr>
          <w:rFonts w:ascii="Times New Roman" w:hAnsi="Times New Roman"/>
          <w:sz w:val="24"/>
          <w:szCs w:val="24"/>
          <w:lang w:eastAsia="tr-TR"/>
        </w:rPr>
        <w:tab/>
      </w:r>
      <w:r w:rsidRPr="00C97C5F">
        <w:rPr>
          <w:rFonts w:ascii="Times New Roman" w:hAnsi="Times New Roman"/>
          <w:sz w:val="24"/>
          <w:szCs w:val="24"/>
          <w:lang w:eastAsia="tr-TR"/>
        </w:rPr>
        <w:tab/>
      </w:r>
      <w:proofErr w:type="gramStart"/>
      <w:r w:rsidRPr="00C97C5F">
        <w:rPr>
          <w:rFonts w:ascii="Times New Roman" w:hAnsi="Times New Roman"/>
          <w:sz w:val="24"/>
          <w:szCs w:val="24"/>
          <w:lang w:eastAsia="tr-TR"/>
        </w:rPr>
        <w:t>:</w:t>
      </w:r>
      <w:r w:rsidR="003B5AC8" w:rsidRPr="00C97C5F">
        <w:rPr>
          <w:rFonts w:ascii="Times New Roman" w:hAnsi="Times New Roman"/>
          <w:sz w:val="24"/>
          <w:szCs w:val="24"/>
          <w:lang w:eastAsia="tr-TR"/>
        </w:rPr>
        <w:t>…………………………………………….</w:t>
      </w:r>
      <w:r w:rsidRPr="00C97C5F">
        <w:rPr>
          <w:rFonts w:ascii="Times New Roman" w:hAnsi="Times New Roman"/>
          <w:sz w:val="24"/>
          <w:szCs w:val="24"/>
          <w:lang w:eastAsia="tr-TR"/>
        </w:rPr>
        <w:t>…</w:t>
      </w:r>
      <w:proofErr w:type="gramEnd"/>
    </w:p>
    <w:p w:rsidR="00C272DA" w:rsidRPr="00C97C5F" w:rsidRDefault="00C272DA" w:rsidP="000F0A99">
      <w:pPr>
        <w:spacing w:after="0" w:line="240" w:lineRule="atLeast"/>
        <w:ind w:left="-142" w:firstLine="850"/>
        <w:jc w:val="both"/>
        <w:rPr>
          <w:rFonts w:ascii="Times New Roman" w:hAnsi="Times New Roman"/>
          <w:sz w:val="24"/>
          <w:szCs w:val="24"/>
          <w:lang w:eastAsia="tr-TR"/>
        </w:rPr>
      </w:pPr>
    </w:p>
    <w:p w:rsidR="00C272DA" w:rsidRPr="00C97C5F" w:rsidRDefault="00C272DA" w:rsidP="000F0A99">
      <w:pPr>
        <w:spacing w:after="0" w:line="240" w:lineRule="atLeast"/>
        <w:ind w:left="-142" w:firstLine="850"/>
        <w:jc w:val="both"/>
        <w:rPr>
          <w:rFonts w:ascii="Times New Roman" w:hAnsi="Times New Roman"/>
          <w:sz w:val="24"/>
          <w:szCs w:val="24"/>
          <w:lang w:eastAsia="tr-TR"/>
        </w:rPr>
      </w:pPr>
      <w:r w:rsidRPr="00C97C5F">
        <w:rPr>
          <w:rFonts w:ascii="Times New Roman" w:hAnsi="Times New Roman"/>
          <w:sz w:val="24"/>
          <w:szCs w:val="24"/>
          <w:lang w:eastAsia="tr-TR"/>
        </w:rPr>
        <w:t>Yukarıda belirtilen ürünlerden analiz yaptırılmak üzere gerekli numuneler alınmış olup, iş bu tutanak tarafımızdan tanzim edilerek imza altına alınmıştır. (1), (2)</w:t>
      </w:r>
    </w:p>
    <w:p w:rsidR="00C272DA" w:rsidRPr="00C97C5F" w:rsidRDefault="00C272DA" w:rsidP="004468A3">
      <w:pPr>
        <w:spacing w:after="0" w:line="240" w:lineRule="atLeast"/>
        <w:ind w:firstLine="708"/>
        <w:rPr>
          <w:rFonts w:ascii="Times New Roman" w:hAnsi="Times New Roman"/>
          <w:sz w:val="24"/>
          <w:szCs w:val="24"/>
          <w:lang w:eastAsia="tr-TR"/>
        </w:rPr>
      </w:pPr>
    </w:p>
    <w:p w:rsidR="00C272DA" w:rsidRPr="00C97C5F" w:rsidRDefault="00C272DA" w:rsidP="004468A3">
      <w:pPr>
        <w:spacing w:after="0" w:line="240" w:lineRule="atLeast"/>
        <w:ind w:firstLine="708"/>
        <w:rPr>
          <w:rFonts w:ascii="Times New Roman" w:hAnsi="Times New Roman"/>
          <w:sz w:val="24"/>
          <w:szCs w:val="24"/>
          <w:lang w:eastAsia="tr-TR"/>
        </w:rPr>
      </w:pPr>
    </w:p>
    <w:p w:rsidR="00C272DA" w:rsidRPr="00C97C5F" w:rsidRDefault="00C272DA" w:rsidP="004468A3">
      <w:pPr>
        <w:spacing w:after="0" w:line="240" w:lineRule="atLeast"/>
        <w:ind w:firstLine="708"/>
        <w:rPr>
          <w:rFonts w:ascii="Times New Roman" w:hAnsi="Times New Roman"/>
          <w:sz w:val="24"/>
          <w:szCs w:val="24"/>
          <w:lang w:eastAsia="tr-TR"/>
        </w:rPr>
      </w:pPr>
    </w:p>
    <w:p w:rsidR="00C272DA" w:rsidRPr="00C97C5F" w:rsidRDefault="00C272DA" w:rsidP="004468A3">
      <w:pPr>
        <w:spacing w:after="0" w:line="240" w:lineRule="atLeast"/>
        <w:ind w:firstLine="708"/>
        <w:rPr>
          <w:rFonts w:ascii="Times New Roman" w:hAnsi="Times New Roman"/>
          <w:sz w:val="24"/>
          <w:szCs w:val="24"/>
          <w:lang w:eastAsia="tr-TR"/>
        </w:rPr>
      </w:pPr>
    </w:p>
    <w:p w:rsidR="00C272DA" w:rsidRPr="00C97C5F" w:rsidRDefault="00C272DA" w:rsidP="004468A3">
      <w:pPr>
        <w:spacing w:after="0" w:line="240" w:lineRule="atLeast"/>
        <w:ind w:firstLine="708"/>
        <w:rPr>
          <w:rFonts w:ascii="Times New Roman" w:hAnsi="Times New Roman"/>
          <w:sz w:val="24"/>
          <w:szCs w:val="24"/>
          <w:lang w:eastAsia="tr-TR"/>
        </w:rPr>
      </w:pPr>
    </w:p>
    <w:p w:rsidR="00C272DA" w:rsidRPr="00C97C5F" w:rsidRDefault="00C272DA" w:rsidP="004468A3">
      <w:pPr>
        <w:spacing w:after="0" w:line="240" w:lineRule="atLeast"/>
        <w:ind w:firstLine="708"/>
        <w:rPr>
          <w:rFonts w:ascii="Times New Roman" w:hAnsi="Times New Roman"/>
          <w:sz w:val="24"/>
          <w:szCs w:val="24"/>
          <w:lang w:eastAsia="tr-TR"/>
        </w:rPr>
      </w:pPr>
      <w:r w:rsidRPr="00C97C5F">
        <w:rPr>
          <w:rFonts w:ascii="Times New Roman" w:hAnsi="Times New Roman"/>
          <w:sz w:val="24"/>
          <w:szCs w:val="24"/>
          <w:lang w:eastAsia="tr-TR"/>
        </w:rPr>
        <w:t>Numuneyi alan</w:t>
      </w:r>
      <w:r w:rsidRPr="00C97C5F">
        <w:rPr>
          <w:rFonts w:ascii="Times New Roman" w:hAnsi="Times New Roman"/>
          <w:sz w:val="24"/>
          <w:szCs w:val="24"/>
          <w:lang w:eastAsia="tr-TR"/>
        </w:rPr>
        <w:tab/>
      </w:r>
      <w:r w:rsidRPr="00C97C5F">
        <w:rPr>
          <w:rFonts w:ascii="Times New Roman" w:hAnsi="Times New Roman"/>
          <w:sz w:val="24"/>
          <w:szCs w:val="24"/>
          <w:lang w:eastAsia="tr-TR"/>
        </w:rPr>
        <w:tab/>
        <w:t xml:space="preserve">                                                  Ürün Sahibi</w:t>
      </w:r>
      <w:r w:rsidRPr="00C97C5F">
        <w:rPr>
          <w:rFonts w:ascii="Times New Roman" w:hAnsi="Times New Roman"/>
          <w:sz w:val="24"/>
          <w:szCs w:val="24"/>
          <w:lang w:eastAsia="tr-TR"/>
        </w:rPr>
        <w:tab/>
      </w:r>
      <w:r w:rsidRPr="00C97C5F">
        <w:rPr>
          <w:rFonts w:ascii="Times New Roman" w:hAnsi="Times New Roman"/>
          <w:sz w:val="24"/>
          <w:szCs w:val="24"/>
          <w:lang w:eastAsia="tr-TR"/>
        </w:rPr>
        <w:tab/>
        <w:t xml:space="preserve">              </w:t>
      </w:r>
    </w:p>
    <w:p w:rsidR="00C272DA" w:rsidRPr="00C97C5F" w:rsidRDefault="00C272DA" w:rsidP="004468A3">
      <w:pPr>
        <w:spacing w:after="0" w:line="240" w:lineRule="atLeast"/>
        <w:rPr>
          <w:rFonts w:ascii="Times New Roman" w:hAnsi="Times New Roman"/>
          <w:b/>
          <w:bCs/>
          <w:sz w:val="24"/>
          <w:szCs w:val="24"/>
          <w:lang w:eastAsia="tr-TR"/>
        </w:rPr>
      </w:pPr>
      <w:r w:rsidRPr="00C97C5F">
        <w:rPr>
          <w:rFonts w:ascii="Times New Roman" w:hAnsi="Times New Roman"/>
          <w:sz w:val="24"/>
          <w:szCs w:val="24"/>
          <w:lang w:eastAsia="tr-TR"/>
        </w:rPr>
        <w:tab/>
        <w:t xml:space="preserve">    </w:t>
      </w:r>
      <w:proofErr w:type="spellStart"/>
      <w:r w:rsidRPr="00C97C5F">
        <w:rPr>
          <w:rFonts w:ascii="Times New Roman" w:hAnsi="Times New Roman"/>
          <w:sz w:val="24"/>
          <w:szCs w:val="24"/>
          <w:lang w:eastAsia="tr-TR"/>
        </w:rPr>
        <w:t>İnspektör</w:t>
      </w:r>
      <w:proofErr w:type="spellEnd"/>
      <w:r w:rsidRPr="00C97C5F">
        <w:rPr>
          <w:rFonts w:ascii="Times New Roman" w:hAnsi="Times New Roman"/>
          <w:sz w:val="24"/>
          <w:szCs w:val="24"/>
          <w:lang w:eastAsia="tr-TR"/>
        </w:rPr>
        <w:tab/>
      </w:r>
      <w:r w:rsidRPr="00C97C5F">
        <w:rPr>
          <w:rFonts w:ascii="Times New Roman" w:hAnsi="Times New Roman"/>
          <w:sz w:val="24"/>
          <w:szCs w:val="24"/>
          <w:lang w:eastAsia="tr-TR"/>
        </w:rPr>
        <w:tab/>
        <w:t xml:space="preserve">                                                           veya Temsilcisi</w:t>
      </w:r>
      <w:r w:rsidRPr="00C97C5F">
        <w:rPr>
          <w:rFonts w:ascii="Times New Roman" w:hAnsi="Times New Roman"/>
          <w:sz w:val="24"/>
          <w:szCs w:val="24"/>
          <w:lang w:eastAsia="tr-TR"/>
        </w:rPr>
        <w:tab/>
        <w:t xml:space="preserve">                           </w:t>
      </w:r>
    </w:p>
    <w:p w:rsidR="00C272DA" w:rsidRPr="00C97C5F" w:rsidRDefault="00C272DA" w:rsidP="004468A3">
      <w:pPr>
        <w:spacing w:after="0" w:line="240" w:lineRule="auto"/>
        <w:ind w:firstLine="374"/>
        <w:jc w:val="center"/>
        <w:rPr>
          <w:rFonts w:ascii="Times New Roman" w:hAnsi="Times New Roman"/>
          <w:b/>
          <w:bCs/>
          <w:sz w:val="20"/>
          <w:szCs w:val="20"/>
          <w:lang w:eastAsia="tr-TR"/>
        </w:rPr>
      </w:pPr>
    </w:p>
    <w:p w:rsidR="00C272DA" w:rsidRPr="00C97C5F" w:rsidRDefault="00C272DA" w:rsidP="004468A3">
      <w:pPr>
        <w:spacing w:after="0" w:line="240" w:lineRule="auto"/>
        <w:ind w:firstLine="374"/>
        <w:jc w:val="center"/>
        <w:rPr>
          <w:rFonts w:ascii="Times New Roman" w:hAnsi="Times New Roman"/>
          <w:b/>
          <w:bCs/>
          <w:sz w:val="20"/>
          <w:szCs w:val="20"/>
          <w:lang w:eastAsia="tr-TR"/>
        </w:rPr>
      </w:pPr>
    </w:p>
    <w:p w:rsidR="00C272DA" w:rsidRPr="00C97C5F" w:rsidRDefault="00C272DA" w:rsidP="004468A3">
      <w:pPr>
        <w:spacing w:after="0" w:line="240" w:lineRule="auto"/>
        <w:ind w:firstLine="374"/>
        <w:jc w:val="center"/>
        <w:rPr>
          <w:rFonts w:ascii="Times New Roman" w:hAnsi="Times New Roman"/>
          <w:b/>
          <w:bCs/>
          <w:sz w:val="20"/>
          <w:szCs w:val="20"/>
          <w:lang w:eastAsia="tr-TR"/>
        </w:rPr>
      </w:pPr>
    </w:p>
    <w:p w:rsidR="00C272DA" w:rsidRPr="00C97C5F" w:rsidRDefault="00C272DA" w:rsidP="000F0A99">
      <w:pPr>
        <w:spacing w:after="0" w:line="240" w:lineRule="atLeast"/>
        <w:ind w:left="-142" w:firstLine="850"/>
        <w:jc w:val="both"/>
        <w:rPr>
          <w:rFonts w:ascii="Times New Roman" w:hAnsi="Times New Roman"/>
          <w:b/>
          <w:sz w:val="24"/>
          <w:szCs w:val="24"/>
          <w:lang w:eastAsia="tr-TR"/>
        </w:rPr>
      </w:pPr>
      <w:r w:rsidRPr="00C97C5F">
        <w:rPr>
          <w:rFonts w:ascii="Times New Roman" w:hAnsi="Times New Roman"/>
          <w:b/>
          <w:sz w:val="24"/>
          <w:szCs w:val="24"/>
          <w:lang w:eastAsia="tr-TR"/>
        </w:rPr>
        <w:t xml:space="preserve"> Not:</w:t>
      </w:r>
    </w:p>
    <w:p w:rsidR="00C272DA" w:rsidRPr="00C97C5F" w:rsidRDefault="00C272DA" w:rsidP="000F0A99">
      <w:pPr>
        <w:spacing w:after="0" w:line="240" w:lineRule="atLeast"/>
        <w:ind w:left="-142" w:firstLine="850"/>
        <w:jc w:val="both"/>
        <w:rPr>
          <w:rFonts w:ascii="Times New Roman" w:hAnsi="Times New Roman"/>
          <w:lang w:eastAsia="tr-TR"/>
        </w:rPr>
      </w:pPr>
      <w:r w:rsidRPr="00C97C5F">
        <w:rPr>
          <w:rFonts w:ascii="Times New Roman" w:hAnsi="Times New Roman"/>
          <w:lang w:eastAsia="tr-TR"/>
        </w:rPr>
        <w:t xml:space="preserve">(1): Numunenin usulüne uygun olarak alınmadığı itirazı bu aşamada yapılacak olup, tutanağın imzalanmasından sonra yapılacak itirazlar dikkate alınmayacaktır. </w:t>
      </w:r>
    </w:p>
    <w:p w:rsidR="00C272DA" w:rsidRPr="00C97C5F" w:rsidRDefault="00C272DA" w:rsidP="009F0298">
      <w:pPr>
        <w:spacing w:after="0" w:line="240" w:lineRule="atLeast"/>
        <w:ind w:left="-142" w:firstLine="850"/>
        <w:jc w:val="both"/>
        <w:rPr>
          <w:rFonts w:ascii="Times New Roman" w:hAnsi="Times New Roman"/>
          <w:lang w:eastAsia="tr-TR"/>
        </w:rPr>
      </w:pPr>
      <w:r w:rsidRPr="00C97C5F">
        <w:rPr>
          <w:rFonts w:ascii="Times New Roman" w:hAnsi="Times New Roman"/>
          <w:lang w:eastAsia="tr-TR"/>
        </w:rPr>
        <w:t>(2): Numune alma işleminde tutanak iki suret düzenlenerek ikinci sureti ürün sahibi veya temsilcisine verilecek asıl suret dosyada saklanacaktır.  Gümrük ya da Antrepo görevlileri gözetiminde düzenleniyorsa üç suret halinde düzenlenir, tutanak bu görevliye imzalatılır ve bir sureti kendisine verilir.</w:t>
      </w:r>
    </w:p>
    <w:p w:rsidR="00C272DA" w:rsidRPr="00C97C5F" w:rsidRDefault="00C272DA" w:rsidP="009F0298">
      <w:pPr>
        <w:spacing w:after="0" w:line="240" w:lineRule="atLeast"/>
        <w:ind w:left="-142" w:firstLine="850"/>
        <w:jc w:val="both"/>
        <w:rPr>
          <w:rFonts w:ascii="Times New Roman" w:hAnsi="Times New Roman"/>
          <w:sz w:val="24"/>
          <w:szCs w:val="24"/>
          <w:lang w:eastAsia="tr-TR"/>
        </w:rPr>
      </w:pPr>
    </w:p>
    <w:p w:rsidR="00C272DA" w:rsidRPr="00C97C5F" w:rsidRDefault="00C272DA" w:rsidP="00EA51C6">
      <w:pPr>
        <w:spacing w:after="0" w:line="240" w:lineRule="auto"/>
        <w:ind w:firstLine="374"/>
        <w:jc w:val="center"/>
        <w:rPr>
          <w:rFonts w:ascii="Times New Roman" w:hAnsi="Times New Roman"/>
          <w:b/>
          <w:bCs/>
          <w:sz w:val="20"/>
          <w:szCs w:val="20"/>
          <w:lang w:eastAsia="tr-TR"/>
        </w:rPr>
      </w:pPr>
    </w:p>
    <w:p w:rsidR="000F6AEE" w:rsidRPr="00C97C5F" w:rsidRDefault="000F6AEE" w:rsidP="00EA51C6">
      <w:pPr>
        <w:spacing w:after="0" w:line="240" w:lineRule="auto"/>
        <w:ind w:firstLine="374"/>
        <w:jc w:val="center"/>
        <w:rPr>
          <w:rFonts w:ascii="Times New Roman" w:hAnsi="Times New Roman"/>
          <w:b/>
          <w:bCs/>
          <w:sz w:val="20"/>
          <w:szCs w:val="20"/>
          <w:lang w:eastAsia="tr-TR"/>
        </w:rPr>
      </w:pPr>
    </w:p>
    <w:p w:rsidR="00C272DA" w:rsidRPr="00C97C5F" w:rsidRDefault="00C272DA" w:rsidP="00EA51C6">
      <w:pPr>
        <w:spacing w:after="0" w:line="240" w:lineRule="auto"/>
        <w:ind w:firstLine="374"/>
        <w:jc w:val="center"/>
        <w:rPr>
          <w:rFonts w:ascii="Times New Roman" w:hAnsi="Times New Roman"/>
          <w:b/>
          <w:bCs/>
          <w:sz w:val="20"/>
          <w:szCs w:val="20"/>
          <w:lang w:eastAsia="tr-TR"/>
        </w:rPr>
      </w:pPr>
    </w:p>
    <w:p w:rsidR="000F6AEE" w:rsidRPr="00C97C5F" w:rsidRDefault="00C272DA" w:rsidP="00526C8E">
      <w:pPr>
        <w:spacing w:after="0" w:line="240" w:lineRule="auto"/>
        <w:ind w:firstLine="374"/>
        <w:rPr>
          <w:rFonts w:ascii="Times New Roman" w:hAnsi="Times New Roman"/>
          <w:b/>
          <w:bCs/>
          <w:sz w:val="24"/>
          <w:szCs w:val="24"/>
          <w:lang w:eastAsia="tr-TR"/>
        </w:rPr>
      </w:pPr>
      <w:r w:rsidRPr="00C97C5F">
        <w:rPr>
          <w:rFonts w:ascii="Times New Roman" w:hAnsi="Times New Roman"/>
          <w:b/>
          <w:bCs/>
          <w:sz w:val="24"/>
          <w:szCs w:val="24"/>
          <w:lang w:eastAsia="tr-TR"/>
        </w:rPr>
        <w:t xml:space="preserve">EK – 4: </w:t>
      </w:r>
    </w:p>
    <w:p w:rsidR="00C272DA" w:rsidRPr="00C97C5F" w:rsidRDefault="00C272DA" w:rsidP="00526C8E">
      <w:pPr>
        <w:spacing w:after="0" w:line="240" w:lineRule="auto"/>
        <w:ind w:firstLine="374"/>
        <w:rPr>
          <w:rFonts w:ascii="Times New Roman" w:hAnsi="Times New Roman"/>
          <w:b/>
          <w:bCs/>
          <w:sz w:val="24"/>
          <w:szCs w:val="24"/>
          <w:lang w:eastAsia="tr-TR"/>
        </w:rPr>
      </w:pPr>
      <w:r w:rsidRPr="00C97C5F">
        <w:rPr>
          <w:rFonts w:ascii="Times New Roman" w:hAnsi="Times New Roman"/>
          <w:b/>
          <w:bCs/>
          <w:sz w:val="24"/>
          <w:szCs w:val="24"/>
          <w:lang w:eastAsia="tr-TR"/>
        </w:rPr>
        <w:t>Numune Etiketi Örneği</w:t>
      </w:r>
    </w:p>
    <w:p w:rsidR="00C272DA" w:rsidRPr="00C97C5F" w:rsidRDefault="00C272DA" w:rsidP="00526C8E">
      <w:pPr>
        <w:spacing w:after="0" w:line="240" w:lineRule="auto"/>
        <w:ind w:firstLine="374"/>
        <w:rPr>
          <w:rFonts w:ascii="Times New Roman" w:hAnsi="Times New Roman"/>
          <w:b/>
          <w:bCs/>
          <w:sz w:val="24"/>
          <w:szCs w:val="24"/>
          <w:lang w:eastAsia="tr-TR"/>
        </w:rPr>
      </w:pPr>
    </w:p>
    <w:p w:rsidR="00C272DA" w:rsidRPr="00C97C5F" w:rsidRDefault="00C272DA" w:rsidP="00526C8E">
      <w:pPr>
        <w:spacing w:after="0" w:line="240" w:lineRule="auto"/>
        <w:ind w:firstLine="374"/>
        <w:rPr>
          <w:rFonts w:ascii="Times New Roman" w:hAnsi="Times New Roman"/>
          <w:b/>
          <w:bCs/>
          <w:sz w:val="24"/>
          <w:szCs w:val="24"/>
          <w:lang w:eastAsia="tr-TR"/>
        </w:rPr>
      </w:pPr>
    </w:p>
    <w:p w:rsidR="00C272DA" w:rsidRPr="00C97C5F" w:rsidRDefault="00C272DA" w:rsidP="00526C8E">
      <w:pPr>
        <w:widowControl w:val="0"/>
        <w:overflowPunct w:val="0"/>
        <w:autoSpaceDE w:val="0"/>
        <w:autoSpaceDN w:val="0"/>
        <w:adjustRightInd w:val="0"/>
        <w:spacing w:after="0" w:line="240" w:lineRule="atLeast"/>
        <w:jc w:val="center"/>
        <w:rPr>
          <w:rFonts w:ascii="Times New Roman" w:hAnsi="Times New Roman"/>
          <w:b/>
          <w:sz w:val="24"/>
          <w:szCs w:val="24"/>
          <w:lang w:eastAsia="tr-TR"/>
        </w:rPr>
      </w:pPr>
      <w:r w:rsidRPr="00C97C5F">
        <w:rPr>
          <w:rFonts w:ascii="Times New Roman" w:hAnsi="Times New Roman"/>
          <w:b/>
          <w:sz w:val="24"/>
          <w:szCs w:val="24"/>
          <w:lang w:eastAsia="tr-TR"/>
        </w:rPr>
        <w:t>T.C.</w:t>
      </w:r>
    </w:p>
    <w:p w:rsidR="00C272DA" w:rsidRPr="00C97C5F" w:rsidRDefault="00C272DA" w:rsidP="00526C8E">
      <w:pPr>
        <w:widowControl w:val="0"/>
        <w:overflowPunct w:val="0"/>
        <w:autoSpaceDE w:val="0"/>
        <w:autoSpaceDN w:val="0"/>
        <w:adjustRightInd w:val="0"/>
        <w:spacing w:after="0" w:line="240" w:lineRule="atLeast"/>
        <w:jc w:val="center"/>
        <w:rPr>
          <w:rFonts w:ascii="Times New Roman" w:hAnsi="Times New Roman"/>
          <w:b/>
          <w:sz w:val="24"/>
          <w:szCs w:val="24"/>
          <w:lang w:eastAsia="tr-TR"/>
        </w:rPr>
      </w:pPr>
      <w:r w:rsidRPr="00C97C5F">
        <w:rPr>
          <w:rFonts w:ascii="Times New Roman" w:hAnsi="Times New Roman"/>
          <w:b/>
          <w:sz w:val="24"/>
          <w:szCs w:val="24"/>
          <w:lang w:eastAsia="tr-TR"/>
        </w:rPr>
        <w:t>GIDA TARIM VE HAYVANCILIK BAKANLIĞI</w:t>
      </w:r>
    </w:p>
    <w:p w:rsidR="00C272DA" w:rsidRPr="00C97C5F" w:rsidRDefault="00C272DA" w:rsidP="00526C8E">
      <w:pPr>
        <w:keepNext/>
        <w:spacing w:after="0" w:line="240" w:lineRule="atLeast"/>
        <w:jc w:val="center"/>
        <w:outlineLvl w:val="0"/>
        <w:rPr>
          <w:rFonts w:ascii="Times New Roman" w:hAnsi="Times New Roman"/>
          <w:b/>
          <w:bCs/>
          <w:sz w:val="24"/>
          <w:szCs w:val="24"/>
          <w:lang w:eastAsia="tr-TR"/>
        </w:rPr>
      </w:pPr>
      <w:proofErr w:type="gramStart"/>
      <w:r w:rsidRPr="00C97C5F">
        <w:rPr>
          <w:rFonts w:ascii="Times New Roman" w:hAnsi="Times New Roman"/>
          <w:b/>
          <w:bCs/>
          <w:sz w:val="24"/>
          <w:szCs w:val="24"/>
          <w:lang w:eastAsia="tr-TR"/>
        </w:rPr>
        <w:t>…………………………</w:t>
      </w:r>
      <w:proofErr w:type="gramEnd"/>
      <w:r w:rsidRPr="00C97C5F">
        <w:rPr>
          <w:rFonts w:ascii="Times New Roman" w:hAnsi="Times New Roman"/>
          <w:b/>
          <w:bCs/>
          <w:sz w:val="24"/>
          <w:szCs w:val="24"/>
          <w:lang w:eastAsia="tr-TR"/>
        </w:rPr>
        <w:t xml:space="preserve">  Müdürlüğü</w:t>
      </w:r>
    </w:p>
    <w:p w:rsidR="00C272DA" w:rsidRPr="00C97C5F" w:rsidRDefault="00C272DA" w:rsidP="00215FFF">
      <w:pPr>
        <w:spacing w:after="0" w:line="240" w:lineRule="auto"/>
        <w:ind w:firstLine="374"/>
        <w:rPr>
          <w:rFonts w:ascii="Times New Roman" w:hAnsi="Times New Roman"/>
          <w:b/>
          <w:bCs/>
          <w:sz w:val="24"/>
          <w:szCs w:val="24"/>
          <w:lang w:eastAsia="tr-TR"/>
        </w:rPr>
      </w:pPr>
    </w:p>
    <w:p w:rsidR="00C272DA" w:rsidRPr="00C97C5F" w:rsidRDefault="00C272DA" w:rsidP="00215FFF">
      <w:pPr>
        <w:spacing w:after="0" w:line="240" w:lineRule="auto"/>
        <w:ind w:firstLine="374"/>
        <w:rPr>
          <w:rFonts w:ascii="Times New Roman" w:hAnsi="Times New Roman"/>
          <w:b/>
          <w:bCs/>
          <w:sz w:val="24"/>
          <w:szCs w:val="24"/>
          <w:lang w:eastAsia="tr-TR"/>
        </w:rPr>
      </w:pPr>
    </w:p>
    <w:p w:rsidR="00C272DA" w:rsidRPr="00C97C5F" w:rsidRDefault="00C272DA" w:rsidP="00215FFF">
      <w:pPr>
        <w:spacing w:after="0" w:line="240" w:lineRule="auto"/>
        <w:ind w:firstLine="374"/>
        <w:jc w:val="center"/>
        <w:rPr>
          <w:rFonts w:ascii="Times New Roman" w:hAnsi="Times New Roman"/>
          <w:b/>
          <w:bCs/>
          <w:sz w:val="24"/>
          <w:szCs w:val="24"/>
          <w:lang w:eastAsia="tr-TR"/>
        </w:rPr>
      </w:pPr>
      <w:r w:rsidRPr="00C97C5F">
        <w:rPr>
          <w:rFonts w:ascii="Times New Roman" w:hAnsi="Times New Roman"/>
          <w:b/>
          <w:bCs/>
          <w:sz w:val="24"/>
          <w:szCs w:val="24"/>
          <w:lang w:eastAsia="tr-TR"/>
        </w:rPr>
        <w:t xml:space="preserve">Numune Etiketi </w:t>
      </w:r>
    </w:p>
    <w:p w:rsidR="00C272DA" w:rsidRPr="00C97C5F" w:rsidRDefault="00C272DA" w:rsidP="00215FFF">
      <w:pPr>
        <w:keepNext/>
        <w:spacing w:after="0" w:line="240" w:lineRule="atLeast"/>
        <w:jc w:val="center"/>
        <w:outlineLvl w:val="0"/>
        <w:rPr>
          <w:rFonts w:ascii="Times New Roman" w:hAnsi="Times New Roman"/>
          <w:b/>
          <w:bCs/>
          <w:sz w:val="24"/>
          <w:szCs w:val="24"/>
          <w:lang w:eastAsia="tr-TR"/>
        </w:rPr>
      </w:pPr>
    </w:p>
    <w:p w:rsidR="00C272DA" w:rsidRPr="00C97C5F" w:rsidRDefault="00C272DA" w:rsidP="00215FFF">
      <w:pPr>
        <w:keepNext/>
        <w:spacing w:after="0" w:line="240" w:lineRule="atLeast"/>
        <w:jc w:val="center"/>
        <w:outlineLvl w:val="0"/>
        <w:rPr>
          <w:rFonts w:ascii="Times New Roman" w:hAnsi="Times New Roman"/>
          <w:bCs/>
          <w:sz w:val="24"/>
          <w:szCs w:val="24"/>
          <w:lang w:eastAsia="tr-TR"/>
        </w:rPr>
      </w:pPr>
    </w:p>
    <w:p w:rsidR="00C272DA" w:rsidRPr="00C97C5F" w:rsidRDefault="00C272DA" w:rsidP="00EA51C6">
      <w:pPr>
        <w:spacing w:after="0" w:line="240" w:lineRule="auto"/>
        <w:ind w:firstLine="374"/>
        <w:jc w:val="center"/>
        <w:rPr>
          <w:rFonts w:ascii="Times New Roman" w:hAnsi="Times New Roman"/>
          <w:b/>
          <w:bCs/>
          <w:lang w:eastAsia="tr-TR"/>
        </w:rPr>
      </w:pPr>
    </w:p>
    <w:p w:rsidR="00C272DA" w:rsidRPr="00C97C5F" w:rsidRDefault="00C272DA" w:rsidP="00CD273C">
      <w:pPr>
        <w:spacing w:after="0" w:line="264" w:lineRule="auto"/>
        <w:ind w:firstLine="375"/>
        <w:rPr>
          <w:rFonts w:ascii="Times New Roman" w:hAnsi="Times New Roman"/>
          <w:lang w:eastAsia="tr-TR"/>
        </w:rPr>
      </w:pPr>
      <w:r w:rsidRPr="00C97C5F">
        <w:rPr>
          <w:rFonts w:ascii="Times New Roman" w:hAnsi="Times New Roman"/>
          <w:lang w:eastAsia="tr-TR"/>
        </w:rPr>
        <w:t>1.   Firma Adı ve Adresi:</w:t>
      </w:r>
      <w:r w:rsidRPr="00C97C5F">
        <w:rPr>
          <w:rFonts w:ascii="Times New Roman" w:hAnsi="Times New Roman"/>
          <w:lang w:eastAsia="tr-TR"/>
        </w:rPr>
        <w:tab/>
      </w:r>
      <w:r w:rsidRPr="00C97C5F">
        <w:rPr>
          <w:rFonts w:ascii="Times New Roman" w:hAnsi="Times New Roman"/>
          <w:lang w:eastAsia="tr-TR"/>
        </w:rPr>
        <w:tab/>
      </w:r>
      <w:r w:rsidRPr="00C97C5F">
        <w:rPr>
          <w:rFonts w:ascii="Times New Roman" w:hAnsi="Times New Roman"/>
          <w:lang w:eastAsia="tr-TR"/>
        </w:rPr>
        <w:tab/>
        <w:t xml:space="preserve">      </w:t>
      </w:r>
      <w:proofErr w:type="gramStart"/>
      <w:r w:rsidRPr="00C97C5F">
        <w:rPr>
          <w:rFonts w:ascii="Times New Roman" w:hAnsi="Times New Roman"/>
          <w:lang w:eastAsia="tr-TR"/>
        </w:rPr>
        <w:t>:.</w:t>
      </w:r>
      <w:proofErr w:type="gramEnd"/>
      <w:r w:rsidRPr="00C97C5F">
        <w:rPr>
          <w:rFonts w:ascii="Times New Roman" w:hAnsi="Times New Roman"/>
          <w:lang w:eastAsia="tr-TR"/>
        </w:rPr>
        <w:t xml:space="preserve"> . . . . . </w:t>
      </w:r>
      <w:proofErr w:type="gramStart"/>
      <w:r w:rsidR="003B5AC8" w:rsidRPr="00C97C5F">
        <w:rPr>
          <w:rFonts w:ascii="Times New Roman" w:hAnsi="Times New Roman"/>
          <w:lang w:eastAsia="tr-TR"/>
        </w:rPr>
        <w:t>……..</w:t>
      </w:r>
      <w:proofErr w:type="gramEnd"/>
      <w:r w:rsidRPr="00C97C5F">
        <w:rPr>
          <w:rFonts w:ascii="Times New Roman" w:hAnsi="Times New Roman"/>
          <w:lang w:eastAsia="tr-TR"/>
        </w:rPr>
        <w:t xml:space="preserve"> . . . . . . . . . . . . . . . . . . .</w:t>
      </w:r>
    </w:p>
    <w:p w:rsidR="00C272DA" w:rsidRPr="00C97C5F" w:rsidRDefault="00C272DA" w:rsidP="00CD273C">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2.   Mühür seri no                                                : . . . . . . . . . </w:t>
      </w:r>
      <w:proofErr w:type="gramStart"/>
      <w:r w:rsidR="003B5AC8" w:rsidRPr="00C97C5F">
        <w:rPr>
          <w:rFonts w:ascii="Times New Roman" w:hAnsi="Times New Roman"/>
          <w:lang w:eastAsia="tr-TR"/>
        </w:rPr>
        <w:t>……</w:t>
      </w:r>
      <w:r w:rsidRPr="00C97C5F">
        <w:rPr>
          <w:rFonts w:ascii="Times New Roman" w:hAnsi="Times New Roman"/>
          <w:lang w:eastAsia="tr-TR"/>
        </w:rPr>
        <w:t>.</w:t>
      </w:r>
      <w:proofErr w:type="gramEnd"/>
      <w:r w:rsidRPr="00C97C5F">
        <w:rPr>
          <w:rFonts w:ascii="Times New Roman" w:hAnsi="Times New Roman"/>
          <w:lang w:eastAsia="tr-TR"/>
        </w:rPr>
        <w:t xml:space="preserve"> .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3.   Ürünün Adı ve Çeşidi                                    : . . . . . . . . . . </w:t>
      </w:r>
      <w:proofErr w:type="gramStart"/>
      <w:r w:rsidR="003B5AC8" w:rsidRPr="00C97C5F">
        <w:rPr>
          <w:rFonts w:ascii="Times New Roman" w:hAnsi="Times New Roman"/>
          <w:lang w:eastAsia="tr-TR"/>
        </w:rPr>
        <w:t>…….</w:t>
      </w:r>
      <w:proofErr w:type="gramEnd"/>
      <w:r w:rsidRPr="00C97C5F">
        <w:rPr>
          <w:rFonts w:ascii="Times New Roman" w:hAnsi="Times New Roman"/>
          <w:lang w:eastAsia="tr-TR"/>
        </w:rPr>
        <w:t xml:space="preserve">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526C8E">
      <w:pPr>
        <w:spacing w:after="0" w:line="264" w:lineRule="auto"/>
        <w:ind w:firstLine="375"/>
        <w:rPr>
          <w:rFonts w:ascii="Times New Roman" w:hAnsi="Times New Roman"/>
          <w:lang w:eastAsia="tr-TR"/>
        </w:rPr>
      </w:pPr>
      <w:r w:rsidRPr="00C97C5F">
        <w:rPr>
          <w:rFonts w:ascii="Times New Roman" w:hAnsi="Times New Roman"/>
          <w:lang w:eastAsia="tr-TR"/>
        </w:rPr>
        <w:t xml:space="preserve">4.   </w:t>
      </w:r>
      <w:r w:rsidR="00616B1D" w:rsidRPr="00C97C5F">
        <w:rPr>
          <w:rFonts w:ascii="Times New Roman" w:hAnsi="Times New Roman"/>
          <w:lang w:eastAsia="tr-TR"/>
        </w:rPr>
        <w:t xml:space="preserve">Lot </w:t>
      </w:r>
      <w:r w:rsidRPr="00C97C5F">
        <w:rPr>
          <w:rFonts w:ascii="Times New Roman" w:hAnsi="Times New Roman"/>
          <w:lang w:eastAsia="tr-TR"/>
        </w:rPr>
        <w:t xml:space="preserve">/ </w:t>
      </w:r>
      <w:r w:rsidR="00616B1D" w:rsidRPr="00C97C5F">
        <w:rPr>
          <w:rFonts w:ascii="Times New Roman" w:hAnsi="Times New Roman"/>
          <w:lang w:eastAsia="tr-TR"/>
        </w:rPr>
        <w:t xml:space="preserve">Parti </w:t>
      </w:r>
      <w:r w:rsidRPr="00C97C5F">
        <w:rPr>
          <w:rFonts w:ascii="Times New Roman" w:hAnsi="Times New Roman"/>
          <w:lang w:eastAsia="tr-TR"/>
        </w:rPr>
        <w:t xml:space="preserve">No                                                  : . . . . . . . . </w:t>
      </w:r>
      <w:proofErr w:type="gramStart"/>
      <w:r w:rsidR="003B5AC8" w:rsidRPr="00C97C5F">
        <w:rPr>
          <w:rFonts w:ascii="Times New Roman" w:hAnsi="Times New Roman"/>
          <w:lang w:eastAsia="tr-TR"/>
        </w:rPr>
        <w:t>……</w:t>
      </w:r>
      <w:proofErr w:type="gramEnd"/>
      <w:r w:rsidRPr="00C97C5F">
        <w:rPr>
          <w:rFonts w:ascii="Times New Roman" w:hAnsi="Times New Roman"/>
          <w:lang w:eastAsia="tr-TR"/>
        </w:rPr>
        <w:t xml:space="preserve"> . . . . . . . . . . . . . . . . .</w:t>
      </w:r>
    </w:p>
    <w:p w:rsidR="00C272DA" w:rsidRPr="00C97C5F" w:rsidRDefault="00C272DA" w:rsidP="00526C8E">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5.   Ürünün Ambalâj Şekli ve Adedi                   : . . . . . . . </w:t>
      </w:r>
      <w:proofErr w:type="gramStart"/>
      <w:r w:rsidR="003B5AC8" w:rsidRPr="00C97C5F">
        <w:rPr>
          <w:rFonts w:ascii="Times New Roman" w:hAnsi="Times New Roman"/>
          <w:lang w:eastAsia="tr-TR"/>
        </w:rPr>
        <w:t>……</w:t>
      </w:r>
      <w:r w:rsidRPr="00C97C5F">
        <w:rPr>
          <w:rFonts w:ascii="Times New Roman" w:hAnsi="Times New Roman"/>
          <w:lang w:eastAsia="tr-TR"/>
        </w:rPr>
        <w:t>.</w:t>
      </w:r>
      <w:proofErr w:type="gramEnd"/>
      <w:r w:rsidRPr="00C97C5F">
        <w:rPr>
          <w:rFonts w:ascii="Times New Roman" w:hAnsi="Times New Roman"/>
          <w:lang w:eastAsia="tr-TR"/>
        </w:rPr>
        <w:t xml:space="preserve"> . . .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6.   Ürünün Miktarı                                              : . . . . . . . </w:t>
      </w:r>
      <w:proofErr w:type="gramStart"/>
      <w:r w:rsidR="003B5AC8" w:rsidRPr="00C97C5F">
        <w:rPr>
          <w:rFonts w:ascii="Times New Roman" w:hAnsi="Times New Roman"/>
          <w:lang w:eastAsia="tr-TR"/>
        </w:rPr>
        <w:t>…….</w:t>
      </w:r>
      <w:proofErr w:type="gramEnd"/>
      <w:r w:rsidRPr="00C97C5F">
        <w:rPr>
          <w:rFonts w:ascii="Times New Roman" w:hAnsi="Times New Roman"/>
          <w:lang w:eastAsia="tr-TR"/>
        </w:rPr>
        <w:t xml:space="preserve"> . . .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7.   İthal/İhraç Edilen Ülke                                  : . . . . . . . . . . </w:t>
      </w:r>
      <w:proofErr w:type="gramStart"/>
      <w:r w:rsidR="003B5AC8" w:rsidRPr="00C97C5F">
        <w:rPr>
          <w:rFonts w:ascii="Times New Roman" w:hAnsi="Times New Roman"/>
          <w:lang w:eastAsia="tr-TR"/>
        </w:rPr>
        <w:t>…….</w:t>
      </w:r>
      <w:r w:rsidRPr="00C97C5F">
        <w:rPr>
          <w:rFonts w:ascii="Times New Roman" w:hAnsi="Times New Roman"/>
          <w:lang w:eastAsia="tr-TR"/>
        </w:rPr>
        <w:t>.</w:t>
      </w:r>
      <w:proofErr w:type="gramEnd"/>
      <w:r w:rsidRPr="00C97C5F">
        <w:rPr>
          <w:rFonts w:ascii="Times New Roman" w:hAnsi="Times New Roman"/>
          <w:lang w:eastAsia="tr-TR"/>
        </w:rPr>
        <w:t xml:space="preserve">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8.   Menşei (İl, İlçe, Köy)                                    : . . . . . . . </w:t>
      </w:r>
      <w:proofErr w:type="gramStart"/>
      <w:r w:rsidR="003B5AC8" w:rsidRPr="00C97C5F">
        <w:rPr>
          <w:rFonts w:ascii="Times New Roman" w:hAnsi="Times New Roman"/>
          <w:lang w:eastAsia="tr-TR"/>
        </w:rPr>
        <w:t>…….</w:t>
      </w:r>
      <w:proofErr w:type="gramEnd"/>
      <w:r w:rsidRPr="00C97C5F">
        <w:rPr>
          <w:rFonts w:ascii="Times New Roman" w:hAnsi="Times New Roman"/>
          <w:lang w:eastAsia="tr-TR"/>
        </w:rPr>
        <w:t xml:space="preserve"> . . </w:t>
      </w:r>
      <w:proofErr w:type="gramStart"/>
      <w:r w:rsidR="003B5AC8" w:rsidRPr="00C97C5F">
        <w:rPr>
          <w:rFonts w:ascii="Times New Roman" w:hAnsi="Times New Roman"/>
          <w:lang w:eastAsia="tr-TR"/>
        </w:rPr>
        <w:t>.</w:t>
      </w:r>
      <w:r w:rsidRPr="00C97C5F">
        <w:rPr>
          <w:rFonts w:ascii="Times New Roman" w:hAnsi="Times New Roman"/>
          <w:lang w:eastAsia="tr-TR"/>
        </w:rPr>
        <w:t>.</w:t>
      </w:r>
      <w:proofErr w:type="gramEnd"/>
      <w:r w:rsidRPr="00C97C5F">
        <w:rPr>
          <w:rFonts w:ascii="Times New Roman" w:hAnsi="Times New Roman"/>
          <w:lang w:eastAsia="tr-TR"/>
        </w:rPr>
        <w:t xml:space="preserve">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9.   Numune Alınan Yer                                      : . . . . . </w:t>
      </w:r>
      <w:proofErr w:type="gramStart"/>
      <w:r w:rsidR="003B5AC8" w:rsidRPr="00C97C5F">
        <w:rPr>
          <w:rFonts w:ascii="Times New Roman" w:hAnsi="Times New Roman"/>
          <w:lang w:eastAsia="tr-TR"/>
        </w:rPr>
        <w:t>……</w:t>
      </w:r>
      <w:proofErr w:type="gramEnd"/>
      <w:r w:rsidRPr="00C97C5F">
        <w:rPr>
          <w:rFonts w:ascii="Times New Roman" w:hAnsi="Times New Roman"/>
          <w:lang w:eastAsia="tr-TR"/>
        </w:rPr>
        <w:t xml:space="preserve"> . . </w:t>
      </w:r>
      <w:r w:rsidR="003B5AC8" w:rsidRPr="00C97C5F">
        <w:rPr>
          <w:rFonts w:ascii="Times New Roman" w:hAnsi="Times New Roman"/>
          <w:lang w:eastAsia="tr-TR"/>
        </w:rPr>
        <w:t>…</w:t>
      </w:r>
      <w:r w:rsidRPr="00C97C5F">
        <w:rPr>
          <w:rFonts w:ascii="Times New Roman" w:hAnsi="Times New Roman"/>
          <w:lang w:eastAsia="tr-TR"/>
        </w:rPr>
        <w:t xml:space="preserve"> . .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10. Alınan Numune Miktarı                                : . . . . . . . </w:t>
      </w:r>
      <w:proofErr w:type="gramStart"/>
      <w:r w:rsidR="003B5AC8" w:rsidRPr="00C97C5F">
        <w:rPr>
          <w:rFonts w:ascii="Times New Roman" w:hAnsi="Times New Roman"/>
          <w:lang w:eastAsia="tr-TR"/>
        </w:rPr>
        <w:t>……..</w:t>
      </w:r>
      <w:r w:rsidRPr="00C97C5F">
        <w:rPr>
          <w:rFonts w:ascii="Times New Roman" w:hAnsi="Times New Roman"/>
          <w:lang w:eastAsia="tr-TR"/>
        </w:rPr>
        <w:t>.</w:t>
      </w:r>
      <w:proofErr w:type="gramEnd"/>
      <w:r w:rsidRPr="00C97C5F">
        <w:rPr>
          <w:rFonts w:ascii="Times New Roman" w:hAnsi="Times New Roman"/>
          <w:lang w:eastAsia="tr-TR"/>
        </w:rPr>
        <w:t xml:space="preserve"> . . .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11. Numunenin Alındığı Tarih                            : . . . . . . . </w:t>
      </w:r>
      <w:proofErr w:type="gramStart"/>
      <w:r w:rsidR="003B5AC8" w:rsidRPr="00C97C5F">
        <w:rPr>
          <w:rFonts w:ascii="Times New Roman" w:hAnsi="Times New Roman"/>
          <w:lang w:eastAsia="tr-TR"/>
        </w:rPr>
        <w:t>…….</w:t>
      </w:r>
      <w:r w:rsidRPr="00C97C5F">
        <w:rPr>
          <w:rFonts w:ascii="Times New Roman" w:hAnsi="Times New Roman"/>
          <w:lang w:eastAsia="tr-TR"/>
        </w:rPr>
        <w:t>.</w:t>
      </w:r>
      <w:proofErr w:type="gramEnd"/>
      <w:r w:rsidRPr="00C97C5F">
        <w:rPr>
          <w:rFonts w:ascii="Times New Roman" w:hAnsi="Times New Roman"/>
          <w:lang w:eastAsia="tr-TR"/>
        </w:rPr>
        <w:t xml:space="preserve"> . . .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12. Numune Alanın Adı Soyadı                          : . . . . . . . </w:t>
      </w:r>
      <w:proofErr w:type="gramStart"/>
      <w:r w:rsidR="003B5AC8" w:rsidRPr="00C97C5F">
        <w:rPr>
          <w:rFonts w:ascii="Times New Roman" w:hAnsi="Times New Roman"/>
          <w:lang w:eastAsia="tr-TR"/>
        </w:rPr>
        <w:t>….…</w:t>
      </w:r>
      <w:r w:rsidRPr="00C97C5F">
        <w:rPr>
          <w:rFonts w:ascii="Times New Roman" w:hAnsi="Times New Roman"/>
          <w:lang w:eastAsia="tr-TR"/>
        </w:rPr>
        <w:t>.</w:t>
      </w:r>
      <w:proofErr w:type="gramEnd"/>
      <w:r w:rsidRPr="00C97C5F">
        <w:rPr>
          <w:rFonts w:ascii="Times New Roman" w:hAnsi="Times New Roman"/>
          <w:lang w:eastAsia="tr-TR"/>
        </w:rPr>
        <w:t xml:space="preserve"> . . . . . . . . . . . . . . . . . .</w:t>
      </w:r>
    </w:p>
    <w:p w:rsidR="00C272DA" w:rsidRPr="00C97C5F" w:rsidRDefault="00C272DA" w:rsidP="00652E15">
      <w:pPr>
        <w:spacing w:after="0" w:line="264" w:lineRule="auto"/>
        <w:ind w:firstLine="375"/>
        <w:rPr>
          <w:rFonts w:ascii="Times New Roman" w:hAnsi="Times New Roman"/>
          <w:lang w:eastAsia="tr-TR"/>
        </w:rPr>
      </w:pPr>
    </w:p>
    <w:p w:rsidR="00C272DA" w:rsidRPr="00C97C5F" w:rsidRDefault="00C272DA" w:rsidP="00652E15">
      <w:pPr>
        <w:spacing w:after="0" w:line="264" w:lineRule="auto"/>
        <w:ind w:firstLine="375"/>
        <w:rPr>
          <w:rFonts w:ascii="Times New Roman" w:hAnsi="Times New Roman"/>
          <w:lang w:eastAsia="tr-TR"/>
        </w:rPr>
      </w:pPr>
      <w:r w:rsidRPr="00C97C5F">
        <w:rPr>
          <w:rFonts w:ascii="Times New Roman" w:hAnsi="Times New Roman"/>
          <w:lang w:eastAsia="tr-TR"/>
        </w:rPr>
        <w:t xml:space="preserve">13. Numune Alanın İmzası                                  : . . . . . . </w:t>
      </w:r>
      <w:proofErr w:type="gramStart"/>
      <w:r w:rsidR="003B5AC8" w:rsidRPr="00C97C5F">
        <w:rPr>
          <w:rFonts w:ascii="Times New Roman" w:hAnsi="Times New Roman"/>
          <w:lang w:eastAsia="tr-TR"/>
        </w:rPr>
        <w:t>…….</w:t>
      </w:r>
      <w:proofErr w:type="gramEnd"/>
      <w:r w:rsidRPr="00C97C5F">
        <w:rPr>
          <w:rFonts w:ascii="Times New Roman" w:hAnsi="Times New Roman"/>
          <w:lang w:eastAsia="tr-TR"/>
        </w:rPr>
        <w:t xml:space="preserve"> . . . . . . . . . . . . . . . . . . .</w:t>
      </w:r>
    </w:p>
    <w:p w:rsidR="00C272DA" w:rsidRPr="00C97C5F" w:rsidRDefault="00C272DA">
      <w:pPr>
        <w:rPr>
          <w:strike/>
          <w:sz w:val="20"/>
          <w:szCs w:val="20"/>
        </w:rPr>
      </w:pPr>
    </w:p>
    <w:sectPr w:rsidR="00C272DA" w:rsidRPr="00C97C5F" w:rsidSect="00C75998">
      <w:footerReference w:type="default" r:id="rId9"/>
      <w:pgSz w:w="11906" w:h="16838"/>
      <w:pgMar w:top="709" w:right="164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E0" w:rsidRDefault="000C00E0" w:rsidP="004C6406">
      <w:pPr>
        <w:spacing w:after="0" w:line="240" w:lineRule="auto"/>
      </w:pPr>
      <w:r>
        <w:separator/>
      </w:r>
    </w:p>
  </w:endnote>
  <w:endnote w:type="continuationSeparator" w:id="0">
    <w:p w:rsidR="000C00E0" w:rsidRDefault="000C00E0" w:rsidP="004C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D0" w:rsidRDefault="00000BD0">
    <w:pPr>
      <w:pStyle w:val="Altbilgi"/>
      <w:jc w:val="center"/>
    </w:pPr>
    <w:r>
      <w:fldChar w:fldCharType="begin"/>
    </w:r>
    <w:r>
      <w:instrText>PAGE   \* MERGEFORMAT</w:instrText>
    </w:r>
    <w:r>
      <w:fldChar w:fldCharType="separate"/>
    </w:r>
    <w:r w:rsidR="00E9404A">
      <w:rPr>
        <w:noProof/>
      </w:rPr>
      <w:t>1</w:t>
    </w:r>
    <w:r>
      <w:rPr>
        <w:noProof/>
      </w:rPr>
      <w:fldChar w:fldCharType="end"/>
    </w:r>
  </w:p>
  <w:p w:rsidR="00000BD0" w:rsidRDefault="00000B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E0" w:rsidRDefault="000C00E0" w:rsidP="004C6406">
      <w:pPr>
        <w:spacing w:after="0" w:line="240" w:lineRule="auto"/>
      </w:pPr>
      <w:r>
        <w:separator/>
      </w:r>
    </w:p>
  </w:footnote>
  <w:footnote w:type="continuationSeparator" w:id="0">
    <w:p w:rsidR="000C00E0" w:rsidRDefault="000C00E0" w:rsidP="004C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F55"/>
    <w:multiLevelType w:val="hybridMultilevel"/>
    <w:tmpl w:val="9488ADB6"/>
    <w:lvl w:ilvl="0" w:tplc="23E69CFA">
      <w:start w:val="1"/>
      <w:numFmt w:val="lowerLetter"/>
      <w:lvlText w:val="(%1)"/>
      <w:lvlJc w:val="left"/>
      <w:pPr>
        <w:ind w:left="735" w:hanging="360"/>
      </w:pPr>
      <w:rPr>
        <w:rFonts w:cs="Times New Roman" w:hint="default"/>
      </w:rPr>
    </w:lvl>
    <w:lvl w:ilvl="1" w:tplc="041F0019" w:tentative="1">
      <w:start w:val="1"/>
      <w:numFmt w:val="lowerLetter"/>
      <w:lvlText w:val="%2."/>
      <w:lvlJc w:val="left"/>
      <w:pPr>
        <w:ind w:left="1455" w:hanging="360"/>
      </w:pPr>
      <w:rPr>
        <w:rFonts w:cs="Times New Roman"/>
      </w:rPr>
    </w:lvl>
    <w:lvl w:ilvl="2" w:tplc="041F001B" w:tentative="1">
      <w:start w:val="1"/>
      <w:numFmt w:val="lowerRoman"/>
      <w:lvlText w:val="%3."/>
      <w:lvlJc w:val="right"/>
      <w:pPr>
        <w:ind w:left="2175" w:hanging="180"/>
      </w:pPr>
      <w:rPr>
        <w:rFonts w:cs="Times New Roman"/>
      </w:rPr>
    </w:lvl>
    <w:lvl w:ilvl="3" w:tplc="041F000F" w:tentative="1">
      <w:start w:val="1"/>
      <w:numFmt w:val="decimal"/>
      <w:lvlText w:val="%4."/>
      <w:lvlJc w:val="left"/>
      <w:pPr>
        <w:ind w:left="2895" w:hanging="360"/>
      </w:pPr>
      <w:rPr>
        <w:rFonts w:cs="Times New Roman"/>
      </w:rPr>
    </w:lvl>
    <w:lvl w:ilvl="4" w:tplc="041F0019" w:tentative="1">
      <w:start w:val="1"/>
      <w:numFmt w:val="lowerLetter"/>
      <w:lvlText w:val="%5."/>
      <w:lvlJc w:val="left"/>
      <w:pPr>
        <w:ind w:left="3615" w:hanging="360"/>
      </w:pPr>
      <w:rPr>
        <w:rFonts w:cs="Times New Roman"/>
      </w:rPr>
    </w:lvl>
    <w:lvl w:ilvl="5" w:tplc="041F001B" w:tentative="1">
      <w:start w:val="1"/>
      <w:numFmt w:val="lowerRoman"/>
      <w:lvlText w:val="%6."/>
      <w:lvlJc w:val="right"/>
      <w:pPr>
        <w:ind w:left="4335" w:hanging="180"/>
      </w:pPr>
      <w:rPr>
        <w:rFonts w:cs="Times New Roman"/>
      </w:rPr>
    </w:lvl>
    <w:lvl w:ilvl="6" w:tplc="041F000F" w:tentative="1">
      <w:start w:val="1"/>
      <w:numFmt w:val="decimal"/>
      <w:lvlText w:val="%7."/>
      <w:lvlJc w:val="left"/>
      <w:pPr>
        <w:ind w:left="5055" w:hanging="360"/>
      </w:pPr>
      <w:rPr>
        <w:rFonts w:cs="Times New Roman"/>
      </w:rPr>
    </w:lvl>
    <w:lvl w:ilvl="7" w:tplc="041F0019" w:tentative="1">
      <w:start w:val="1"/>
      <w:numFmt w:val="lowerLetter"/>
      <w:lvlText w:val="%8."/>
      <w:lvlJc w:val="left"/>
      <w:pPr>
        <w:ind w:left="5775" w:hanging="360"/>
      </w:pPr>
      <w:rPr>
        <w:rFonts w:cs="Times New Roman"/>
      </w:rPr>
    </w:lvl>
    <w:lvl w:ilvl="8" w:tplc="041F001B" w:tentative="1">
      <w:start w:val="1"/>
      <w:numFmt w:val="lowerRoman"/>
      <w:lvlText w:val="%9."/>
      <w:lvlJc w:val="right"/>
      <w:pPr>
        <w:ind w:left="6495" w:hanging="180"/>
      </w:pPr>
      <w:rPr>
        <w:rFonts w:cs="Times New Roman"/>
      </w:rPr>
    </w:lvl>
  </w:abstractNum>
  <w:abstractNum w:abstractNumId="1">
    <w:nsid w:val="0E8B1802"/>
    <w:multiLevelType w:val="hybridMultilevel"/>
    <w:tmpl w:val="AB44F038"/>
    <w:lvl w:ilvl="0" w:tplc="7ADA87D0">
      <w:start w:val="1"/>
      <w:numFmt w:val="lowerLetter"/>
      <w:lvlText w:val="%1)"/>
      <w:lvlJc w:val="left"/>
      <w:pPr>
        <w:ind w:left="720" w:hanging="360"/>
      </w:pPr>
      <w:rPr>
        <w:rFonts w:hint="default"/>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9E00D6"/>
    <w:multiLevelType w:val="hybridMultilevel"/>
    <w:tmpl w:val="00D8A0CE"/>
    <w:lvl w:ilvl="0" w:tplc="E800C7F0">
      <w:start w:val="1"/>
      <w:numFmt w:val="lowerLetter"/>
      <w:lvlText w:val="%1)"/>
      <w:lvlJc w:val="left"/>
      <w:pPr>
        <w:ind w:left="1065" w:hanging="690"/>
      </w:pPr>
      <w:rPr>
        <w:rFonts w:cs="Times New Roman" w:hint="default"/>
      </w:rPr>
    </w:lvl>
    <w:lvl w:ilvl="1" w:tplc="041F0019" w:tentative="1">
      <w:start w:val="1"/>
      <w:numFmt w:val="lowerLetter"/>
      <w:lvlText w:val="%2."/>
      <w:lvlJc w:val="left"/>
      <w:pPr>
        <w:ind w:left="1455" w:hanging="360"/>
      </w:pPr>
      <w:rPr>
        <w:rFonts w:cs="Times New Roman"/>
      </w:rPr>
    </w:lvl>
    <w:lvl w:ilvl="2" w:tplc="041F001B" w:tentative="1">
      <w:start w:val="1"/>
      <w:numFmt w:val="lowerRoman"/>
      <w:lvlText w:val="%3."/>
      <w:lvlJc w:val="right"/>
      <w:pPr>
        <w:ind w:left="2175" w:hanging="180"/>
      </w:pPr>
      <w:rPr>
        <w:rFonts w:cs="Times New Roman"/>
      </w:rPr>
    </w:lvl>
    <w:lvl w:ilvl="3" w:tplc="041F000F" w:tentative="1">
      <w:start w:val="1"/>
      <w:numFmt w:val="decimal"/>
      <w:lvlText w:val="%4."/>
      <w:lvlJc w:val="left"/>
      <w:pPr>
        <w:ind w:left="2895" w:hanging="360"/>
      </w:pPr>
      <w:rPr>
        <w:rFonts w:cs="Times New Roman"/>
      </w:rPr>
    </w:lvl>
    <w:lvl w:ilvl="4" w:tplc="041F0019" w:tentative="1">
      <w:start w:val="1"/>
      <w:numFmt w:val="lowerLetter"/>
      <w:lvlText w:val="%5."/>
      <w:lvlJc w:val="left"/>
      <w:pPr>
        <w:ind w:left="3615" w:hanging="360"/>
      </w:pPr>
      <w:rPr>
        <w:rFonts w:cs="Times New Roman"/>
      </w:rPr>
    </w:lvl>
    <w:lvl w:ilvl="5" w:tplc="041F001B" w:tentative="1">
      <w:start w:val="1"/>
      <w:numFmt w:val="lowerRoman"/>
      <w:lvlText w:val="%6."/>
      <w:lvlJc w:val="right"/>
      <w:pPr>
        <w:ind w:left="4335" w:hanging="180"/>
      </w:pPr>
      <w:rPr>
        <w:rFonts w:cs="Times New Roman"/>
      </w:rPr>
    </w:lvl>
    <w:lvl w:ilvl="6" w:tplc="041F000F" w:tentative="1">
      <w:start w:val="1"/>
      <w:numFmt w:val="decimal"/>
      <w:lvlText w:val="%7."/>
      <w:lvlJc w:val="left"/>
      <w:pPr>
        <w:ind w:left="5055" w:hanging="360"/>
      </w:pPr>
      <w:rPr>
        <w:rFonts w:cs="Times New Roman"/>
      </w:rPr>
    </w:lvl>
    <w:lvl w:ilvl="7" w:tplc="041F0019" w:tentative="1">
      <w:start w:val="1"/>
      <w:numFmt w:val="lowerLetter"/>
      <w:lvlText w:val="%8."/>
      <w:lvlJc w:val="left"/>
      <w:pPr>
        <w:ind w:left="5775" w:hanging="360"/>
      </w:pPr>
      <w:rPr>
        <w:rFonts w:cs="Times New Roman"/>
      </w:rPr>
    </w:lvl>
    <w:lvl w:ilvl="8" w:tplc="041F001B" w:tentative="1">
      <w:start w:val="1"/>
      <w:numFmt w:val="lowerRoman"/>
      <w:lvlText w:val="%9."/>
      <w:lvlJc w:val="right"/>
      <w:pPr>
        <w:ind w:left="6495" w:hanging="180"/>
      </w:pPr>
      <w:rPr>
        <w:rFonts w:cs="Times New Roman"/>
      </w:rPr>
    </w:lvl>
  </w:abstractNum>
  <w:abstractNum w:abstractNumId="3">
    <w:nsid w:val="1F541165"/>
    <w:multiLevelType w:val="hybridMultilevel"/>
    <w:tmpl w:val="D568717E"/>
    <w:lvl w:ilvl="0" w:tplc="70166868">
      <w:start w:val="1"/>
      <w:numFmt w:val="lowerLetter"/>
      <w:lvlText w:val="%1)"/>
      <w:lvlJc w:val="left"/>
      <w:pPr>
        <w:ind w:left="735" w:hanging="360"/>
      </w:pPr>
      <w:rPr>
        <w:rFonts w:cs="Times New Roman" w:hint="default"/>
      </w:rPr>
    </w:lvl>
    <w:lvl w:ilvl="1" w:tplc="041F0019" w:tentative="1">
      <w:start w:val="1"/>
      <w:numFmt w:val="lowerLetter"/>
      <w:lvlText w:val="%2."/>
      <w:lvlJc w:val="left"/>
      <w:pPr>
        <w:ind w:left="1455" w:hanging="360"/>
      </w:pPr>
      <w:rPr>
        <w:rFonts w:cs="Times New Roman"/>
      </w:rPr>
    </w:lvl>
    <w:lvl w:ilvl="2" w:tplc="041F001B" w:tentative="1">
      <w:start w:val="1"/>
      <w:numFmt w:val="lowerRoman"/>
      <w:lvlText w:val="%3."/>
      <w:lvlJc w:val="right"/>
      <w:pPr>
        <w:ind w:left="2175" w:hanging="180"/>
      </w:pPr>
      <w:rPr>
        <w:rFonts w:cs="Times New Roman"/>
      </w:rPr>
    </w:lvl>
    <w:lvl w:ilvl="3" w:tplc="041F000F" w:tentative="1">
      <w:start w:val="1"/>
      <w:numFmt w:val="decimal"/>
      <w:lvlText w:val="%4."/>
      <w:lvlJc w:val="left"/>
      <w:pPr>
        <w:ind w:left="2895" w:hanging="360"/>
      </w:pPr>
      <w:rPr>
        <w:rFonts w:cs="Times New Roman"/>
      </w:rPr>
    </w:lvl>
    <w:lvl w:ilvl="4" w:tplc="041F0019" w:tentative="1">
      <w:start w:val="1"/>
      <w:numFmt w:val="lowerLetter"/>
      <w:lvlText w:val="%5."/>
      <w:lvlJc w:val="left"/>
      <w:pPr>
        <w:ind w:left="3615" w:hanging="360"/>
      </w:pPr>
      <w:rPr>
        <w:rFonts w:cs="Times New Roman"/>
      </w:rPr>
    </w:lvl>
    <w:lvl w:ilvl="5" w:tplc="041F001B" w:tentative="1">
      <w:start w:val="1"/>
      <w:numFmt w:val="lowerRoman"/>
      <w:lvlText w:val="%6."/>
      <w:lvlJc w:val="right"/>
      <w:pPr>
        <w:ind w:left="4335" w:hanging="180"/>
      </w:pPr>
      <w:rPr>
        <w:rFonts w:cs="Times New Roman"/>
      </w:rPr>
    </w:lvl>
    <w:lvl w:ilvl="6" w:tplc="041F000F" w:tentative="1">
      <w:start w:val="1"/>
      <w:numFmt w:val="decimal"/>
      <w:lvlText w:val="%7."/>
      <w:lvlJc w:val="left"/>
      <w:pPr>
        <w:ind w:left="5055" w:hanging="360"/>
      </w:pPr>
      <w:rPr>
        <w:rFonts w:cs="Times New Roman"/>
      </w:rPr>
    </w:lvl>
    <w:lvl w:ilvl="7" w:tplc="041F0019" w:tentative="1">
      <w:start w:val="1"/>
      <w:numFmt w:val="lowerLetter"/>
      <w:lvlText w:val="%8."/>
      <w:lvlJc w:val="left"/>
      <w:pPr>
        <w:ind w:left="5775" w:hanging="360"/>
      </w:pPr>
      <w:rPr>
        <w:rFonts w:cs="Times New Roman"/>
      </w:rPr>
    </w:lvl>
    <w:lvl w:ilvl="8" w:tplc="041F001B" w:tentative="1">
      <w:start w:val="1"/>
      <w:numFmt w:val="lowerRoman"/>
      <w:lvlText w:val="%9."/>
      <w:lvlJc w:val="right"/>
      <w:pPr>
        <w:ind w:left="6495" w:hanging="180"/>
      </w:pPr>
      <w:rPr>
        <w:rFonts w:cs="Times New Roman"/>
      </w:rPr>
    </w:lvl>
  </w:abstractNum>
  <w:abstractNum w:abstractNumId="4">
    <w:nsid w:val="36E10D2B"/>
    <w:multiLevelType w:val="hybridMultilevel"/>
    <w:tmpl w:val="3B7A0E1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B4F7D93"/>
    <w:multiLevelType w:val="hybridMultilevel"/>
    <w:tmpl w:val="B77A45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7E068C"/>
    <w:multiLevelType w:val="hybridMultilevel"/>
    <w:tmpl w:val="64EC3C18"/>
    <w:lvl w:ilvl="0" w:tplc="ACCCA9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46D04E2"/>
    <w:multiLevelType w:val="hybridMultilevel"/>
    <w:tmpl w:val="558087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15"/>
    <w:rsid w:val="00000BD0"/>
    <w:rsid w:val="00022465"/>
    <w:rsid w:val="00033DB7"/>
    <w:rsid w:val="000430CF"/>
    <w:rsid w:val="000448F1"/>
    <w:rsid w:val="00052048"/>
    <w:rsid w:val="000804A6"/>
    <w:rsid w:val="00086638"/>
    <w:rsid w:val="00086D09"/>
    <w:rsid w:val="000A12A5"/>
    <w:rsid w:val="000C00E0"/>
    <w:rsid w:val="000D0CFE"/>
    <w:rsid w:val="000E290E"/>
    <w:rsid w:val="000E6077"/>
    <w:rsid w:val="000F0A99"/>
    <w:rsid w:val="000F5150"/>
    <w:rsid w:val="000F6AEE"/>
    <w:rsid w:val="00101593"/>
    <w:rsid w:val="00103BD6"/>
    <w:rsid w:val="0010431A"/>
    <w:rsid w:val="0012114B"/>
    <w:rsid w:val="001268DC"/>
    <w:rsid w:val="0012761F"/>
    <w:rsid w:val="001329F3"/>
    <w:rsid w:val="00141FED"/>
    <w:rsid w:val="00144143"/>
    <w:rsid w:val="001451EE"/>
    <w:rsid w:val="001514CC"/>
    <w:rsid w:val="0015154D"/>
    <w:rsid w:val="001768FB"/>
    <w:rsid w:val="00181253"/>
    <w:rsid w:val="00181A1D"/>
    <w:rsid w:val="001823CA"/>
    <w:rsid w:val="00182878"/>
    <w:rsid w:val="001C53DB"/>
    <w:rsid w:val="001D5809"/>
    <w:rsid w:val="001E614D"/>
    <w:rsid w:val="001E7E97"/>
    <w:rsid w:val="0020107B"/>
    <w:rsid w:val="00202B13"/>
    <w:rsid w:val="00204207"/>
    <w:rsid w:val="00215FFF"/>
    <w:rsid w:val="00222220"/>
    <w:rsid w:val="0022537B"/>
    <w:rsid w:val="00226C2B"/>
    <w:rsid w:val="002338AF"/>
    <w:rsid w:val="002414A2"/>
    <w:rsid w:val="00242DC2"/>
    <w:rsid w:val="00244078"/>
    <w:rsid w:val="0025062E"/>
    <w:rsid w:val="00252821"/>
    <w:rsid w:val="0026402D"/>
    <w:rsid w:val="0026626A"/>
    <w:rsid w:val="00271154"/>
    <w:rsid w:val="0027462A"/>
    <w:rsid w:val="00276607"/>
    <w:rsid w:val="00280B0D"/>
    <w:rsid w:val="002814AC"/>
    <w:rsid w:val="0028173B"/>
    <w:rsid w:val="00281D4A"/>
    <w:rsid w:val="00284FA6"/>
    <w:rsid w:val="0028794A"/>
    <w:rsid w:val="002879B6"/>
    <w:rsid w:val="002971C3"/>
    <w:rsid w:val="002979AA"/>
    <w:rsid w:val="002A0389"/>
    <w:rsid w:val="002A1DC4"/>
    <w:rsid w:val="002A42A5"/>
    <w:rsid w:val="002A45E4"/>
    <w:rsid w:val="002A6220"/>
    <w:rsid w:val="002B7F7F"/>
    <w:rsid w:val="002D41B9"/>
    <w:rsid w:val="002D4C0F"/>
    <w:rsid w:val="002D73C1"/>
    <w:rsid w:val="002F60F1"/>
    <w:rsid w:val="00301524"/>
    <w:rsid w:val="003066DE"/>
    <w:rsid w:val="00317A73"/>
    <w:rsid w:val="0032472E"/>
    <w:rsid w:val="00326DD9"/>
    <w:rsid w:val="00333901"/>
    <w:rsid w:val="00342AF9"/>
    <w:rsid w:val="00355459"/>
    <w:rsid w:val="00362F3B"/>
    <w:rsid w:val="00374833"/>
    <w:rsid w:val="00392441"/>
    <w:rsid w:val="00394B47"/>
    <w:rsid w:val="003B401C"/>
    <w:rsid w:val="003B506A"/>
    <w:rsid w:val="003B5AC8"/>
    <w:rsid w:val="003B6F12"/>
    <w:rsid w:val="003C2411"/>
    <w:rsid w:val="003F017C"/>
    <w:rsid w:val="003F2381"/>
    <w:rsid w:val="003F64FE"/>
    <w:rsid w:val="003F6632"/>
    <w:rsid w:val="00403A07"/>
    <w:rsid w:val="004107A9"/>
    <w:rsid w:val="00434A70"/>
    <w:rsid w:val="00435CBE"/>
    <w:rsid w:val="00442EF2"/>
    <w:rsid w:val="004468A3"/>
    <w:rsid w:val="00454533"/>
    <w:rsid w:val="00454F97"/>
    <w:rsid w:val="004567E0"/>
    <w:rsid w:val="00466048"/>
    <w:rsid w:val="004762D4"/>
    <w:rsid w:val="00485919"/>
    <w:rsid w:val="0049067A"/>
    <w:rsid w:val="004C2E4F"/>
    <w:rsid w:val="004C6406"/>
    <w:rsid w:val="004D726B"/>
    <w:rsid w:val="004F1871"/>
    <w:rsid w:val="004F48C7"/>
    <w:rsid w:val="0050146D"/>
    <w:rsid w:val="00501537"/>
    <w:rsid w:val="00524E6C"/>
    <w:rsid w:val="00526C8E"/>
    <w:rsid w:val="00547C75"/>
    <w:rsid w:val="00552042"/>
    <w:rsid w:val="005523AB"/>
    <w:rsid w:val="005600C8"/>
    <w:rsid w:val="00562B61"/>
    <w:rsid w:val="005738F0"/>
    <w:rsid w:val="005C074B"/>
    <w:rsid w:val="005C238F"/>
    <w:rsid w:val="005C54A9"/>
    <w:rsid w:val="005C7F6C"/>
    <w:rsid w:val="005D0124"/>
    <w:rsid w:val="005D616F"/>
    <w:rsid w:val="005F0818"/>
    <w:rsid w:val="006042CA"/>
    <w:rsid w:val="006063A8"/>
    <w:rsid w:val="00607114"/>
    <w:rsid w:val="00616B1D"/>
    <w:rsid w:val="00630393"/>
    <w:rsid w:val="00631E07"/>
    <w:rsid w:val="00632AA6"/>
    <w:rsid w:val="006343A1"/>
    <w:rsid w:val="00636444"/>
    <w:rsid w:val="0064494D"/>
    <w:rsid w:val="00652E15"/>
    <w:rsid w:val="00663A70"/>
    <w:rsid w:val="00665E2E"/>
    <w:rsid w:val="006A5BE7"/>
    <w:rsid w:val="006C65F5"/>
    <w:rsid w:val="006D0949"/>
    <w:rsid w:val="006E3163"/>
    <w:rsid w:val="006E403E"/>
    <w:rsid w:val="00701432"/>
    <w:rsid w:val="00703A63"/>
    <w:rsid w:val="00704516"/>
    <w:rsid w:val="00710864"/>
    <w:rsid w:val="0071173E"/>
    <w:rsid w:val="00724025"/>
    <w:rsid w:val="00727AF3"/>
    <w:rsid w:val="00731AFD"/>
    <w:rsid w:val="00773B86"/>
    <w:rsid w:val="00782DE0"/>
    <w:rsid w:val="007A6DA7"/>
    <w:rsid w:val="007D1C3C"/>
    <w:rsid w:val="007E1A65"/>
    <w:rsid w:val="007F0323"/>
    <w:rsid w:val="007F0F41"/>
    <w:rsid w:val="007F51B3"/>
    <w:rsid w:val="0080230B"/>
    <w:rsid w:val="008036A5"/>
    <w:rsid w:val="008111EE"/>
    <w:rsid w:val="00825AB9"/>
    <w:rsid w:val="008268C4"/>
    <w:rsid w:val="00841F2D"/>
    <w:rsid w:val="00847C54"/>
    <w:rsid w:val="00867F11"/>
    <w:rsid w:val="008820DE"/>
    <w:rsid w:val="00890374"/>
    <w:rsid w:val="00892BF0"/>
    <w:rsid w:val="008A2F4F"/>
    <w:rsid w:val="008A3549"/>
    <w:rsid w:val="008C663C"/>
    <w:rsid w:val="008E18E5"/>
    <w:rsid w:val="008F300D"/>
    <w:rsid w:val="009021FD"/>
    <w:rsid w:val="009042AF"/>
    <w:rsid w:val="00907177"/>
    <w:rsid w:val="00915AA2"/>
    <w:rsid w:val="00921CA2"/>
    <w:rsid w:val="00921EAE"/>
    <w:rsid w:val="00932124"/>
    <w:rsid w:val="00932A5E"/>
    <w:rsid w:val="00936C9B"/>
    <w:rsid w:val="00940A91"/>
    <w:rsid w:val="00941C75"/>
    <w:rsid w:val="00950ABF"/>
    <w:rsid w:val="00990B80"/>
    <w:rsid w:val="009950EB"/>
    <w:rsid w:val="009A465E"/>
    <w:rsid w:val="009B21EE"/>
    <w:rsid w:val="009B3E97"/>
    <w:rsid w:val="009C1168"/>
    <w:rsid w:val="009C22CF"/>
    <w:rsid w:val="009C2A45"/>
    <w:rsid w:val="009D7939"/>
    <w:rsid w:val="009D7F49"/>
    <w:rsid w:val="009E0215"/>
    <w:rsid w:val="009E597B"/>
    <w:rsid w:val="009E72F7"/>
    <w:rsid w:val="009F0298"/>
    <w:rsid w:val="00A10CA7"/>
    <w:rsid w:val="00A11033"/>
    <w:rsid w:val="00A130BD"/>
    <w:rsid w:val="00A15C4E"/>
    <w:rsid w:val="00A3137E"/>
    <w:rsid w:val="00A45F56"/>
    <w:rsid w:val="00A50070"/>
    <w:rsid w:val="00A76A32"/>
    <w:rsid w:val="00A8118A"/>
    <w:rsid w:val="00A86458"/>
    <w:rsid w:val="00AA11B1"/>
    <w:rsid w:val="00AB0CDE"/>
    <w:rsid w:val="00AB0FF1"/>
    <w:rsid w:val="00AB23D7"/>
    <w:rsid w:val="00AB3023"/>
    <w:rsid w:val="00AB462E"/>
    <w:rsid w:val="00AC2487"/>
    <w:rsid w:val="00AD253B"/>
    <w:rsid w:val="00AD332E"/>
    <w:rsid w:val="00AF5E4B"/>
    <w:rsid w:val="00AF647D"/>
    <w:rsid w:val="00AF7459"/>
    <w:rsid w:val="00B07F58"/>
    <w:rsid w:val="00B11849"/>
    <w:rsid w:val="00B13064"/>
    <w:rsid w:val="00B30D36"/>
    <w:rsid w:val="00B53780"/>
    <w:rsid w:val="00B5437B"/>
    <w:rsid w:val="00B56A01"/>
    <w:rsid w:val="00B57A39"/>
    <w:rsid w:val="00B602AC"/>
    <w:rsid w:val="00B9074D"/>
    <w:rsid w:val="00B927EF"/>
    <w:rsid w:val="00B9460F"/>
    <w:rsid w:val="00B96E7D"/>
    <w:rsid w:val="00BE4596"/>
    <w:rsid w:val="00BF0753"/>
    <w:rsid w:val="00BF7284"/>
    <w:rsid w:val="00C10957"/>
    <w:rsid w:val="00C147D5"/>
    <w:rsid w:val="00C17F9C"/>
    <w:rsid w:val="00C272DA"/>
    <w:rsid w:val="00C33883"/>
    <w:rsid w:val="00C40E88"/>
    <w:rsid w:val="00C454F6"/>
    <w:rsid w:val="00C542E6"/>
    <w:rsid w:val="00C65598"/>
    <w:rsid w:val="00C75998"/>
    <w:rsid w:val="00C8689C"/>
    <w:rsid w:val="00C97C5F"/>
    <w:rsid w:val="00CA66A6"/>
    <w:rsid w:val="00CB6024"/>
    <w:rsid w:val="00CC0086"/>
    <w:rsid w:val="00CD273C"/>
    <w:rsid w:val="00CE41EC"/>
    <w:rsid w:val="00CE7624"/>
    <w:rsid w:val="00D00DE7"/>
    <w:rsid w:val="00D13744"/>
    <w:rsid w:val="00D335BA"/>
    <w:rsid w:val="00D357B4"/>
    <w:rsid w:val="00D427F1"/>
    <w:rsid w:val="00D5628E"/>
    <w:rsid w:val="00D5723F"/>
    <w:rsid w:val="00D76C83"/>
    <w:rsid w:val="00D86755"/>
    <w:rsid w:val="00DA6533"/>
    <w:rsid w:val="00DB2850"/>
    <w:rsid w:val="00DD114C"/>
    <w:rsid w:val="00DD30DD"/>
    <w:rsid w:val="00DE66A5"/>
    <w:rsid w:val="00DE66B1"/>
    <w:rsid w:val="00DF275F"/>
    <w:rsid w:val="00DF72B8"/>
    <w:rsid w:val="00E057C2"/>
    <w:rsid w:val="00E12669"/>
    <w:rsid w:val="00E1358C"/>
    <w:rsid w:val="00E13E7E"/>
    <w:rsid w:val="00E2069D"/>
    <w:rsid w:val="00E52709"/>
    <w:rsid w:val="00E54EF2"/>
    <w:rsid w:val="00E602AA"/>
    <w:rsid w:val="00E63392"/>
    <w:rsid w:val="00E77F98"/>
    <w:rsid w:val="00E80375"/>
    <w:rsid w:val="00E83080"/>
    <w:rsid w:val="00E92508"/>
    <w:rsid w:val="00E9404A"/>
    <w:rsid w:val="00EA32E9"/>
    <w:rsid w:val="00EA51C6"/>
    <w:rsid w:val="00EC0DBD"/>
    <w:rsid w:val="00EC40AD"/>
    <w:rsid w:val="00EC4B6C"/>
    <w:rsid w:val="00EE4893"/>
    <w:rsid w:val="00EE55E0"/>
    <w:rsid w:val="00F0055C"/>
    <w:rsid w:val="00F12BC9"/>
    <w:rsid w:val="00F23127"/>
    <w:rsid w:val="00F24028"/>
    <w:rsid w:val="00F30381"/>
    <w:rsid w:val="00F621B8"/>
    <w:rsid w:val="00F628F0"/>
    <w:rsid w:val="00F72383"/>
    <w:rsid w:val="00F72A41"/>
    <w:rsid w:val="00F947EA"/>
    <w:rsid w:val="00FA48E2"/>
    <w:rsid w:val="00FB2DF9"/>
    <w:rsid w:val="00FB6E3E"/>
    <w:rsid w:val="00FC5630"/>
    <w:rsid w:val="00FE23DC"/>
    <w:rsid w:val="00FE4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8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B0FF1"/>
    <w:pPr>
      <w:ind w:left="720"/>
      <w:contextualSpacing/>
    </w:pPr>
  </w:style>
  <w:style w:type="paragraph" w:styleId="stbilgi">
    <w:name w:val="header"/>
    <w:basedOn w:val="Normal"/>
    <w:link w:val="stbilgiChar"/>
    <w:uiPriority w:val="99"/>
    <w:rsid w:val="004C640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C6406"/>
    <w:rPr>
      <w:rFonts w:cs="Times New Roman"/>
    </w:rPr>
  </w:style>
  <w:style w:type="paragraph" w:styleId="Altbilgi">
    <w:name w:val="footer"/>
    <w:basedOn w:val="Normal"/>
    <w:link w:val="AltbilgiChar"/>
    <w:uiPriority w:val="99"/>
    <w:rsid w:val="004C6406"/>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C6406"/>
    <w:rPr>
      <w:rFonts w:cs="Times New Roman"/>
    </w:rPr>
  </w:style>
  <w:style w:type="paragraph" w:customStyle="1" w:styleId="3-normalyaz">
    <w:name w:val="3-normalyaz"/>
    <w:basedOn w:val="Normal"/>
    <w:uiPriority w:val="99"/>
    <w:rsid w:val="002979A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1">
    <w:name w:val="Normal1"/>
    <w:uiPriority w:val="99"/>
    <w:rsid w:val="002979AA"/>
    <w:rPr>
      <w:rFonts w:ascii="Times New Roman" w:hAnsi="Times New Roman"/>
      <w:sz w:val="24"/>
      <w:lang w:val="en-GB"/>
    </w:rPr>
  </w:style>
  <w:style w:type="table" w:styleId="TabloKlavuzu">
    <w:name w:val="Table Grid"/>
    <w:basedOn w:val="NormalTablo"/>
    <w:uiPriority w:val="99"/>
    <w:rsid w:val="0014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069D"/>
    <w:pPr>
      <w:autoSpaceDE w:val="0"/>
      <w:autoSpaceDN w:val="0"/>
      <w:adjustRightInd w:val="0"/>
    </w:pPr>
    <w:rPr>
      <w:rFonts w:eastAsiaTheme="minorEastAsia"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8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B0FF1"/>
    <w:pPr>
      <w:ind w:left="720"/>
      <w:contextualSpacing/>
    </w:pPr>
  </w:style>
  <w:style w:type="paragraph" w:styleId="stbilgi">
    <w:name w:val="header"/>
    <w:basedOn w:val="Normal"/>
    <w:link w:val="stbilgiChar"/>
    <w:uiPriority w:val="99"/>
    <w:rsid w:val="004C640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C6406"/>
    <w:rPr>
      <w:rFonts w:cs="Times New Roman"/>
    </w:rPr>
  </w:style>
  <w:style w:type="paragraph" w:styleId="Altbilgi">
    <w:name w:val="footer"/>
    <w:basedOn w:val="Normal"/>
    <w:link w:val="AltbilgiChar"/>
    <w:uiPriority w:val="99"/>
    <w:rsid w:val="004C6406"/>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C6406"/>
    <w:rPr>
      <w:rFonts w:cs="Times New Roman"/>
    </w:rPr>
  </w:style>
  <w:style w:type="paragraph" w:customStyle="1" w:styleId="3-normalyaz">
    <w:name w:val="3-normalyaz"/>
    <w:basedOn w:val="Normal"/>
    <w:uiPriority w:val="99"/>
    <w:rsid w:val="002979A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1">
    <w:name w:val="Normal1"/>
    <w:uiPriority w:val="99"/>
    <w:rsid w:val="002979AA"/>
    <w:rPr>
      <w:rFonts w:ascii="Times New Roman" w:hAnsi="Times New Roman"/>
      <w:sz w:val="24"/>
      <w:lang w:val="en-GB"/>
    </w:rPr>
  </w:style>
  <w:style w:type="table" w:styleId="TabloKlavuzu">
    <w:name w:val="Table Grid"/>
    <w:basedOn w:val="NormalTablo"/>
    <w:uiPriority w:val="99"/>
    <w:rsid w:val="0014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069D"/>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876">
      <w:marLeft w:val="0"/>
      <w:marRight w:val="0"/>
      <w:marTop w:val="0"/>
      <w:marBottom w:val="0"/>
      <w:divBdr>
        <w:top w:val="none" w:sz="0" w:space="0" w:color="auto"/>
        <w:left w:val="none" w:sz="0" w:space="0" w:color="auto"/>
        <w:bottom w:val="none" w:sz="0" w:space="0" w:color="auto"/>
        <w:right w:val="none" w:sz="0" w:space="0" w:color="auto"/>
      </w:divBdr>
      <w:divsChild>
        <w:div w:id="326446874">
          <w:marLeft w:val="720"/>
          <w:marRight w:val="720"/>
          <w:marTop w:val="100"/>
          <w:marBottom w:val="100"/>
          <w:divBdr>
            <w:top w:val="none" w:sz="0" w:space="0" w:color="auto"/>
            <w:left w:val="none" w:sz="0" w:space="0" w:color="auto"/>
            <w:bottom w:val="none" w:sz="0" w:space="0" w:color="auto"/>
            <w:right w:val="none" w:sz="0" w:space="0" w:color="auto"/>
          </w:divBdr>
          <w:divsChild>
            <w:div w:id="32644687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6446877">
      <w:marLeft w:val="0"/>
      <w:marRight w:val="0"/>
      <w:marTop w:val="0"/>
      <w:marBottom w:val="0"/>
      <w:divBdr>
        <w:top w:val="none" w:sz="0" w:space="0" w:color="auto"/>
        <w:left w:val="none" w:sz="0" w:space="0" w:color="auto"/>
        <w:bottom w:val="none" w:sz="0" w:space="0" w:color="auto"/>
        <w:right w:val="none" w:sz="0" w:space="0" w:color="auto"/>
      </w:divBdr>
    </w:div>
    <w:div w:id="5290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FAE8C-72B6-4CB4-B418-DC5B0A205224}"/>
</file>

<file path=customXml/itemProps2.xml><?xml version="1.0" encoding="utf-8"?>
<ds:datastoreItem xmlns:ds="http://schemas.openxmlformats.org/officeDocument/2006/customXml" ds:itemID="{30D3EE2D-E076-490C-854A-C162516B86C7}"/>
</file>

<file path=customXml/itemProps3.xml><?xml version="1.0" encoding="utf-8"?>
<ds:datastoreItem xmlns:ds="http://schemas.openxmlformats.org/officeDocument/2006/customXml" ds:itemID="{ED60F7FC-667B-4314-86EB-D96260DD2940}"/>
</file>

<file path=customXml/itemProps4.xml><?xml version="1.0" encoding="utf-8"?>
<ds:datastoreItem xmlns:ds="http://schemas.openxmlformats.org/officeDocument/2006/customXml" ds:itemID="{D853D366-B6F1-435A-9F12-D5EAC16012BE}"/>
</file>

<file path=docProps/app.xml><?xml version="1.0" encoding="utf-8"?>
<Properties xmlns="http://schemas.openxmlformats.org/officeDocument/2006/extended-properties" xmlns:vt="http://schemas.openxmlformats.org/officeDocument/2006/docPropsVTypes">
  <Template>Normal.dotm</Template>
  <TotalTime>0</TotalTime>
  <Pages>10</Pages>
  <Words>3221</Words>
  <Characters>18366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GKGM</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SOYKAN</dc:creator>
  <cp:lastModifiedBy>Güler YİĞİT</cp:lastModifiedBy>
  <cp:revision>2</cp:revision>
  <dcterms:created xsi:type="dcterms:W3CDTF">2013-05-24T11:15:00Z</dcterms:created>
  <dcterms:modified xsi:type="dcterms:W3CDTF">2013-05-24T11:15:00Z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