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07651E" w:rsidRPr="0007651E" w:rsidT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bookmarkStart w:id="0" w:name="_GoBack"/>
            <w:bookmarkEnd w:id="0"/>
            <w:r w:rsidRPr="0007651E">
              <w:rPr>
                <w:rFonts w:ascii="Verdana" w:eastAsia="Times New Roman" w:hAnsi="Verdana" w:cs="Times New Roman"/>
                <w:color w:val="000000"/>
                <w:sz w:val="16"/>
                <w:szCs w:val="16"/>
                <w:lang w:eastAsia="tr-TR"/>
              </w:rPr>
              <w:t> </w:t>
            </w:r>
          </w:p>
        </w:tc>
      </w:tr>
      <w:tr w:rsidR="0007651E" w:rsidRPr="0007651E" w:rsidTr="0007651E">
        <w:trPr>
          <w:tblCellSpacing w:w="15" w:type="dxa"/>
          <w:jc w:val="center"/>
        </w:trPr>
        <w:tc>
          <w:tcPr>
            <w:tcW w:w="0" w:type="auto"/>
            <w:shd w:val="clear" w:color="auto" w:fill="FFFFFF"/>
            <w:vAlign w:val="center"/>
            <w:hideMark/>
          </w:tcPr>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07651E">
              <w:rPr>
                <w:rFonts w:ascii="Verdana" w:eastAsia="Times New Roman" w:hAnsi="Verdana" w:cs="Times New Roman"/>
                <w:b/>
                <w:bCs/>
                <w:caps/>
                <w:color w:val="000000"/>
                <w:sz w:val="16"/>
                <w:szCs w:val="16"/>
                <w:lang w:eastAsia="tr-TR"/>
              </w:rPr>
              <w:t xml:space="preserve">KAMU MALÎ YÖNETİMİ VE KONTROL KANUNU </w:t>
            </w:r>
          </w:p>
        </w:tc>
      </w:tr>
      <w:tr w:rsidR="0007651E" w:rsidRPr="0007651E" w:rsidT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rsidTr="0007651E">
        <w:trPr>
          <w:tblCellSpacing w:w="15" w:type="dxa"/>
          <w:jc w:val="center"/>
        </w:trPr>
        <w:tc>
          <w:tcPr>
            <w:tcW w:w="0" w:type="auto"/>
            <w:shd w:val="clear" w:color="auto" w:fill="FFFFFF"/>
            <w:vAlign w:val="center"/>
            <w:hideMark/>
          </w:tcPr>
          <w:tbl>
            <w:tblPr>
              <w:tblW w:w="807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896"/>
              <w:gridCol w:w="6174"/>
            </w:tblGrid>
            <w:tr w:rsidR="0007651E" w:rsidRPr="0007651E">
              <w:trPr>
                <w:tblCellSpacing w:w="7" w:type="dxa"/>
              </w:trPr>
              <w:tc>
                <w:tcPr>
                  <w:tcW w:w="1860" w:type="dxa"/>
                  <w:shd w:val="clear" w:color="auto" w:fill="FFFFFF"/>
                  <w:vAlign w:val="center"/>
                  <w:hideMark/>
                </w:tcPr>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Kanun Numarası </w:t>
                  </w:r>
                </w:p>
              </w:tc>
              <w:tc>
                <w:tcPr>
                  <w:tcW w:w="6105" w:type="dxa"/>
                  <w:shd w:val="clear" w:color="auto" w:fill="FFFFFF"/>
                  <w:vAlign w:val="center"/>
                  <w:hideMark/>
                </w:tcPr>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5018</w:t>
                  </w:r>
                </w:p>
              </w:tc>
            </w:tr>
            <w:tr w:rsidR="0007651E" w:rsidRPr="0007651E">
              <w:trPr>
                <w:tblCellSpacing w:w="7" w:type="dxa"/>
              </w:trPr>
              <w:tc>
                <w:tcPr>
                  <w:tcW w:w="0" w:type="auto"/>
                  <w:shd w:val="clear" w:color="auto" w:fill="FFFFFF"/>
                  <w:vAlign w:val="center"/>
                  <w:hideMark/>
                </w:tcPr>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Kabul Tarihi  </w:t>
                  </w:r>
                </w:p>
              </w:tc>
              <w:tc>
                <w:tcPr>
                  <w:tcW w:w="0" w:type="auto"/>
                  <w:shd w:val="clear" w:color="auto" w:fill="FFFFFF"/>
                  <w:vAlign w:val="center"/>
                  <w:hideMark/>
                </w:tcPr>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 </w:t>
                  </w:r>
                  <w:proofErr w:type="gramStart"/>
                  <w:r w:rsidRPr="0007651E">
                    <w:rPr>
                      <w:rFonts w:ascii="Verdana" w:eastAsia="Times New Roman" w:hAnsi="Verdana" w:cs="Times New Roman"/>
                      <w:b/>
                      <w:bCs/>
                      <w:color w:val="000000"/>
                      <w:sz w:val="16"/>
                      <w:szCs w:val="16"/>
                      <w:lang w:eastAsia="tr-TR"/>
                    </w:rPr>
                    <w:t>10/12/2003</w:t>
                  </w:r>
                  <w:proofErr w:type="gramEnd"/>
                  <w:r w:rsidRPr="0007651E">
                    <w:rPr>
                      <w:rFonts w:ascii="Verdana" w:eastAsia="Times New Roman" w:hAnsi="Verdana" w:cs="Times New Roman"/>
                      <w:b/>
                      <w:bCs/>
                      <w:color w:val="000000"/>
                      <w:sz w:val="16"/>
                      <w:szCs w:val="16"/>
                      <w:lang w:eastAsia="tr-TR"/>
                    </w:rPr>
                    <w:t xml:space="preserve"> </w:t>
                  </w:r>
                </w:p>
              </w:tc>
            </w:tr>
            <w:tr w:rsidR="0007651E" w:rsidRPr="0007651E">
              <w:trPr>
                <w:tblCellSpacing w:w="7" w:type="dxa"/>
              </w:trPr>
              <w:tc>
                <w:tcPr>
                  <w:tcW w:w="0" w:type="auto"/>
                  <w:shd w:val="clear" w:color="auto" w:fill="FFFFFF"/>
                  <w:vAlign w:val="center"/>
                  <w:hideMark/>
                </w:tcPr>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Resmî Gazete </w:t>
                  </w:r>
                </w:p>
              </w:tc>
              <w:tc>
                <w:tcPr>
                  <w:tcW w:w="0" w:type="auto"/>
                  <w:shd w:val="clear" w:color="auto" w:fill="FFFFFF"/>
                  <w:vAlign w:val="center"/>
                  <w:hideMark/>
                </w:tcPr>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24.12.2003/25326</w:t>
                  </w:r>
                </w:p>
              </w:tc>
            </w:tr>
          </w:tbl>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p>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i/>
                <w:iCs/>
                <w:color w:val="000000"/>
                <w:sz w:val="14"/>
                <w:szCs w:val="14"/>
                <w:u w:val="single"/>
                <w:lang w:eastAsia="tr-TR"/>
              </w:rPr>
              <w:t>Ek ve Değişiklikler:</w:t>
            </w:r>
            <w:r w:rsidRPr="0007651E">
              <w:rPr>
                <w:rFonts w:ascii="Verdana" w:eastAsia="Times New Roman" w:hAnsi="Verdana" w:cs="Times New Roman"/>
                <w:i/>
                <w:iCs/>
                <w:color w:val="000000"/>
                <w:sz w:val="14"/>
                <w:szCs w:val="14"/>
                <w:lang w:eastAsia="tr-TR"/>
              </w:rPr>
              <w:t xml:space="preserve"> </w:t>
            </w:r>
          </w:p>
          <w:tbl>
            <w:tblPr>
              <w:tblW w:w="47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7"/>
              <w:gridCol w:w="2108"/>
              <w:gridCol w:w="1787"/>
              <w:gridCol w:w="473"/>
            </w:tblGrid>
            <w:tr w:rsidR="0007651E" w:rsidRPr="0007651E">
              <w:trPr>
                <w:tblCellSpacing w:w="15" w:type="dxa"/>
              </w:trPr>
              <w:tc>
                <w:tcPr>
                  <w:tcW w:w="270"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1)</w:t>
                  </w:r>
                </w:p>
              </w:tc>
              <w:tc>
                <w:tcPr>
                  <w:tcW w:w="2040"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5263/1.12.2004</w:t>
                  </w:r>
                </w:p>
              </w:tc>
              <w:tc>
                <w:tcPr>
                  <w:tcW w:w="1725"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9.12.2004/25665</w:t>
                  </w:r>
                </w:p>
              </w:tc>
              <w:tc>
                <w:tcPr>
                  <w:tcW w:w="420"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5273/8.12.2004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15.12.2004/25671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5286/13.1.2005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28.1.2005/25710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5335/21.4.2005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27.4.2005/25798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5345/5.5.2005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16.5.2005/25817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5429/10.11.2005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18.11.2005/25997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5431/10.11.2005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18.11.2005/25997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5436/22.12.2005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24.12.2005/26033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 xml:space="preserve">RG </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5467/1.3.2006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17.3.2006/26111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5502/16.5.2006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20.5.2006/26173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5538/1.7.2006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12.7.2006/26226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5544/21.9.2006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7.10.2006/26312</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5548/28.9.2006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13.10.2006/26318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K.No.5628/25.4.2007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4.5.2007/26512</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5662/17.5.2007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29.5.2007/26536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5765/22.5.2008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31.5.2008/26892</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5793/24.7.2008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6.8.2008/26959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19)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5902/29.5.2009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17.6.2009/27261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5917/25.6.2009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10.7.2009/27284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5917/25.6.2009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10.7.2009/27284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22)</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5952/17.2.2010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4.3.2010/27511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5978/24.3.2010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6.4.2010/27544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5979/1.4.2010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10.4.2010/27548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6001/25.6.2010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13.7.2010/27640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6005/14.7.2010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21.7.2010/27648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6009/23.7.2010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1.8.2010/27659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proofErr w:type="gramStart"/>
                  <w:r w:rsidRPr="0007651E">
                    <w:rPr>
                      <w:rFonts w:ascii="Verdana" w:eastAsia="Times New Roman" w:hAnsi="Verdana" w:cs="Times New Roman"/>
                      <w:b/>
                      <w:bCs/>
                      <w:i/>
                      <w:iCs/>
                      <w:color w:val="000000"/>
                      <w:sz w:val="14"/>
                      <w:szCs w:val="14"/>
                      <w:lang w:eastAsia="tr-TR"/>
                    </w:rPr>
                    <w:t>18/12/2010</w:t>
                  </w:r>
                  <w:proofErr w:type="gramEnd"/>
                  <w:r w:rsidRPr="0007651E">
                    <w:rPr>
                      <w:rFonts w:ascii="Verdana" w:eastAsia="Times New Roman" w:hAnsi="Verdana" w:cs="Times New Roman"/>
                      <w:b/>
                      <w:bCs/>
                      <w:i/>
                      <w:iCs/>
                      <w:color w:val="000000"/>
                      <w:sz w:val="14"/>
                      <w:szCs w:val="14"/>
                      <w:lang w:eastAsia="tr-TR"/>
                    </w:rPr>
                    <w:t>/</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29)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proofErr w:type="gramStart"/>
                  <w:r w:rsidRPr="0007651E">
                    <w:rPr>
                      <w:rFonts w:ascii="Verdana" w:eastAsia="Times New Roman" w:hAnsi="Verdana" w:cs="Times New Roman"/>
                      <w:b/>
                      <w:bCs/>
                      <w:i/>
                      <w:iCs/>
                      <w:color w:val="000000"/>
                      <w:sz w:val="14"/>
                      <w:szCs w:val="14"/>
                      <w:lang w:eastAsia="tr-TR"/>
                    </w:rPr>
                    <w:t>30/12/2010</w:t>
                  </w:r>
                  <w:proofErr w:type="gramEnd"/>
                  <w:r w:rsidRPr="0007651E">
                    <w:rPr>
                      <w:rFonts w:ascii="Verdana" w:eastAsia="Times New Roman" w:hAnsi="Verdana" w:cs="Times New Roman"/>
                      <w:b/>
                      <w:bCs/>
                      <w:i/>
                      <w:iCs/>
                      <w:color w:val="000000"/>
                      <w:sz w:val="14"/>
                      <w:szCs w:val="14"/>
                      <w:lang w:eastAsia="tr-TR"/>
                    </w:rPr>
                    <w:t>/</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30)</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proofErr w:type="gramStart"/>
                  <w:r w:rsidRPr="0007651E">
                    <w:rPr>
                      <w:rFonts w:ascii="Verdana" w:eastAsia="Times New Roman" w:hAnsi="Verdana" w:cs="Times New Roman"/>
                      <w:b/>
                      <w:bCs/>
                      <w:i/>
                      <w:iCs/>
                      <w:color w:val="000000"/>
                      <w:sz w:val="14"/>
                      <w:szCs w:val="14"/>
                      <w:lang w:eastAsia="tr-TR"/>
                    </w:rPr>
                    <w:t>3/3/2011</w:t>
                  </w:r>
                  <w:proofErr w:type="gramEnd"/>
                  <w:r w:rsidRPr="0007651E">
                    <w:rPr>
                      <w:rFonts w:ascii="Verdana" w:eastAsia="Times New Roman" w:hAnsi="Verdana" w:cs="Times New Roman"/>
                      <w:b/>
                      <w:bCs/>
                      <w:i/>
                      <w:iCs/>
                      <w:color w:val="000000"/>
                      <w:sz w:val="14"/>
                      <w:szCs w:val="14"/>
                      <w:lang w:eastAsia="tr-TR"/>
                    </w:rPr>
                    <w:t>/</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r w:rsidR="0007651E" w:rsidRPr="0007651E">
              <w:trPr>
                <w:tblCellSpacing w:w="15" w:type="dxa"/>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r w:rsidRPr="0007651E">
                    <w:rPr>
                      <w:rFonts w:ascii="Verdana" w:eastAsia="Times New Roman" w:hAnsi="Verdana" w:cs="Times New Roman"/>
                      <w:b/>
                      <w:bCs/>
                      <w:i/>
                      <w:iCs/>
                      <w:color w:val="000000"/>
                      <w:sz w:val="14"/>
                      <w:szCs w:val="14"/>
                      <w:lang w:eastAsia="tr-TR"/>
                    </w:rPr>
                    <w:t>31)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i/>
                      <w:iCs/>
                      <w:color w:val="000000"/>
                      <w:sz w:val="14"/>
                      <w:szCs w:val="14"/>
                      <w:lang w:eastAsia="tr-TR"/>
                    </w:rPr>
                  </w:pPr>
                  <w:proofErr w:type="spellStart"/>
                  <w:r w:rsidRPr="0007651E">
                    <w:rPr>
                      <w:rFonts w:ascii="Verdana" w:eastAsia="Times New Roman" w:hAnsi="Verdana" w:cs="Times New Roman"/>
                      <w:b/>
                      <w:bCs/>
                      <w:i/>
                      <w:iCs/>
                      <w:color w:val="000000"/>
                      <w:sz w:val="14"/>
                      <w:szCs w:val="14"/>
                      <w:lang w:eastAsia="tr-TR"/>
                    </w:rPr>
                    <w:t>K.No</w:t>
                  </w:r>
                  <w:proofErr w:type="spellEnd"/>
                  <w:r w:rsidRPr="0007651E">
                    <w:rPr>
                      <w:rFonts w:ascii="Verdana" w:eastAsia="Times New Roman" w:hAnsi="Verdana" w:cs="Times New Roman"/>
                      <w:b/>
                      <w:bCs/>
                      <w:i/>
                      <w:iCs/>
                      <w:color w:val="000000"/>
                      <w:sz w:val="14"/>
                      <w:szCs w:val="14"/>
                      <w:lang w:eastAsia="tr-TR"/>
                    </w:rPr>
                    <w:t>. 6218/31.3.2011</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14.4.2011/27905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b/>
                      <w:bCs/>
                      <w:i/>
                      <w:iCs/>
                      <w:color w:val="000000"/>
                      <w:sz w:val="14"/>
                      <w:szCs w:val="14"/>
                      <w:lang w:eastAsia="tr-TR"/>
                    </w:rPr>
                  </w:pPr>
                  <w:r w:rsidRPr="0007651E">
                    <w:rPr>
                      <w:rFonts w:ascii="Verdana" w:eastAsia="Times New Roman" w:hAnsi="Verdana" w:cs="Times New Roman"/>
                      <w:b/>
                      <w:bCs/>
                      <w:i/>
                      <w:iCs/>
                      <w:color w:val="000000"/>
                      <w:sz w:val="14"/>
                      <w:szCs w:val="14"/>
                      <w:lang w:eastAsia="tr-TR"/>
                    </w:rPr>
                    <w:t>RG</w:t>
                  </w:r>
                </w:p>
              </w:tc>
            </w:tr>
          </w:tbl>
          <w:p w:rsidR="0007651E" w:rsidRPr="0007651E" w:rsidRDefault="0007651E" w:rsidP="0007651E">
            <w:pPr>
              <w:spacing w:before="100" w:beforeAutospacing="1" w:after="100" w:afterAutospacing="1" w:line="240" w:lineRule="auto"/>
              <w:rPr>
                <w:rFonts w:ascii="Verdana" w:eastAsia="Times New Roman" w:hAnsi="Verdana" w:cs="Times New Roman"/>
                <w:color w:val="000000"/>
                <w:sz w:val="16"/>
                <w:szCs w:val="16"/>
                <w:lang w:eastAsia="tr-TR"/>
              </w:rPr>
            </w:pPr>
          </w:p>
          <w:p w:rsidR="0007651E" w:rsidRPr="0007651E" w:rsidRDefault="0007651E" w:rsidP="0007651E">
            <w:pPr>
              <w:spacing w:before="100" w:beforeAutospacing="1" w:after="100" w:afterAutospacing="1" w:line="240" w:lineRule="auto"/>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BİRİNCİ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Genel Hükümler</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BİRİNCİ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Amaç, Kapsam ve Tanımlar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i/>
                <w:iCs/>
                <w:color w:val="000000"/>
                <w:sz w:val="16"/>
                <w:szCs w:val="16"/>
                <w:lang w:eastAsia="tr-TR"/>
              </w:rPr>
              <w:t>Amaç</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b/>
                <w:bCs/>
                <w:color w:val="000000"/>
                <w:sz w:val="16"/>
                <w:szCs w:val="16"/>
                <w:lang w:eastAsia="tr-TR"/>
              </w:rPr>
              <w:t>Madde 1-</w:t>
            </w:r>
            <w:r w:rsidRPr="0007651E">
              <w:rPr>
                <w:rFonts w:ascii="Verdana" w:eastAsia="Times New Roman" w:hAnsi="Verdana" w:cs="Times New Roman"/>
                <w:color w:val="000000"/>
                <w:sz w:val="16"/>
                <w:szCs w:val="16"/>
                <w:lang w:eastAsia="tr-TR"/>
              </w:rPr>
              <w:t xml:space="preserve"> Bu Kanunun amacı, kalkınma planları ve programlarda yer alan politika ve hedefler doğrultusunda kamu kaynaklarının etkili, ekonomik ve verimli bir şekilde elde edilmesi ve kullanılmasını, </w:t>
            </w:r>
            <w:r w:rsidRPr="0007651E">
              <w:rPr>
                <w:rFonts w:ascii="Verdana" w:eastAsia="Times New Roman" w:hAnsi="Verdana" w:cs="Times New Roman"/>
                <w:color w:val="000000"/>
                <w:sz w:val="16"/>
                <w:szCs w:val="16"/>
                <w:lang w:eastAsia="tr-TR"/>
              </w:rPr>
              <w:lastRenderedPageBreak/>
              <w:t xml:space="preserve">hesap verebilirliği ve malî saydamlığı sağlamak üzere, kamu malî yönetiminin yapısını ve işleyişini, kamu bütçelerinin hazırlanmasını, uygulanmasını, tüm malî işlemlerin muhasebeleştirilmesini, raporlanmasını ve malî kontrolü düzenlemektir.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Kapsam</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w:t>
            </w:r>
            <w:r w:rsidRPr="0007651E">
              <w:rPr>
                <w:rFonts w:ascii="Verdana" w:eastAsia="Times New Roman" w:hAnsi="Verdana" w:cs="Times New Roman"/>
                <w:color w:val="000000"/>
                <w:sz w:val="16"/>
                <w:szCs w:val="16"/>
                <w:lang w:eastAsia="tr-TR"/>
              </w:rPr>
              <w:t xml:space="preserve"> Bu Kanun, merkezi yönetim kapsamındaki kamu idareleri, sosyal güvenlik kurumları ve mahallî idarelerden oluşan genel yönetim kapsamındaki kamu idarelerinin malî yönetim ve kontrolünü kapsar.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Avrupa Birliği fonları ile yurt içi ve yurt dışından kamu idarelerine sağlanan kaynakların kullanımı ve kontrolü de uluslararası anlaşmaların hükümleri saklı kalmak kaydıyla, bu Kanun hükümlerine tâbidir.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Düzenleyici ve denetleyici kurumlar, bu Kanunun sadece 3, 7, 8, 12, 15, 17, 18, 19, 25, 42, 43, 44, 47, 48, 49, 50, 51, 52, 53, 54, 68, 76 ve 78 </w:t>
            </w:r>
            <w:proofErr w:type="spellStart"/>
            <w:r w:rsidRPr="0007651E">
              <w:rPr>
                <w:rFonts w:ascii="Verdana" w:eastAsia="Times New Roman" w:hAnsi="Verdana" w:cs="Times New Roman"/>
                <w:color w:val="000000"/>
                <w:sz w:val="16"/>
                <w:szCs w:val="16"/>
                <w:lang w:eastAsia="tr-TR"/>
              </w:rPr>
              <w:t>ıncı</w:t>
            </w:r>
            <w:proofErr w:type="spellEnd"/>
            <w:r w:rsidRPr="0007651E">
              <w:rPr>
                <w:rFonts w:ascii="Verdana" w:eastAsia="Times New Roman" w:hAnsi="Verdana" w:cs="Times New Roman"/>
                <w:color w:val="000000"/>
                <w:sz w:val="16"/>
                <w:szCs w:val="16"/>
                <w:lang w:eastAsia="tr-TR"/>
              </w:rPr>
              <w:t xml:space="preserve"> maddelerine tâbidir.(1)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Tanımlar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w:t>
            </w:r>
            <w:r w:rsidRPr="0007651E">
              <w:rPr>
                <w:rFonts w:ascii="Verdana" w:eastAsia="Times New Roman" w:hAnsi="Verdana" w:cs="Times New Roman"/>
                <w:color w:val="000000"/>
                <w:sz w:val="16"/>
                <w:szCs w:val="16"/>
                <w:lang w:eastAsia="tr-TR"/>
              </w:rPr>
              <w:t xml:space="preserve"> Münhasıran bu Kanunun uygulanmasında;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 Genel yönetim kapsamındaki kamu idareleri: Uluslararası sınıflandırmalara göre belirlenmiş olan, merkezî yönetim kapsamındaki kamu idareleri, sosyal güvenlik kurumları ve mahallî  idareleri,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Merkezî yönetim kapsamındaki kamu idareleri: Bu Kanuna ekli (I), (II) ve (III) sayılı cetvellerde yer alan kamu idarelerini,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Düzenleyici ve denetleyici kurumlar: Bu Kanuna ekli (III) sayılı cetvelde yer alan kurumları,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Sosyal güvenlik kurumları: Bu Kanuna ekli (IV) sayılı cetvelde yer alan kamu kurumlarını,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e) Mahallî idare: Yetkileri belirli bir coğrafi alan ve hizmetlerle sınırlı olarak kamusal faaliyet gösteren belediye, il özel idaresi ile bunlara bağlı veya bunların kurdukları veya üye oldukları birlik ve idareleri,</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22/12/2005 tarihli ve 5436 sayılı Kanunun 10 uncu maddesiyle, ikinci maddenin son fıkrasına "25" ibaresinden sonra gelmek üzere, "42" ibaresi; "43" ibaresinden sonra gelmek üzere, "44" ibaresi ve "76" ibaresinden sonra gelmek üzere, "78" ibaresi eklenmiş, 3 üncü madenin (e) bendinde yer alan "ve bunların kurdukları birlik ve idareyi" </w:t>
            </w:r>
            <w:proofErr w:type="gramStart"/>
            <w:r w:rsidRPr="0007651E">
              <w:rPr>
                <w:rFonts w:ascii="Verdana" w:eastAsia="Times New Roman" w:hAnsi="Verdana" w:cs="Times New Roman"/>
                <w:i/>
                <w:iCs/>
                <w:color w:val="000000"/>
                <w:sz w:val="16"/>
                <w:szCs w:val="16"/>
                <w:lang w:eastAsia="tr-TR"/>
              </w:rPr>
              <w:t>ibaresi,</w:t>
            </w:r>
            <w:proofErr w:type="gramEnd"/>
            <w:r w:rsidRPr="0007651E">
              <w:rPr>
                <w:rFonts w:ascii="Verdana" w:eastAsia="Times New Roman" w:hAnsi="Verdana" w:cs="Times New Roman"/>
                <w:i/>
                <w:iCs/>
                <w:color w:val="000000"/>
                <w:sz w:val="16"/>
                <w:szCs w:val="16"/>
                <w:lang w:eastAsia="tr-TR"/>
              </w:rPr>
              <w:t xml:space="preserve"> "ile bunlara bağlı veya bunların kurdukları veya üye oldukları birlik ve idareleri" olarak değiştirilmiş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Bütçe: Belirli bir dönemdeki gelir ve gider tahminleri ile bunların uygulanmasına ilişkin hususları gösteren ve usulüne uygun olarak yürürlüğe konulan belgeyi,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Kamu kaynakları: Borçlanma suretiyle elde edilen imkânlar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kamuya ait gelirler, taşınır ve taşınmazlar, hesaplarda bulunan para, alacak ve haklar ile her türlü değerleri,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 Kamu gideri: Kanunlarına dayanılarak yaptırılan iş, alınan mal ve hizmet bedelleri, sosyal güvenlik katkı payları, iç ve dış borç faizleri, borçlanma genel giderleri, borçlanma araçlarının iskontolu satışından doğan farklar, ekonomik, malî ve sosyal transferler, verilen bağış ve yardımlar ile diğer giderleri,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i) Kamu geliri: Kanunlarına dayanılarak toplanan vergi, resim, harç, fon kesintisi, pay veya benzeri gelirler, faiz, zam ve ceza gelirleri, taşınır ve taşınmazlardan elde edilen her türlü gelirler ile hizmet karşılığı elde edilen gelirler, borçlanma araçlarının primli satışı suretiyle elde edilen gelirler, sosyal güvenlik primi kesintileri, alınan bağış ve yardımlar ile diğer gelirleri,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j) Özel gelir: Genel bütçe kapsamındaki idarelerin kamu görevi ve hizmeti dışında ilgili kanunlarında belirtilen faaliyetlerinden ve fiyatlandırılabilir nitelikteki mal ve hizmet teslimlerinden sağlanan ve genel bütçede gösterilen gelirleri,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 Harcama birimi: Kamu idaresi bütçesinde ödenek tahsis edilen ve harcama  yetkisi bulunan birimi,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xml:space="preserve">l) Kamu malî yönetimi: Kamu kaynaklarının tanımlanmış standartlara uygun olarak etkili, ekonomik ve verimli kullanılmasını sağlayacak yasal ve yönetsel sistem ve süreçleri,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 Malî kontrol: Kamu kaynaklarının belirlenmiş amaçlar doğrultusunda, ilgili mevzuatla belirlenen kurallara uygun, etkili, ekonomik ve verimli bir şekilde kullanılmasını sağlamak için oluşturulan kontrol sistemi ile kurumsal yapı, yöntem ve süreçleri,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n) Stratejik plan: Kamu idarelerinin orta ve uzun vadeli amaçlarını, temel ilke ve politikalarını, hedef ve önceliklerini, performans ölçütlerini, bunlara ulaşmak için izlenecek yöntemler ile kaynak dağılımlarını içeren planı,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o) Malî yıl: Takvim yılını,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İfade eder.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İKİNCİ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Kamu Maliyesi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maliyesi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w:t>
            </w:r>
            <w:r w:rsidRPr="0007651E">
              <w:rPr>
                <w:rFonts w:ascii="Verdana" w:eastAsia="Times New Roman" w:hAnsi="Verdana" w:cs="Times New Roman"/>
                <w:color w:val="000000"/>
                <w:sz w:val="16"/>
                <w:szCs w:val="16"/>
                <w:lang w:eastAsia="tr-TR"/>
              </w:rPr>
              <w:t xml:space="preserve"> Kamu maliyesi; gelirlerin toplanması, harcamaların yapılması, açıkların finansmanı, kamunun varlık ve borçları ile diğer yükümlülüklerinin yönetimini kapsar.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maliyesi, merkezden ve yerinden yönetim esaslarına göre yürütülür. Kamu idarelerinin görevleri, ilgili kanunlarında açık olarak belirlenir ve kaynakların dağıtımında esas alınır.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maliyesinin temel ilkeleri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w:t>
            </w:r>
            <w:r w:rsidRPr="0007651E">
              <w:rPr>
                <w:rFonts w:ascii="Verdana" w:eastAsia="Times New Roman" w:hAnsi="Verdana" w:cs="Times New Roman"/>
                <w:color w:val="000000"/>
                <w:sz w:val="16"/>
                <w:szCs w:val="16"/>
                <w:lang w:eastAsia="tr-TR"/>
              </w:rPr>
              <w:t xml:space="preserve"> Kamu maliyesinin temel ilkeleri şunlardır: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Kamu malî yönetimi uyumlu bir bütün olarak oluşturulur ve yürütülür.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Kamu maliyesi, kamu görevlilerinin hesap verebilmelerini sağlayacak şekilde uygulanır.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Maliye politikası, makroekonomik ve sosyal hedefler ile uyumlu bir şekilde oluşturulur ve yürütülür.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Kamu malî yönetimi Türkiye Büyük Millet Meclisinin bütçe hakkına uygun şekilde yürütülür.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Kamu malî yönetimi malî disiplini sağlar.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Kamu malî yönetimi ekonomik, malî ve sosyal etkinliği birlikte sağlayacak şekilde kamusal tercihlerin oluşması için gerekli ortamı yaratır.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Kamu idarelerinin mal ve hizmet üretimi ile ihtiyaçlarının karşılanmasında, ekonomik veya sosyal verimlilik ilkelerine uygun olarak maliyet-fayda veya maliyet-etkinlik ile gerekli görülen diğer ekonomik ve sosyal analizlerin yapılması esastır.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İlgili kanunlardaki hükümler saklı kalmak kaydıyla, kamu maliyesi ilkelerinin uygulanmasına ilişkin usul ve esaslar Maliye Bakanlığınca belirlenir ve izlenir.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Hazine birliği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w:t>
            </w:r>
            <w:r w:rsidRPr="0007651E">
              <w:rPr>
                <w:rFonts w:ascii="Verdana" w:eastAsia="Times New Roman" w:hAnsi="Verdana" w:cs="Times New Roman"/>
                <w:color w:val="000000"/>
                <w:sz w:val="16"/>
                <w:szCs w:val="16"/>
                <w:lang w:eastAsia="tr-TR"/>
              </w:rPr>
              <w:t xml:space="preserve"> Merkezî yönetim kapsamındaki kamu idarelerinin gelir, gider, tahsilat, ödeme, nakit planlaması ve borç yönetimi Hazine birliğini sağlayacak şekilde yürütülür.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Kanuna ekli (I) sayılı cetvelde yer alan kamu idarelerinin tüm gelirleri Hazine veznelerine girer, giderleri bu veznelerden ödenir. Bu idareler özel vezne açamaz.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Her türlü iç ve dış borçlanma, yurt dışından hibe alınması, borç ve hibe verilmesi ve bunlara ilişkin </w:t>
            </w:r>
            <w:r w:rsidRPr="0007651E">
              <w:rPr>
                <w:rFonts w:ascii="Verdana" w:eastAsia="Times New Roman" w:hAnsi="Verdana" w:cs="Times New Roman"/>
                <w:color w:val="000000"/>
                <w:sz w:val="16"/>
                <w:szCs w:val="16"/>
                <w:lang w:eastAsia="tr-TR"/>
              </w:rPr>
              <w:lastRenderedPageBreak/>
              <w:t xml:space="preserve">geri ödemeler, Hazine garantileri, Hazine alacakları, nakit yönetimi ve bunlarla ilgili diğer hususlarda 9.12.1994 tarihli ve 4059 sayılı, 28.3.2002 tarihli ve 4749 sayılı Kanun hükümleri uygulanır.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fıkra: </w:t>
            </w:r>
            <w:proofErr w:type="gramStart"/>
            <w:r w:rsidRPr="0007651E">
              <w:rPr>
                <w:rFonts w:ascii="Verdana" w:eastAsia="Times New Roman" w:hAnsi="Verdana" w:cs="Times New Roman"/>
                <w:b/>
                <w:bCs/>
                <w:color w:val="000000"/>
                <w:sz w:val="16"/>
                <w:szCs w:val="16"/>
                <w:lang w:eastAsia="tr-TR"/>
              </w:rPr>
              <w:t>25/6/2009</w:t>
            </w:r>
            <w:proofErr w:type="gramEnd"/>
            <w:r w:rsidRPr="0007651E">
              <w:rPr>
                <w:rFonts w:ascii="Verdana" w:eastAsia="Times New Roman" w:hAnsi="Verdana" w:cs="Times New Roman"/>
                <w:b/>
                <w:bCs/>
                <w:color w:val="000000"/>
                <w:sz w:val="16"/>
                <w:szCs w:val="16"/>
                <w:lang w:eastAsia="tr-TR"/>
              </w:rPr>
              <w:t xml:space="preserve">-5917/47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Bu Kanuna ekli (I) sayılı cetvelde yer alan kamu idarelerinin muhasebe hizmetlerini yürüten muhasebe birimlerince gerçekleştirilen tahsilât ve ödeme işlemleri, güvenli elektronik imza kullanılarak veya Türkiye Cumhuriyet Merkez Bankasınca belirlenecek güvenlik kriterlerine uygun olarak elektronik ortamda verilecek talimatlar çerçevesinde bu Banka aracılığıyla gerçekleştirilebilir. Genel yönetim kapsamındaki diğer kamu idarelerini uygulama kapsamına almaya ve uygulamaya ilişkin usul ve esasları belirlemeye Hazine Müsteşarlığı ve Türkiye Cumhuriyet Merkez Bankasının görüşünü almak suretiyle Maliye Bakanlığı yetkilidir.</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ÜÇÜNCÜ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Kamu Kaynağının Kullanılmasının Genel Esasları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Malî saydamlık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w:t>
            </w:r>
            <w:r w:rsidRPr="0007651E">
              <w:rPr>
                <w:rFonts w:ascii="Verdana" w:eastAsia="Times New Roman" w:hAnsi="Verdana" w:cs="Times New Roman"/>
                <w:color w:val="000000"/>
                <w:sz w:val="16"/>
                <w:szCs w:val="16"/>
                <w:lang w:eastAsia="tr-TR"/>
              </w:rPr>
              <w:t xml:space="preserve"> Her türlü kamu kaynağının elde edilmesi ve kullanılmasında denetimin sağlanması amacıyla kamuoyu zamanında bilgilendirilir. Bu amaçla;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Görev, yetki ve sorumlulukların açık olarak tanımlanması,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Hükümet politikaları, kalkınma planları, yıllık programlar, stratejik planlar ile bütçelerin hazırlanması, yetkili organlarda görüşülmesi, uygulanması ve uygulama sonuçları ile raporların kamuoyuna açık ve ulaşılabilir olması,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Genel yönetim kapsamındaki kamu idareleri tarafından sağlanan teşvik ve desteklemelerin bir yılı geçmemek üzere belirli dönemler itibarıyla kamuoyuna açıklanması,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Kamu hesaplarının standart bir muhasebe sistemi ve genel kabul görmüş muhasebe prensiplerine uygun bir muhasebe düzenine göre oluşturulması,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Zorunludur.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Malî saydamlığın sağlanması için gerekli düzenlemelerin yapılması ve önlemlerin alınmasından kamu idareleri sorumlu olup, bu hususlar Maliye Bakanlığınca izlenir.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Hesap verme sorumluluğu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8-</w:t>
            </w:r>
            <w:r w:rsidRPr="0007651E">
              <w:rPr>
                <w:rFonts w:ascii="Verdana" w:eastAsia="Times New Roman" w:hAnsi="Verdana" w:cs="Times New Roman"/>
                <w:color w:val="000000"/>
                <w:sz w:val="16"/>
                <w:szCs w:val="16"/>
                <w:lang w:eastAsia="tr-TR"/>
              </w:rPr>
              <w:t xml:space="preserve"> 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Stratejik planlama ve performans esaslı bütçeleme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9-</w:t>
            </w:r>
            <w:r w:rsidRPr="0007651E">
              <w:rPr>
                <w:rFonts w:ascii="Verdana" w:eastAsia="Times New Roman" w:hAnsi="Verdana" w:cs="Times New Roman"/>
                <w:color w:val="000000"/>
                <w:sz w:val="16"/>
                <w:szCs w:val="16"/>
                <w:lang w:eastAsia="tr-TR"/>
              </w:rPr>
              <w:t xml:space="preserve"> Kamu idareleri; kalkınma planları, programlar, ilgili mevzuat ve benimsedikleri temel ilkeler çerçevesinde geleceğe ilişkin </w:t>
            </w:r>
            <w:proofErr w:type="gramStart"/>
            <w:r w:rsidRPr="0007651E">
              <w:rPr>
                <w:rFonts w:ascii="Verdana" w:eastAsia="Times New Roman" w:hAnsi="Verdana" w:cs="Times New Roman"/>
                <w:color w:val="000000"/>
                <w:sz w:val="16"/>
                <w:szCs w:val="16"/>
                <w:lang w:eastAsia="tr-TR"/>
              </w:rPr>
              <w:t>misyon</w:t>
            </w:r>
            <w:proofErr w:type="gramEnd"/>
            <w:r w:rsidRPr="0007651E">
              <w:rPr>
                <w:rFonts w:ascii="Verdana" w:eastAsia="Times New Roman" w:hAnsi="Verdana" w:cs="Times New Roman"/>
                <w:color w:val="000000"/>
                <w:sz w:val="16"/>
                <w:szCs w:val="16"/>
                <w:lang w:eastAsia="tr-TR"/>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r w:rsidRPr="0007651E">
              <w:rPr>
                <w:rFonts w:ascii="Verdana" w:eastAsia="Times New Roman" w:hAnsi="Verdana" w:cs="Times New Roman"/>
                <w:color w:val="000000"/>
                <w:sz w:val="16"/>
                <w:szCs w:val="16"/>
                <w:lang w:eastAsia="tr-TR"/>
              </w:rPr>
              <w:t xml:space="preserve">Kamu idareleri, kamu hizmetlerinin istenilen düzeyde ve kalitede sunulabilmesi için bütçeleri ile program ve proje bazında kaynak tahsislerini; stratejik planlarına, yıllık amaç ve hedefleri ile performans göstergelerine dayandırmak zorundadırlar.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Stratejik plan hazırlamakla yükümlü olacak kamu idarelerinin ve stratejik planlama sürecine ilişkin takvimin tespitine, stratejik planların kalkınma planı ve programlarla ilişkilendirilmesine yönelik usul ve esasların belirlenmesine Devlet Planlama Teşkilatı Müsteşarlığı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Kamu idareleri, yürütecekleri faaliyet ve projeler ile bunların kaynak ihtiyacını, performans hedef ve göstergelerini içeren performans programı hazırlar.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 bütçelerini, stratejik planlarında yer alan </w:t>
            </w:r>
            <w:proofErr w:type="gramStart"/>
            <w:r w:rsidRPr="0007651E">
              <w:rPr>
                <w:rFonts w:ascii="Verdana" w:eastAsia="Times New Roman" w:hAnsi="Verdana" w:cs="Times New Roman"/>
                <w:color w:val="000000"/>
                <w:sz w:val="16"/>
                <w:szCs w:val="16"/>
                <w:lang w:eastAsia="tr-TR"/>
              </w:rPr>
              <w:t>misyon</w:t>
            </w:r>
            <w:proofErr w:type="gramEnd"/>
            <w:r w:rsidRPr="0007651E">
              <w:rPr>
                <w:rFonts w:ascii="Verdana" w:eastAsia="Times New Roman" w:hAnsi="Verdana" w:cs="Times New Roman"/>
                <w:color w:val="000000"/>
                <w:sz w:val="16"/>
                <w:szCs w:val="16"/>
                <w:lang w:eastAsia="tr-TR"/>
              </w:rPr>
              <w:t xml:space="preserve">, vizyon, stratejik amaç ve hedeflerle </w:t>
            </w:r>
            <w:r w:rsidRPr="0007651E">
              <w:rPr>
                <w:rFonts w:ascii="Verdana" w:eastAsia="Times New Roman" w:hAnsi="Verdana" w:cs="Times New Roman"/>
                <w:color w:val="000000"/>
                <w:sz w:val="16"/>
                <w:szCs w:val="16"/>
                <w:lang w:eastAsia="tr-TR"/>
              </w:rPr>
              <w:lastRenderedPageBreak/>
              <w:t xml:space="preserve">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Maliye Bakanlığı, Devlet Planlama Teşkilatı Müsteşarlığı ve ilgili kamu idaresi tarafından birlikte tespit edilecek olan performans göstergeleri, kuruluşların bütçelerinde yer alır. Performans denetimleri bu göstergeler çerçevesinde gerçekleştirilir.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DÖRDÜNCÜ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Bakanların ve Üst Yöneticilerin Hesap Verme Sorumluluğu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Bakanlar </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10-</w:t>
            </w:r>
            <w:r w:rsidRPr="0007651E">
              <w:rPr>
                <w:rFonts w:ascii="Verdana" w:eastAsia="Times New Roman" w:hAnsi="Verdana" w:cs="Times New Roman"/>
                <w:color w:val="000000"/>
                <w:sz w:val="16"/>
                <w:szCs w:val="16"/>
                <w:lang w:eastAsia="tr-TR"/>
              </w:rPr>
              <w:t xml:space="preserve"> Bakanlar, hükümet politikasının uygulanması ile bakanlıklarının ve bakanlıklarına bağlı, ilgili ve ilişkili kuruluşların stratejik planları ile bütçelerinin kalkınma planlarına, yıllık programlara uygun olarak hazırlanması ve uygulanmasından, bu çerçevede diğer bakanlıklarla koordinasyon ve işbirliğini sağlamaktan sorumludur. Bu sorumluluk, Yükseköğretim Kurulu, üniversiteler ve yüksek teknoloji enstitüleri için Millî Eğitim Bakanına, mahallî idareler için İçişleri Bakanına aittir.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ikinci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Bakanlar, kamu kaynaklarının etkili, ekonomik ve verimli kullanılması ile hukuki ve mali konularda Başbakana ve Türkiye Büyük Millet Meclisine karşı sorumludurlar.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Bakanlar; idarelerinin amaçları, hedefleri, stratejileri, varlıkları, yükümlülükleri ve yıllık performans programları konusunda her malî yılın ilk ayı içinde kamuoyunu bilgilendirirler.</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Üst yöneticiler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11-</w:t>
            </w:r>
            <w:r w:rsidRPr="0007651E">
              <w:rPr>
                <w:rFonts w:ascii="Verdana" w:eastAsia="Times New Roman" w:hAnsi="Verdana" w:cs="Times New Roman"/>
                <w:color w:val="000000"/>
                <w:sz w:val="16"/>
                <w:szCs w:val="16"/>
                <w:lang w:eastAsia="tr-TR"/>
              </w:rPr>
              <w:t xml:space="preserve"> Bakanlıklarda müsteşar, diğer kamu idarelerinde en üst yönetici, il özel idarelerinde vali ve belediyelerde belediye başkanı üst yöneticidir. Ancak, Millî Savunma Bakanlığında üst yönetici Bakandır.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Üst yöneticiler,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bu Kanunda belirtilen görev ve sorumlulukların yerine getirilmesinden Bakana; mahallî idarelerde ise meclislerine karşı sorumludurlar.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Üst yöneticiler, bu sorumluluğun gereklerini harcama yetkilileri, malî hizmetler birimi ve iç denetçiler aracılığıyla yerine getirirler.</w:t>
            </w:r>
            <w:r w:rsidRPr="0007651E">
              <w:rPr>
                <w:rFonts w:ascii="Verdana" w:eastAsia="Times New Roman" w:hAnsi="Verdana" w:cs="Times New Roman"/>
                <w:i/>
                <w:iCs/>
                <w:color w:val="000000"/>
                <w:sz w:val="16"/>
                <w:szCs w:val="16"/>
                <w:vertAlign w:val="superscript"/>
                <w:lang w:eastAsia="tr-TR"/>
              </w:rPr>
              <w:t>(2)</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17/2/2011</w:t>
            </w:r>
            <w:proofErr w:type="gramEnd"/>
            <w:r w:rsidRPr="0007651E">
              <w:rPr>
                <w:rFonts w:ascii="Verdana" w:eastAsia="Times New Roman" w:hAnsi="Verdana" w:cs="Times New Roman"/>
                <w:i/>
                <w:iCs/>
                <w:color w:val="000000"/>
                <w:sz w:val="16"/>
                <w:szCs w:val="16"/>
                <w:lang w:eastAsia="tr-TR"/>
              </w:rPr>
              <w:t xml:space="preserve"> tarihli ve 6114 sayılı Kanunun 11 inci maddesiyle, bu maddede yer alan “Yükseköğretim Kurulu,” ibaresinden sonra gelmek üzere “Ölçme, Seçme ve Yerleştirme Merkezi Başkanlığı,” ibaresi eklenmiş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10 uncu maddenin son fıkrasında yer alan "planları" ibaresi, "programları" olarak değiştirilmiş; 11 inci maddenin son fıkrasında yer alan", malî kontrol yetkilisi" ve "ile muhasebe yetkilisi" ibareleri metinden çıkarılmıştır.</w:t>
            </w: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İKİNCİ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i/>
                <w:iCs/>
                <w:color w:val="000000"/>
                <w:sz w:val="16"/>
                <w:szCs w:val="16"/>
                <w:lang w:eastAsia="tr-TR"/>
              </w:rPr>
            </w:pPr>
            <w:r w:rsidRPr="0007651E">
              <w:rPr>
                <w:rFonts w:ascii="Verdana" w:eastAsia="Times New Roman" w:hAnsi="Verdana" w:cs="Times New Roman"/>
                <w:i/>
                <w:iCs/>
                <w:color w:val="000000"/>
                <w:sz w:val="16"/>
                <w:szCs w:val="16"/>
                <w:lang w:eastAsia="tr-TR"/>
              </w:rPr>
              <w:t>Kamu İdare Bütçeleri</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BİRİNCİ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i/>
                <w:iCs/>
                <w:color w:val="000000"/>
                <w:sz w:val="16"/>
                <w:szCs w:val="16"/>
                <w:lang w:eastAsia="tr-TR"/>
              </w:rPr>
            </w:pPr>
            <w:r w:rsidRPr="0007651E">
              <w:rPr>
                <w:rFonts w:ascii="Verdana" w:eastAsia="Times New Roman" w:hAnsi="Verdana" w:cs="Times New Roman"/>
                <w:i/>
                <w:iCs/>
                <w:color w:val="000000"/>
                <w:sz w:val="16"/>
                <w:szCs w:val="16"/>
                <w:lang w:eastAsia="tr-TR"/>
              </w:rPr>
              <w:t>Genel Hükümler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Bütçe türleri ve kapsamı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lastRenderedPageBreak/>
              <w:t>Madde 12-</w:t>
            </w:r>
            <w:r w:rsidRPr="0007651E">
              <w:rPr>
                <w:rFonts w:ascii="Verdana" w:eastAsia="Times New Roman" w:hAnsi="Verdana" w:cs="Times New Roman"/>
                <w:color w:val="000000"/>
                <w:sz w:val="16"/>
                <w:szCs w:val="16"/>
                <w:lang w:eastAsia="tr-TR"/>
              </w:rPr>
              <w:t xml:space="preserve"> Genel yönetim kapsamındaki idarelerin bütçeleri; merkezî yönetim bütçesi, sosyal güvenlik kurumları bütçeleri ve mahallî idareler bütçeleri olarak hazırlanır ve uygulanır. Kamu idarelerince bunlar dışında herhangi bir ad altında bütçe oluşturulamaz.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bütçesi, bu Kanuna ekli (I), (II) ve (III) sayılı cetvellerde yer alan kamu idarelerinin bütçelerinden oluşur.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bütçe, Devlet tüzel kişiliğine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olan ve bu Kanuna ekli (I) sayılı cetvelde yer alan kamu idarelerinin bütçesidir.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Özel bütçe, bir bakanlığa bağlı veya ilgili olarak belirli bir kamu hizmetini yürütmek üzere kurulan, gelir tahsis edilen, bu gelirlerden harcama yapma yetkisi verilen, kuruluş ve çalışma esasları özel kanunla düzenlenen ve bu Kanuna ekli (II) sayılı cetvelde yer alan her bir kamu idaresinin bütçesidir.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Düzenleyici ve denetleyici kurum bütçesi, özel kanunlarla kurul, kurum veya üst kurul şeklinde teşkilatlanan ve bu Kanuna ekli (III) sayılı cetvelde yer alan her bir düzenleyici ve denetleyici kurumun bütçesidir.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Sosyal güvenlik kurumu bütçesi, sosyal güvenlik hizmeti sunmak üzere, kanunla kurulan ve bu Kanuna ekli (IV) sayılı cetvelde yer alan her bir kamu idaresinin bütçesidir.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Mahallî idare bütçesi, mahallî idare kapsamındaki kamu idarelerinin bütçesidir.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Bütçe  ilkeleri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13-</w:t>
            </w:r>
            <w:r w:rsidRPr="0007651E">
              <w:rPr>
                <w:rFonts w:ascii="Verdana" w:eastAsia="Times New Roman" w:hAnsi="Verdana" w:cs="Times New Roman"/>
                <w:color w:val="000000"/>
                <w:sz w:val="16"/>
                <w:szCs w:val="16"/>
                <w:lang w:eastAsia="tr-TR"/>
              </w:rPr>
              <w:t xml:space="preserve"> Bütçelerin hazırlanması, uygulanması ve kontrolünde aşağıdaki ilkelere uyulur: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 Bütçelerin hazırlanması ve uygulanmasında, makroekonomik istikrarla birlikte sürdürülebilir kalkınmayı sağlamak esastır.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Kamu idarelerine bütçeyle verilen harcama yetkisi, kanunlarla düzenlenen görev ve hizmetlerin yerine getirilmesi amacıyla kullanılır.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Bütçeler kalkınma planı ve programlarda yer alan politika, hedef ve önceliklere uygun şekilde, idarelerin stratejik planları ile performans ölçütlerine ve fayda-maliyet analizine göre hazırlanır, uygulanır ve kontrol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Bütçeler, stratejik planlar dikkate alınarak izleyen iki yılın bütçe tahminleriyle birlikte görüşülür ve değerlendirilir.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Bütçe, kamu malî işlemlerinin kapsamlı ve saydam bir şekilde görünmesini sağlar.(1)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Tüm gelir ve giderler gayri safi olarak bütçelerde gösterilir.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Belirli gelirlerin belirli giderlere tahsis edilmemesi esastır.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 Bütçelerde gelir ve gider denkliğinin sağlanması esastır.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 Bütçeler, ait olduğu yıl başlamadan önce Türkiye Büyük Millet Meclisi veya yetkili organlarca kabul edilmedikçe veya onaylanmadıkça uygulanamaz.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j) Bütçelerde, bütçeyi ilgilendirmeyen hususlara yer verilmez.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 Bütçeler kurumsal, işlevsel ve ekonomik sonuçların görülmesini sağlayacak şekilde Maliye Bakanlığınca uluslararası standartlara uygun olarak belirlenen bir sınıflandırmaya tâbi tutularak hazırlanır ve uygulanır.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bentte yer alan "Bütçe, hükümetin malî işlemlerinin kapsamlı ve saydam bir şekilde görünmesini sağlar." ibaresi, "Bütçe, kamu malî </w:t>
            </w:r>
            <w:r w:rsidRPr="0007651E">
              <w:rPr>
                <w:rFonts w:ascii="Verdana" w:eastAsia="Times New Roman" w:hAnsi="Verdana" w:cs="Times New Roman"/>
                <w:i/>
                <w:iCs/>
                <w:color w:val="000000"/>
                <w:sz w:val="16"/>
                <w:szCs w:val="16"/>
                <w:lang w:eastAsia="tr-TR"/>
              </w:rPr>
              <w:lastRenderedPageBreak/>
              <w:t>işlemlerinin kapsamlı ve saydam bir şekilde görünmesini sağlar." olarak değiştirilmiş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l) Bütçe gelir ve gider tahminleri ile uygulama sonuçlarının raporlanmasında açıklık, doğruluk ve malî saydamlık esas alınır.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 Kamu idarelerinin tüm gelir ve giderleri bütçelerinde gösterilir.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n) Kamu hizmetleri, bütçelere konulacak ödeneklerle, mevzuatla belirlenmiş yöntem, ilke ve amaçlara uygun olarak gerçekleştirilir.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o) Bütçelerde, ödenekler belirli amaçları gerçekleştirmek üzere tahsis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Gelir ve giderleri etkileyecek kanun tasarıları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14-</w:t>
            </w:r>
            <w:r w:rsidRPr="0007651E">
              <w:rPr>
                <w:rFonts w:ascii="Verdana" w:eastAsia="Times New Roman" w:hAnsi="Verdana" w:cs="Times New Roman"/>
                <w:color w:val="000000"/>
                <w:sz w:val="16"/>
                <w:szCs w:val="16"/>
                <w:lang w:eastAsia="tr-TR"/>
              </w:rPr>
              <w:t xml:space="preserve"> Merkezî yönetim kapsamındaki kamu idareleri; kamu gelirlerinin azalmasına veya kamu giderlerinin artmasına neden olacak ve kamu idarelerini yükümlülük altına sokacak kanun tasarılarının getireceği malî yükü, orta vadeli program ve malî plan çerçevesinde, en az üç yıllık dönem için hesaplar ve tasarılara eklerler. Sosyal güvenliğe yönelik kanun tasarılarında ise en az yirmi yıllık </w:t>
            </w:r>
            <w:proofErr w:type="spellStart"/>
            <w:r w:rsidRPr="0007651E">
              <w:rPr>
                <w:rFonts w:ascii="Verdana" w:eastAsia="Times New Roman" w:hAnsi="Verdana" w:cs="Times New Roman"/>
                <w:color w:val="000000"/>
                <w:sz w:val="16"/>
                <w:szCs w:val="16"/>
                <w:lang w:eastAsia="tr-TR"/>
              </w:rPr>
              <w:t>aktüeryal</w:t>
            </w:r>
            <w:proofErr w:type="spellEnd"/>
            <w:r w:rsidRPr="0007651E">
              <w:rPr>
                <w:rFonts w:ascii="Verdana" w:eastAsia="Times New Roman" w:hAnsi="Verdana" w:cs="Times New Roman"/>
                <w:color w:val="000000"/>
                <w:sz w:val="16"/>
                <w:szCs w:val="16"/>
                <w:lang w:eastAsia="tr-TR"/>
              </w:rPr>
              <w:t xml:space="preserve"> hesaplara yer verilir. Ayrıca, bu kanun tasarılarına Maliye Bakanlığı ile ilgisine göre Devlet Planlama Teşkilatı Müsteşarlığı veya Hazine Müsteşarlığının  görüşleri eklenir.</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İKİNCİ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Merkezî Yönetim Bütçe Kanunu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Merkezî yönetim bütçe kanununun kapsamı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15-</w:t>
            </w:r>
            <w:r w:rsidRPr="0007651E">
              <w:rPr>
                <w:rFonts w:ascii="Verdana" w:eastAsia="Times New Roman" w:hAnsi="Verdana" w:cs="Times New Roman"/>
                <w:color w:val="000000"/>
                <w:sz w:val="16"/>
                <w:szCs w:val="16"/>
                <w:lang w:eastAsia="tr-TR"/>
              </w:rPr>
              <w:t xml:space="preserve"> Merkezî yönetim bütçe kanunu, merkezî yönetim kapsamındaki kamu idarelerinin gelir ve gider tahminlerini gösteren, bunların uygulanmasına ve yürütülmesine yetki ve izin veren kanundur.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Merkezî yönetim bütçe kanununda; yılı ve izleyen iki yılın gelir ve gider tahminleri, varsa bütçe açığının veya fazlasının tutarı, açığın nasıl kapatılacağı veya fazlanın nasıl kullanılacağı, vergi muafiyeti, istisnası ve indirimleri ile benzeri uygulamalar nedeniyle vazgeçilen vergi gelirleri, borçlanma ve garanti sınırları, bütçelerin uygulanmasında tanınacak yetkiler, bağlı cetveller, malî yıl içinde gelir ve giderlere yönelik olarak uygulanacak ve kısmen veya tamamen uygulanmayacak hükümler yer alır. </w:t>
            </w:r>
            <w:proofErr w:type="gramEnd"/>
            <w:r w:rsidRPr="0007651E">
              <w:rPr>
                <w:rFonts w:ascii="Verdana" w:eastAsia="Times New Roman" w:hAnsi="Verdana" w:cs="Times New Roman"/>
                <w:color w:val="000000"/>
                <w:sz w:val="16"/>
                <w:szCs w:val="16"/>
                <w:lang w:eastAsia="tr-TR"/>
              </w:rPr>
              <w:t>Merkezî yönetim kapsamındaki kamu idarelerinin her birinin gelir-gider tahminleri, merkezî yönetim bütçe kanununda ayrı bölüm veya cetvellerde gösterilebilir.</w:t>
            </w:r>
            <w:r w:rsidRPr="0007651E">
              <w:rPr>
                <w:rFonts w:ascii="Verdana" w:eastAsia="Times New Roman" w:hAnsi="Verdana" w:cs="Times New Roman"/>
                <w:i/>
                <w:iCs/>
                <w:color w:val="000000"/>
                <w:sz w:val="16"/>
                <w:szCs w:val="16"/>
                <w:vertAlign w:val="superscript"/>
                <w:lang w:eastAsia="tr-TR"/>
              </w:rPr>
              <w:t>(2)</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Orta vadeli program, malî plan ve bütçe hazırlama rehberi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16-</w:t>
            </w:r>
            <w:r w:rsidRPr="0007651E">
              <w:rPr>
                <w:rFonts w:ascii="Verdana" w:eastAsia="Times New Roman" w:hAnsi="Verdana" w:cs="Times New Roman"/>
                <w:color w:val="000000"/>
                <w:sz w:val="16"/>
                <w:szCs w:val="16"/>
                <w:lang w:eastAsia="tr-TR"/>
              </w:rPr>
              <w:t xml:space="preserve"> Maliye Bakanlığı, merkezî yönetim bütçe kanunu tasarısının hazırlanmasından ve bu amaçla ilgili kamu idareleri arasında koordinasyonun sağlanmasından sorumludur.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bütçesinin hazırlanma süreci, Bakanlar Kurulunun Mayıs ayının sonuna kadar toplanarak kalkınma planları, stratejik planlar ve genel ekonomik koşulların gerekleri doğrultusunda makro politikaları, ilkeleri, hedef ve gösterge niteliğindeki temel ekonomik büyüklükleri de kapsayacak şekilde Devlet Planlama Teşkilatı Müsteşarlığınca hazırlanan orta vadeli programı kabul etmesiyle başlar. Orta vadeli program, aynı süre içinde Resmî Gazetede yayımlanır.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Orta vadeli program ile uyumlu olmak üzere, gelecek üç yıla ilişkin toplam gelir ve gider tahminleri ile birlikte hedef açık ve borçlanma durumu ile kamu idarelerinin ödenek teklif tavanlarını içeren ve Maliye Bakanlığı tarafından hazırlanan orta vadeli malî plan, Haziran ayının </w:t>
            </w:r>
            <w:proofErr w:type="spellStart"/>
            <w:r w:rsidRPr="0007651E">
              <w:rPr>
                <w:rFonts w:ascii="Verdana" w:eastAsia="Times New Roman" w:hAnsi="Verdana" w:cs="Times New Roman"/>
                <w:color w:val="000000"/>
                <w:sz w:val="16"/>
                <w:szCs w:val="16"/>
                <w:lang w:eastAsia="tr-TR"/>
              </w:rPr>
              <w:t>onbeşine</w:t>
            </w:r>
            <w:proofErr w:type="spellEnd"/>
            <w:r w:rsidRPr="0007651E">
              <w:rPr>
                <w:rFonts w:ascii="Verdana" w:eastAsia="Times New Roman" w:hAnsi="Verdana" w:cs="Times New Roman"/>
                <w:color w:val="000000"/>
                <w:sz w:val="16"/>
                <w:szCs w:val="16"/>
                <w:lang w:eastAsia="tr-TR"/>
              </w:rPr>
              <w:t xml:space="preserve"> kadar Yüksek Planlama Kurulu tarafından karara bağlanır ve Resmî Gazetede yayımlanır.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fıkrada yer alan "ödenek türleri itibarıyla" ibaresi madde metninden çıkarılmıştır.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r w:rsidRPr="0007651E">
              <w:rPr>
                <w:rFonts w:ascii="Verdana" w:eastAsia="Times New Roman" w:hAnsi="Verdana" w:cs="Times New Roman"/>
                <w:i/>
                <w:iCs/>
                <w:color w:val="000000"/>
                <w:sz w:val="16"/>
                <w:szCs w:val="16"/>
                <w:lang w:eastAsia="tr-TR"/>
              </w:rPr>
              <w:t>Bu fıkranın birinci cümlesinde yer alan “… kısmen veya tamamen uygulanmayacak …” ibaresi; Anayasa Mahkemesi’nin 2/6/2009 tarihli ve E</w:t>
            </w:r>
            <w:proofErr w:type="gramStart"/>
            <w:r w:rsidRPr="0007651E">
              <w:rPr>
                <w:rFonts w:ascii="Verdana" w:eastAsia="Times New Roman" w:hAnsi="Verdana" w:cs="Times New Roman"/>
                <w:i/>
                <w:iCs/>
                <w:color w:val="000000"/>
                <w:sz w:val="16"/>
                <w:szCs w:val="16"/>
                <w:lang w:eastAsia="tr-TR"/>
              </w:rPr>
              <w:t>.:</w:t>
            </w:r>
            <w:proofErr w:type="gramEnd"/>
            <w:r w:rsidRPr="0007651E">
              <w:rPr>
                <w:rFonts w:ascii="Verdana" w:eastAsia="Times New Roman" w:hAnsi="Verdana" w:cs="Times New Roman"/>
                <w:i/>
                <w:iCs/>
                <w:color w:val="000000"/>
                <w:sz w:val="16"/>
                <w:szCs w:val="16"/>
                <w:lang w:eastAsia="tr-TR"/>
              </w:rPr>
              <w:t xml:space="preserve"> 2004/10, K.: 2009/68 sayılı Kararı ile iptal edilmiş, yine Anayasa Mahkemesi’nin 2/6/2009 tarihli ve E.: 2004/10,K.: 2009/7 (Yürürlüğü Durdurma) Kararı ile, İptal </w:t>
            </w:r>
            <w:r w:rsidRPr="0007651E">
              <w:rPr>
                <w:rFonts w:ascii="Verdana" w:eastAsia="Times New Roman" w:hAnsi="Verdana" w:cs="Times New Roman"/>
                <w:i/>
                <w:iCs/>
                <w:color w:val="000000"/>
                <w:sz w:val="16"/>
                <w:szCs w:val="16"/>
                <w:lang w:eastAsia="tr-TR"/>
              </w:rPr>
              <w:lastRenderedPageBreak/>
              <w:t xml:space="preserve">Kararının Resmî </w:t>
            </w:r>
            <w:proofErr w:type="spellStart"/>
            <w:r w:rsidRPr="0007651E">
              <w:rPr>
                <w:rFonts w:ascii="Verdana" w:eastAsia="Times New Roman" w:hAnsi="Verdana" w:cs="Times New Roman"/>
                <w:i/>
                <w:iCs/>
                <w:color w:val="000000"/>
                <w:sz w:val="16"/>
                <w:szCs w:val="16"/>
                <w:lang w:eastAsia="tr-TR"/>
              </w:rPr>
              <w:t>Gazete’de</w:t>
            </w:r>
            <w:proofErr w:type="spellEnd"/>
            <w:r w:rsidRPr="0007651E">
              <w:rPr>
                <w:rFonts w:ascii="Verdana" w:eastAsia="Times New Roman" w:hAnsi="Verdana" w:cs="Times New Roman"/>
                <w:i/>
                <w:iCs/>
                <w:color w:val="000000"/>
                <w:sz w:val="16"/>
                <w:szCs w:val="16"/>
                <w:lang w:eastAsia="tr-TR"/>
              </w:rPr>
              <w:t xml:space="preserve"> yayımlanacağı tarihe kadar yürürlüğünün durdurulması hüküm altına alınmıştır.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doğrultuda, kamu idarelerinin bütçe tekliflerini ve yatırım programını hazırlama sürecini yönlendirmek üzere; Bütçe Çağrısı ve eki Bütçe Hazırlama Rehberi Maliye Bakanlığınca, Yatırım Genelgesi ve eki Yatırım Programı Hazırlama Rehberi ise Devlet Planlama Teşkilatı Müsteşarlığınca hazırlanarak Haziran ayının sonuna kadar Resmî Gazetede yayımlanır.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Bütçe Hazırlama Rehberi ile Yatırım Programı Hazırlama Rehberi, bütçe tekliflerinin hazırlanmasına esas olmak üzere, kamu idarelerince uyulması gereken genel ilkeleri, nesnel ve ölçülebilir standartları, hesaplama yöntemlerini, bunlara ilişkin olarak kullanılacak cetvel ve tablo örneklerini ve diğer bilgileri içerir.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Merkezî yönetim bütçesinin hazırlanması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17-</w:t>
            </w:r>
            <w:r w:rsidRPr="0007651E">
              <w:rPr>
                <w:rFonts w:ascii="Verdana" w:eastAsia="Times New Roman" w:hAnsi="Verdana" w:cs="Times New Roman"/>
                <w:color w:val="000000"/>
                <w:sz w:val="16"/>
                <w:szCs w:val="16"/>
                <w:lang w:eastAsia="tr-TR"/>
              </w:rPr>
              <w:t xml:space="preserve"> Gelir ve gider tekliflerinin hazırlanmasında;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Orta vadeli program ve malî planda belirlenen temel büyüklükler ile ilke ve esaslar,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Kalkınma planı ve yıllık  program öncelikleri ile kurumun stratejik planları çerçevesinde belirlenmiş ödenek tavanları,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Kamu idarelerinin stratejik planları ile uyumlu çok yıllı bütçeleme anlayışı,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İdarenin performans hedefleri,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Dikkate alınır.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 merkez ve merkez dışı birimlerinin ödenek taleplerini dikkate alarak gider tekliflerini hazırlar. Genel bütçe gelir teklifi Maliye Bakanlığınca, diğer bütçelerin gelir teklifleri ilgili idarelerce hazırlanır.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üçüncü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Gider ve gelir teklifleri, ekonomik ve malî analiz yapılmasına imkân verecek, hesap verilebilirliği ve saydamlığı sağlayacak şekilde, Maliye Bakanlığınca uluslararası standartlara uyumlu olarak belirlenen sınıflandırma sistemine göre hazırlanır.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 stratejik planları ile Bütçe Hazırlama Rehberinde yer alan esaslar çerçevesinde, bütçe gelir ve gider tekliflerini gerekçeli olarak hazırlar ve yetkilileri tarafından imzalanmış olarak Temmuz ayı sonuna kadar Maliye Bakanlığına gönderir. Kamu idarelerinin yatırım teklifleri, değerlendirilmek üzere aynı süre içinde Devlet Planlama Teşkilatı Müsteşarlığına verilir.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Bütçe teklifleri Maliye Bakanlığına verildikten sonra, kamu idarelerinin yetkilileriyle gider ve gelir teklifleri hakkında görüşmeler yapılabilir.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Düzenleyici ve denetleyici kurumlar, bütçelerini üç yıllık bütçeleme anlayışı, stratejik planları ve performans hedefleri ile kurumsal, işlevsel ve ekonomik sınıflandırma sistemine göre hazırlarlar.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Merkezî yönetim bütçe kanun tasarısının sunulması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18-</w:t>
            </w:r>
            <w:r w:rsidRPr="0007651E">
              <w:rPr>
                <w:rFonts w:ascii="Verdana" w:eastAsia="Times New Roman" w:hAnsi="Verdana" w:cs="Times New Roman"/>
                <w:color w:val="000000"/>
                <w:sz w:val="16"/>
                <w:szCs w:val="16"/>
                <w:lang w:eastAsia="tr-TR"/>
              </w:rPr>
              <w:t xml:space="preserve"> Makroekonomik göstergeler ve bütçe büyüklüklerinin en geç Ekim ayının ilk haftası içinde Yüksek Planlama Kurulunda görüşülmesinden sonra, Maliye Bakanlığınca hazırlanan merkezî yönetim bütçe kanun tasarısı ile millî bütçe tahmin raporu, malî </w:t>
            </w:r>
            <w:proofErr w:type="gramStart"/>
            <w:r w:rsidRPr="0007651E">
              <w:rPr>
                <w:rFonts w:ascii="Verdana" w:eastAsia="Times New Roman" w:hAnsi="Verdana" w:cs="Times New Roman"/>
                <w:color w:val="000000"/>
                <w:sz w:val="16"/>
                <w:szCs w:val="16"/>
                <w:lang w:eastAsia="tr-TR"/>
              </w:rPr>
              <w:t>yıl başından</w:t>
            </w:r>
            <w:proofErr w:type="gramEnd"/>
            <w:r w:rsidRPr="0007651E">
              <w:rPr>
                <w:rFonts w:ascii="Verdana" w:eastAsia="Times New Roman" w:hAnsi="Verdana" w:cs="Times New Roman"/>
                <w:color w:val="000000"/>
                <w:sz w:val="16"/>
                <w:szCs w:val="16"/>
                <w:lang w:eastAsia="tr-TR"/>
              </w:rPr>
              <w:t xml:space="preserve"> en az yetmiş beş gün önce Bakanlar Kurulu tarafından Türkiye Büyük Millet Meclisine sunulur.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bütçe kanun tasarısına, Türkiye Büyük Millet Meclisinde görüşülmesi sırasında dikkate alınmak üzere;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Orta vadeli malî planı da içeren bütçe gerekçesi,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Yıllık ekonomik rapor,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Vergi muafiyeti, istisnası ve indirimleri ile benzeri uygulamalar nedeniyle vazgeçilen kamu gelirleri </w:t>
            </w:r>
            <w:r w:rsidRPr="0007651E">
              <w:rPr>
                <w:rFonts w:ascii="Verdana" w:eastAsia="Times New Roman" w:hAnsi="Verdana" w:cs="Times New Roman"/>
                <w:color w:val="000000"/>
                <w:sz w:val="16"/>
                <w:szCs w:val="16"/>
                <w:lang w:eastAsia="tr-TR"/>
              </w:rPr>
              <w:lastRenderedPageBreak/>
              <w:t xml:space="preserve">cetveli,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Kamu borç yönetimi raporu,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Genel yönetim kapsamındaki kamu idarelerinin son iki yıla ait bütçe gerçekleşmeleri ile izleyen iki yıla ait gelir ve gider tahminleri,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Mahallî idareler ve sosyal güvenlik kurumlarının bütçe tahminleri,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w:t>
            </w:r>
            <w:r w:rsidRPr="0007651E">
              <w:rPr>
                <w:rFonts w:ascii="Verdana" w:eastAsia="Times New Roman" w:hAnsi="Verdana" w:cs="Times New Roman"/>
                <w:b/>
                <w:bCs/>
                <w:color w:val="000000"/>
                <w:sz w:val="16"/>
                <w:szCs w:val="16"/>
                <w:lang w:eastAsia="tr-TR"/>
              </w:rPr>
              <w:t xml:space="preserve">(Mülga: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 Merkezî yönetim kapsamında olmayıp, merkezî yönetim bütçesinden yardım alan kamu idareleri ile diğer kurum ve kuruluşların listesi,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Eklenir.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Türkiye Büyük Millet Meclisi ve Sayıştay ile Düzenleyici ve denetleyici kurumlar, bütçelerini Eylül ayı sonuna kadar doğrudan Türkiye Büyük Millet Meclisine, bir örneğini de Maliye Bakanlığına gönderirler. (1)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Merkezî yönetim bütçe kanun tasarısının görüşülmesi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19-</w:t>
            </w:r>
            <w:r w:rsidRPr="0007651E">
              <w:rPr>
                <w:rFonts w:ascii="Verdana" w:eastAsia="Times New Roman" w:hAnsi="Verdana" w:cs="Times New Roman"/>
                <w:color w:val="000000"/>
                <w:sz w:val="16"/>
                <w:szCs w:val="16"/>
                <w:lang w:eastAsia="tr-TR"/>
              </w:rPr>
              <w:t xml:space="preserve"> Türkiye Büyük Millet Meclisi, merkezî yönetim bütçe kanun tasarısının metnini maddeler, gider ve gelir cetvellerini kamu idareleri itibarıyla görüşür ve bölümler halinde oylar. Merkezî yönetim bütçe kanunu malî </w:t>
            </w:r>
            <w:proofErr w:type="gramStart"/>
            <w:r w:rsidRPr="0007651E">
              <w:rPr>
                <w:rFonts w:ascii="Verdana" w:eastAsia="Times New Roman" w:hAnsi="Verdana" w:cs="Times New Roman"/>
                <w:color w:val="000000"/>
                <w:sz w:val="16"/>
                <w:szCs w:val="16"/>
                <w:lang w:eastAsia="tr-TR"/>
              </w:rPr>
              <w:t>yıl başından</w:t>
            </w:r>
            <w:proofErr w:type="gramEnd"/>
            <w:r w:rsidRPr="0007651E">
              <w:rPr>
                <w:rFonts w:ascii="Verdana" w:eastAsia="Times New Roman" w:hAnsi="Verdana" w:cs="Times New Roman"/>
                <w:color w:val="000000"/>
                <w:sz w:val="16"/>
                <w:szCs w:val="16"/>
                <w:lang w:eastAsia="tr-TR"/>
              </w:rPr>
              <w:t xml:space="preserve"> önce Resmî Gazetede yayımlanır.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yatırım programı, merkezî yönetim bütçe kanununa uygun olarak Devlet Planlama Teşkilatı Müsteşarlığı tarafından hazırlanır ve anılan Kanunun yürürlüğe girdiği tarihten itibaren on beş gün içinde Bakanlar Kurulu kararıyla Resmî Gazetede yayımlanır.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Zorunlu nedenlerle merkezî yönetim bütçe kanununun süresinde yürürlüğe konulamaması halinde, geçici bütçe kanunu çıkarılır. Geçici bütçe ödenekleri, bir önceki yıl bütçe başlangıç ödeneklerinin belirli bir oranı esas alınarak belirlenir. Geçici bütçe uygulaması altı ayı geçemez. Cari yıl bütçesinin yürürlüğe girmesiyle geçici bütçe uygulaması sona erer ve o tarihe kadar yapılan harcamalar ve girişilen yüklenmeler ile tahsil olunan gelirler cari yıl bütçesine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kapsamındaki kamu idarelerinin bütçelerindeki ödeneklerin yetersiz kalması halinde veya öngörülmeyen hizmetlerin yerine getirilmesi amacıyla, karşılığı gelir gösterilmek kaydıyla, kanunla ek bütçe yapılabilir.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ÜÇÜNCÜ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Bütçelerin Uygulama Esasları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Ödeneklerin kullanılması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20-</w:t>
            </w:r>
            <w:r w:rsidRPr="0007651E">
              <w:rPr>
                <w:rFonts w:ascii="Verdana" w:eastAsia="Times New Roman" w:hAnsi="Verdana" w:cs="Times New Roman"/>
                <w:color w:val="000000"/>
                <w:sz w:val="16"/>
                <w:szCs w:val="16"/>
                <w:lang w:eastAsia="tr-TR"/>
              </w:rPr>
              <w:t xml:space="preserve"> Bütçe ödeneklerinin kullanılmasında aşağıda belirtilen esaslara uyulur: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 xml:space="preserve">  Genel bütçe kapsamındaki kamu idareleri, ayrıntılı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harcama</w:t>
            </w:r>
            <w:proofErr w:type="gramEnd"/>
            <w:r w:rsidRPr="0007651E">
              <w:rPr>
                <w:rFonts w:ascii="Verdana" w:eastAsia="Times New Roman" w:hAnsi="Verdana" w:cs="Times New Roman"/>
                <w:color w:val="000000"/>
                <w:sz w:val="16"/>
                <w:szCs w:val="16"/>
                <w:lang w:eastAsia="tr-TR"/>
              </w:rPr>
              <w:t xml:space="preserve"> programlarını hazırlar ve vize edilmek üzere Maliye Bakanlığına gönderir. Bütçe ödenekleri, Maliye Bakanlığınca belirlenecek esaslar çerçevesinde, nakit planlaması da dikkate alınarak vize edilen ayrıntılı harcama programları ve serbest bırakma oranlarına göre kullanılır.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  Özel bütçeli idareler ve sosyal güvenlik kurumları ayrıntılı finansman programlarını hazırlar ve harcamalarını bu programa uygun olarak yaparlar.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 xml:space="preserve">  Ayrıntılı harcama ve finansman programlarının hazırlanmasına, vize edilmesine, uygulanmasına ve uygulamanın izlenmesine dair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Maliye Bakanlığınca belirlenir.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lastRenderedPageBreak/>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fıkranın başına “Türkiye Büyük Millet Meclisi ve Sayıştay ile” ibaresi eklenmiş ve metne işlenmiştir.</w:t>
            </w: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Kamu idareleri, bütçelerinde yer alan ödeneklerin üzerinde harcama yapamaz. Bütçeyle verilen ödenekler, tahsis edildikleri amaçlar doğrultusunda yılı içinde yaptırılan iş, satın alınan mal ve hizmetler ile diğer giderlerin karşılanmasında kullanılır. Ancak, ait olduğu malî yılda ödenemeyen ve emanet hesabına alınamayan zamanaşımına uğramamış geçen yıllar borçları ile ilama bağlı borçlar, ilgili kamu idaresinin cari yıl bütçesinden ödenir.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  Cari yılda kullanılmayan ödenekler yıl sonunda iptal edilir.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Genel veya kısmi seferberlik, savaş ilanı veya Bakanlar Kurulu kararıyla zorunlu askeri hazırlıkların yapıldığı olağanüstü hallerde Millî Savunma Bakanlığı, Jandarma Genel Komutanlığı ve Sahil Güvenlik Komutanlığı bütçelerindeki mevcut ödenekler, bu idarelerin ödenek toplamları aşılmamak şartıyla, birleştirilerek kullanılabilir. Bu durumda da mevcut ödeneklerin yeterli olmaması halinde toplam ödenek tutarının yüzde on beşine kadar ek harcama yapılabilir. Yukarıda sayılan hallerde sevk ve intikalle ilgili giderler için, harcama yetkililerinin onayıyla görevlendirilecek mutemetlere gereken miktarda avans verilebilir ve gönderilecek ödeneğe istinaden bir ay içinde mahsup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Ödenek aktarmaları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21-</w:t>
            </w:r>
            <w:r w:rsidRPr="0007651E">
              <w:rPr>
                <w:rFonts w:ascii="Verdana" w:eastAsia="Times New Roman" w:hAnsi="Verdana" w:cs="Times New Roman"/>
                <w:color w:val="000000"/>
                <w:sz w:val="16"/>
                <w:szCs w:val="16"/>
                <w:lang w:eastAsia="tr-TR"/>
              </w:rPr>
              <w:t xml:space="preserve"> Merkezî yönetim kapsamındaki kamu idarelerinin bütçeleri arasındaki ödenek aktarmaları kanunla yapılır.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Ancak, merkezî yönetim kapsamındaki kamu idareleri, aktarma yapılacak tertipteki ödeneğin, yılı bütçe kanununda farklı bir oran belirlenmedikçe yüzde beşine kadar kendi bütçeleri içinde ödenek aktarması yapabilirler. Bu şekilde yapılan aktarmalar, yedi gün içinde Maliye Bakanlığına bildirilir.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Personel giderleri tertiplerinden, aktarma yapılmış tertiplerden ve yedek ödenekten aktarma yapılmış tertiplerden, diğer tertiplere aktarma yapılamaz.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(Mülga son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Merkez dışı birimlere ödenek gönderme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22-</w:t>
            </w:r>
            <w:r w:rsidRPr="0007651E">
              <w:rPr>
                <w:rFonts w:ascii="Verdana" w:eastAsia="Times New Roman" w:hAnsi="Verdana" w:cs="Times New Roman"/>
                <w:color w:val="000000"/>
                <w:sz w:val="16"/>
                <w:szCs w:val="16"/>
                <w:lang w:eastAsia="tr-TR"/>
              </w:rPr>
              <w:t xml:space="preserve"> Kamu idarelerinin merkez teşkilatı harcama yetkilileri, merkez dışı birimlere, ihtiyaçlarında kullanılmak üzere Ödenek Gönderme Belgesi düzenlemek suretiyle ödenek gönderirler.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kapsamındaki kamu idarelerinde ödenek gönderilmesine ilişkin usul ve esasları belirlemeye Maliye Bakanı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Yedek ödenek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b/>
                <w:bCs/>
                <w:color w:val="000000"/>
                <w:sz w:val="16"/>
                <w:szCs w:val="16"/>
                <w:lang w:eastAsia="tr-TR"/>
              </w:rPr>
              <w:t>Madde 23-</w:t>
            </w:r>
            <w:r w:rsidRPr="0007651E">
              <w:rPr>
                <w:rFonts w:ascii="Verdana" w:eastAsia="Times New Roman" w:hAnsi="Verdana" w:cs="Times New Roman"/>
                <w:color w:val="000000"/>
                <w:sz w:val="16"/>
                <w:szCs w:val="16"/>
                <w:lang w:eastAsia="tr-TR"/>
              </w:rPr>
              <w:t xml:space="preserve"> Merkezî yönetim bütçe kanununda belirtilen hizmet ve amaçları gerçekleştirmek, ödenek yetersizliğini gidermek veya bütçelerde öngörülmeyen hizmetler için, bu Kanuna ekli (I) sayılı cetvelde yer alan idareler ile (II) sayılı cetvelde yer alan idarelerden merkezî yönetim bütçe kanununda gösterilecek olanların bütçelerine aktarılmak üzere, genel bütçe ödeneklerinin yüzde ikisine kadar Maliye Bakanlığı bütçesine yedek ödenek konulabilir. </w:t>
            </w:r>
            <w:proofErr w:type="gramEnd"/>
            <w:r w:rsidRPr="0007651E">
              <w:rPr>
                <w:rFonts w:ascii="Verdana" w:eastAsia="Times New Roman" w:hAnsi="Verdana" w:cs="Times New Roman"/>
                <w:color w:val="000000"/>
                <w:sz w:val="16"/>
                <w:szCs w:val="16"/>
                <w:lang w:eastAsia="tr-TR"/>
              </w:rPr>
              <w:t>Bu ödenekten aktarma yapmaya Maliye Bakanı yetkilidir.</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Malî yıl içinde yedek ödenekten yapılan aktarmaların tür, tutar ve idareler itibarıyla dağılımı, yılın bitimini takip eden on beş gün içinde Maliye Bakanlığınca ilan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(I) sayılı cetvelde yer alan “idarelerin" ibaresi, "(I) sayılı cetvelde yer alan idareler ile (II) sayılı cetvelde yer alan idarelerden merkezî yönetim bütçe kanununda gösterilecek olanların" olarak değiştirilmiş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Örtülü ödenek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24-</w:t>
            </w:r>
            <w:r w:rsidRPr="0007651E">
              <w:rPr>
                <w:rFonts w:ascii="Verdana" w:eastAsia="Times New Roman" w:hAnsi="Verdana" w:cs="Times New Roman"/>
                <w:color w:val="000000"/>
                <w:sz w:val="16"/>
                <w:szCs w:val="16"/>
                <w:lang w:eastAsia="tr-TR"/>
              </w:rPr>
              <w:t xml:space="preserve"> Örtülü ödenek; kapalı istihbarat ve kapalı savunma hizmetleri, Devletin millî güvenliği ve yüksek menfaatleri ile Devlet itibarının gerekleri, siyasi, sosyal ve kültürel amaçlar ve olağanüstü </w:t>
            </w:r>
            <w:r w:rsidRPr="0007651E">
              <w:rPr>
                <w:rFonts w:ascii="Verdana" w:eastAsia="Times New Roman" w:hAnsi="Verdana" w:cs="Times New Roman"/>
                <w:color w:val="000000"/>
                <w:sz w:val="16"/>
                <w:szCs w:val="16"/>
                <w:lang w:eastAsia="tr-TR"/>
              </w:rPr>
              <w:lastRenderedPageBreak/>
              <w:t xml:space="preserve">hizmetlerle ilgili Hükümet icapları için kullanılmak üzere Başbakanlık bütçesine konulan ödenektir. Kanunlarla verilen görevlerin gerektirdiği istihbarat hizmetlerini yürüten diğer   kamu idarelerinin bütçelerine de örtülü ödenek konulabilir. Örtülü ödenek, bu amaçlar dışında ve  Başbakanın ve ailesinin kişisel harcamaları ile siyasi partilerin idare, propaganda ve seçim ihtiyaçlarında kullanılamaz. İlgili yılda bu amaçla tahsis edilen ödenekler toplamı, genel bütçe başlangıç ödenekleri toplamının binde beşini geçemez.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Başbakanlık ve diğer ilgili idare bütçelerinde yer alan örtülü ödeneklerin kullanılma yeri, giderin kimin tarafından yapılacağı, hesapların tutulma ve kapatılma yöntemi, gideri yapanın değişmesi halinde yeni yetkiliye hangi belgelerin aktarılacağı Başbakan tarafından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Örtülü ödeneklere ilişkin giderler Başbakan, Maliye Bakanı ve ilgili Bakan tarafından imzalanan kararname esaslarına göre gerçekleştirilir ve ödenir.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yatırım projeleri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25-</w:t>
            </w:r>
            <w:r w:rsidRPr="0007651E">
              <w:rPr>
                <w:rFonts w:ascii="Verdana" w:eastAsia="Times New Roman" w:hAnsi="Verdana" w:cs="Times New Roman"/>
                <w:color w:val="000000"/>
                <w:sz w:val="16"/>
                <w:szCs w:val="16"/>
                <w:lang w:eastAsia="tr-TR"/>
              </w:rPr>
              <w:t xml:space="preserve"> Kamu yatırım projeleri 19.6.1994 tarihli ve 540 sayılı Kanun Hükmünde Kararname, Yatırım Programı Hazırlama Rehberi ve ilgili diğer mevzuat hükümleri çerçevesinde hazırlanır, uygulanır ve izlenir.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Devlet Planlama Teşkilâtı Müsteşarlığı, merkezî yönetim kapsamındaki kamu idarelerinin yatırım programında yer alan proje ödeneklerinin belirlenmesi sürecinde, bütçe bütünlüğünün sağlanması açısından Maliye Bakanlığı ile işbirliği yapar.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Kanuna ekli (III) sayılı cetvelde yer alan idarelerin yatırım nitelikli projelerine, bilgi için yılı yatırım programında yer verilir. Ayrıca, sosyal güvenlik kurumları ve mahallî idarelerin yatırımlarının uygulanması ve izlenmesine ilişkin usul ve esaslar Devlet Planlama Teşkilatı Müsteşarlığınca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yatırım projelerinin gerçekleşme ve uygulama sonuçları, ilgili kamu idaresi tarafından izleyen yılın Mart ayı sonuna kadar bir rapor halinde Sayıştay Başkanlığına, Maliye Bakanlığına ve Devlet Planlama Teşkilatı Müsteşarlığına gönderilir.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Proje maliyeti, Yılı Programının Uygulanması, Koordinasyonu ve İzlenmesine Dair Bakanlar Kurulu Kararında belirlenecek sınırın üzerinde bulunan afetlerle ilgili olanlar hariç yeni kamu yatırım projesi tekliflerinden; fayda-maliyet veya maliyet-etkinlik analizleri ile çevresel analizleri içerecek şekilde yapılabilirlik etüdü bulunmayan ve Devlet Planlama Teşkilatı Müsteşarlığı tarafından incelenerek yapılabilirliği onaylanmamış projeler yatırım programına alınamaz.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Yüklenmeye girişilmesi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26-</w:t>
            </w:r>
            <w:r w:rsidRPr="0007651E">
              <w:rPr>
                <w:rFonts w:ascii="Verdana" w:eastAsia="Times New Roman" w:hAnsi="Verdana" w:cs="Times New Roman"/>
                <w:color w:val="000000"/>
                <w:sz w:val="16"/>
                <w:szCs w:val="16"/>
                <w:lang w:eastAsia="tr-TR"/>
              </w:rPr>
              <w:t xml:space="preserve"> Yüklenme, usulüne uygun olarak düzenlenmiş sözleşme esaslarına veya kanun hükmüne dayanılarak iş yaptırılması, mal veya hizmet alınması karşılığında geleceğe yönelik bir ödeme yükümlülüğüne girilmesidir. Bütçede yeterli ödeneği bulunmayan işler için yüklenmeye girişilemez. Yüklenme süresi malî yılla sınırlıdır. Harcama yetkilileri, tahsis edilen ödenekler </w:t>
            </w:r>
            <w:proofErr w:type="gramStart"/>
            <w:r w:rsidRPr="0007651E">
              <w:rPr>
                <w:rFonts w:ascii="Verdana" w:eastAsia="Times New Roman" w:hAnsi="Verdana" w:cs="Times New Roman"/>
                <w:color w:val="000000"/>
                <w:sz w:val="16"/>
                <w:szCs w:val="16"/>
                <w:lang w:eastAsia="tr-TR"/>
              </w:rPr>
              <w:t>dahilinde</w:t>
            </w:r>
            <w:proofErr w:type="gramEnd"/>
            <w:r w:rsidRPr="0007651E">
              <w:rPr>
                <w:rFonts w:ascii="Verdana" w:eastAsia="Times New Roman" w:hAnsi="Verdana" w:cs="Times New Roman"/>
                <w:color w:val="000000"/>
                <w:sz w:val="16"/>
                <w:szCs w:val="16"/>
                <w:lang w:eastAsia="tr-TR"/>
              </w:rPr>
              <w:t xml:space="preserve"> yüklenmeye girebilirler. Yüklenmeye girişilen tutara ait ödenekler saklı tutulur; başka iş yaptırılması, mal veya hizmet alınması için kullanılamaz.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Ertesi yıla geçen yüklenme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27-</w:t>
            </w:r>
            <w:r w:rsidRPr="0007651E">
              <w:rPr>
                <w:rFonts w:ascii="Verdana" w:eastAsia="Times New Roman" w:hAnsi="Verdana" w:cs="Times New Roman"/>
                <w:color w:val="000000"/>
                <w:sz w:val="16"/>
                <w:szCs w:val="16"/>
                <w:lang w:eastAsia="tr-TR"/>
              </w:rPr>
              <w:t xml:space="preserve"> Niteliğinden dolayı malî yılla sınırlı tutulamayan ve sürekliliği bulunan aşağıdaki iş ve hizmetler için; her iş itibarıyla, bütçelerinde öngörülen ödeneklerin yüzde ellisini, izleyen yılın Haziran ayını geçmemek ve yüklenme süresi on iki ayı aşmamak üzere, ilgili üst yöneticinin onayıyla ertesi yıla geçen yüklenmelere girişilebilir: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Türk Silahlı Kuvvetlerinin yapım, onarım, etüt ve proje işleri, araştırma-geliştirme projeleri, giyecek ve yiyecek alımları, makine-teçhizat, silah-mühimmat-teçhizat alımlarıyla bunların bakım, onarım ve imalat işleri.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Yiyecek, yakacak, akaryakıt ve madeni yağ ihtiyaçları.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Temini ve korunması güç olan ilaç, aşı, serum ve tıbbi sarf malzemeleri.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Süreli yayın alımı, taşıma, koruma ve güvenlik, temizlik ve yemek hizmetleri.(1)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Taşıtların malî sorumluluk sigortası ile yurt dışından </w:t>
            </w:r>
            <w:r w:rsidRPr="0007651E">
              <w:rPr>
                <w:rFonts w:ascii="Verdana" w:eastAsia="Times New Roman" w:hAnsi="Verdana" w:cs="Times New Roman"/>
                <w:color w:val="000000"/>
                <w:sz w:val="16"/>
                <w:szCs w:val="16"/>
                <w:lang w:eastAsia="tr-TR"/>
              </w:rPr>
              <w:lastRenderedPageBreak/>
              <w:t>tedariki yapılan silah, silah-teçhizat ve mühimmat sevkinin her türlü riske karşı sigortalanması amacıyla yaptırılan nakliyat sigortası.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Makine-teçhizat, yol ve otoyol, bilgisayar ve haberleşme sistemlerinin bakım işleri; her türlü onarım işleri ile elektronik bilgi erişim hizmetleri.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25/4/2007</w:t>
            </w:r>
            <w:proofErr w:type="gramEnd"/>
            <w:r w:rsidRPr="0007651E">
              <w:rPr>
                <w:rFonts w:ascii="Verdana" w:eastAsia="Times New Roman" w:hAnsi="Verdana" w:cs="Times New Roman"/>
                <w:b/>
                <w:bCs/>
                <w:color w:val="000000"/>
                <w:sz w:val="16"/>
                <w:szCs w:val="16"/>
                <w:lang w:eastAsia="tr-TR"/>
              </w:rPr>
              <w:t xml:space="preserve">-5628/1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Emniyet Genel Müdürlüğünün giyecek alımları ile silah, mühimmat ve teçhizat alımları.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Milli İstihbarat Teşkilatı Müsteşarlığının etüt ve proje işleri, araştırma-geliştirme projeleri, makine, silah-mühimmat, teçhizat ve sistem alımlarıyla bunların bakım, onarım ve imalat işleri.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ikinci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Ancak (d) bendinde sayılan işler için bütçelerinde ödeneklerin yüzde ellisinin aşılmayacağı hükmü Millî Eğitim Bakanlığı için aranmaz.</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Gelecek yıllara yaygın yüklenmeler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28-</w:t>
            </w:r>
            <w:r w:rsidRPr="0007651E">
              <w:rPr>
                <w:rFonts w:ascii="Verdana" w:eastAsia="Times New Roman" w:hAnsi="Verdana" w:cs="Times New Roman"/>
                <w:color w:val="000000"/>
                <w:sz w:val="16"/>
                <w:szCs w:val="16"/>
                <w:lang w:eastAsia="tr-TR"/>
              </w:rPr>
              <w:t xml:space="preserve"> Merkezî yönetim kapsamındaki kamu idareleri, bir malî yıl içinde tamamlanması mümkün olmayan yatırım projeleri için gelecek yıllara yaygın yüklenmeye girişebilir.(1)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Türk Silahlı Kuvvetleri Stratejik Hedef Planında yer alan projeler için 2.7.1992 tarihli ve 3833 sayılı Kanun çerçevesinde gelecek yıllara yaygın yüklenmelere girişmeye, ilgisine göre Milli Savunma Bakanlığı veya İçişleri Bakanlığı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Dışişleri Bakanlığı, Maliye Bakanlığının uygun görüşünü almak kaydıyla, yabancı ülkelerde dış temsilcilik binası veya arsa satın alınması, bina yaptırılması veya kiralanması için gelecek yıllara yaygın yüklenmelere girişebilir.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dördüncü fıkra: 22/12/2005-5436/10 </w:t>
            </w:r>
            <w:proofErr w:type="spellStart"/>
            <w:r w:rsidRPr="0007651E">
              <w:rPr>
                <w:rFonts w:ascii="Verdana" w:eastAsia="Times New Roman" w:hAnsi="Verdana" w:cs="Times New Roman"/>
                <w:b/>
                <w:bCs/>
                <w:color w:val="000000"/>
                <w:sz w:val="16"/>
                <w:szCs w:val="16"/>
                <w:lang w:eastAsia="tr-TR"/>
              </w:rPr>
              <w:t>md</w:t>
            </w:r>
            <w:proofErr w:type="gramStart"/>
            <w:r w:rsidRPr="0007651E">
              <w:rPr>
                <w:rFonts w:ascii="Verdana" w:eastAsia="Times New Roman" w:hAnsi="Verdana" w:cs="Times New Roman"/>
                <w:b/>
                <w:bCs/>
                <w:color w:val="000000"/>
                <w:sz w:val="16"/>
                <w:szCs w:val="16"/>
                <w:lang w:eastAsia="tr-TR"/>
              </w:rPr>
              <w:t>.</w:t>
            </w:r>
            <w:proofErr w:type="spellEnd"/>
            <w:r w:rsidRPr="0007651E">
              <w:rPr>
                <w:rFonts w:ascii="Verdana" w:eastAsia="Times New Roman" w:hAnsi="Verdana" w:cs="Times New Roman"/>
                <w:b/>
                <w:bCs/>
                <w:color w:val="000000"/>
                <w:sz w:val="16"/>
                <w:szCs w:val="16"/>
                <w:lang w:eastAsia="tr-TR"/>
              </w:rPr>
              <w:t>;</w:t>
            </w:r>
            <w:proofErr w:type="gramEnd"/>
            <w:r w:rsidRPr="0007651E">
              <w:rPr>
                <w:rFonts w:ascii="Verdana" w:eastAsia="Times New Roman" w:hAnsi="Verdana" w:cs="Times New Roman"/>
                <w:b/>
                <w:bCs/>
                <w:color w:val="000000"/>
                <w:sz w:val="16"/>
                <w:szCs w:val="16"/>
                <w:lang w:eastAsia="tr-TR"/>
              </w:rPr>
              <w:t xml:space="preserve"> Değişik: 25/4/2007-5628/2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Yılı bütçesinde ödeneği bulunması ve merkezî yönetim kapsamındaki idareler için Maliye Bakanlığının uygun görüşünün alınması kaydıyla; satın alma suretiyle edinilmesi ekonomik olmayan her türlü makine-teçhizat, cihazlar ve taşıtlar ile hava ambulansı ve yangınla mücadele amacıyla hava ve deniz araçlarının kiralanması veya finansal kiralama suretiyle temini; temizlik, yemek, koruma ve güvenlik ile personel taşıma hizmetleri, 16/6/2005 tarihli ve 5369 sayılı Kanuna göre sağlanan sabit ve ankesörlü telefon hizmetleri ile acil yardım çağrıları hizmetleri ve okullara sağlanan internet erişim hizmetleri, harita, plan, proje, etüt ve müşavirlik hizmetleri, ulusal araştırma geliştirme kurumlarının süreli ve süresiz yayın alımları, orman ağaçlandırma ve amenajman işleri, kit karşılığı cihaz, aşı ve anti-serum alımı için; süresi üç yılı geçmemek, finansal kiralama suretiyle temin edileceklerde ise dört yıl olmak üzere üst yöneticinin onayıyla gelecek yıllara yaygın yüklenmeye girişilebilir. (2)</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Bütçelerden yardım yapılması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29-</w:t>
            </w:r>
            <w:r w:rsidRPr="0007651E">
              <w:rPr>
                <w:rFonts w:ascii="Verdana" w:eastAsia="Times New Roman" w:hAnsi="Verdana" w:cs="Times New Roman"/>
                <w:color w:val="000000"/>
                <w:sz w:val="16"/>
                <w:szCs w:val="16"/>
                <w:lang w:eastAsia="tr-TR"/>
              </w:rPr>
              <w:t xml:space="preserve"> Gerçek veya tüzel kişilere kanuni dayanağı olmadan kamu kaynağı kullandırılamaz, yardımda bulunulamaz veya menfaat sağlanamaz. Ancak, genel yönetim kapsamındaki kamu idarelerinin bütçelerinde öngörülmüş olmak kaydıyla; kamu yararı gözetilerek dernek, vakıf, birlik, kurum, kuruluş, sandık ve benzeri teşekküllere yardım yapılabilir.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yardımların yapılması, kullanılması, izlenmesi, denetlenmesi ve kamuoyuna açıklanmasına ilişkin esas ve usuller Maliye Bakanlığınca hazırlanarak Bakanlar Kurulunca çıkarılacak yönetmelikle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27 </w:t>
            </w:r>
            <w:proofErr w:type="spellStart"/>
            <w:r w:rsidRPr="0007651E">
              <w:rPr>
                <w:rFonts w:ascii="Verdana" w:eastAsia="Times New Roman" w:hAnsi="Verdana" w:cs="Times New Roman"/>
                <w:i/>
                <w:iCs/>
                <w:color w:val="000000"/>
                <w:sz w:val="16"/>
                <w:szCs w:val="16"/>
                <w:lang w:eastAsia="tr-TR"/>
              </w:rPr>
              <w:t>nci</w:t>
            </w:r>
            <w:proofErr w:type="spellEnd"/>
            <w:r w:rsidRPr="0007651E">
              <w:rPr>
                <w:rFonts w:ascii="Verdana" w:eastAsia="Times New Roman" w:hAnsi="Verdana" w:cs="Times New Roman"/>
                <w:i/>
                <w:iCs/>
                <w:color w:val="000000"/>
                <w:sz w:val="16"/>
                <w:szCs w:val="16"/>
                <w:lang w:eastAsia="tr-TR"/>
              </w:rPr>
              <w:t xml:space="preserve"> maddenin (d) bendine "taşıma," ibaresinden sonra gelmek üzere "koruma ve güvenlik," ibaresi eklenmiş ve 28 inci maddenin birinci fıkrasında yer alan "Maliye Bakanlığı ve Devlet Planlama Teşkilatı Müsteşarlığının görüşü üzerine" ibaresi metinden çıkarılmıştır.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46 </w:t>
            </w:r>
            <w:proofErr w:type="spellStart"/>
            <w:r w:rsidRPr="0007651E">
              <w:rPr>
                <w:rFonts w:ascii="Verdana" w:eastAsia="Times New Roman" w:hAnsi="Verdana" w:cs="Times New Roman"/>
                <w:i/>
                <w:iCs/>
                <w:color w:val="000000"/>
                <w:sz w:val="16"/>
                <w:szCs w:val="16"/>
                <w:lang w:eastAsia="tr-TR"/>
              </w:rPr>
              <w:t>ncı</w:t>
            </w:r>
            <w:proofErr w:type="spellEnd"/>
            <w:r w:rsidRPr="0007651E">
              <w:rPr>
                <w:rFonts w:ascii="Verdana" w:eastAsia="Times New Roman" w:hAnsi="Verdana" w:cs="Times New Roman"/>
                <w:i/>
                <w:iCs/>
                <w:color w:val="000000"/>
                <w:sz w:val="16"/>
                <w:szCs w:val="16"/>
                <w:lang w:eastAsia="tr-TR"/>
              </w:rPr>
              <w:t xml:space="preserve"> maddesiyle; bu fıkrada yer alan "müşavirlik hizmetleri," ibaresinden sonra gelmek üzere "ulusal araştırma geliştirme kurumlarının süreli ve süresiz yayın alımları," ibaresi eklenmiş ve metne işlenmiştir.</w:t>
            </w: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Bütçe politikası, gelir ve giderlerin izlenmesi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b/>
                <w:bCs/>
                <w:color w:val="000000"/>
                <w:sz w:val="16"/>
                <w:szCs w:val="16"/>
                <w:lang w:eastAsia="tr-TR"/>
              </w:rPr>
              <w:lastRenderedPageBreak/>
              <w:t>Madde 30-</w:t>
            </w:r>
            <w:r w:rsidRPr="0007651E">
              <w:rPr>
                <w:rFonts w:ascii="Verdana" w:eastAsia="Times New Roman" w:hAnsi="Verdana" w:cs="Times New Roman"/>
                <w:color w:val="000000"/>
                <w:sz w:val="16"/>
                <w:szCs w:val="16"/>
                <w:lang w:eastAsia="tr-TR"/>
              </w:rPr>
              <w:t xml:space="preserve"> Maliye Bakanı, merkezî yönetim bütçe kanununun uygulamasına ilişkin olarak; harcamalarda tasarrufu sağlamak, tutarlı, dengeli ve etkili bir bütçe politikası yürütmek için gelir ve giderlere ilişkin kanun, tüzük, yönetmelik ve kararnamelerle belirlenmiş konularda uygulamaları düzenlemek üzere gerekli önlemleri almaya, standartları belirlemeye, sınırlamalar koymaya, kamu istihdam politikasının belirlenmesine ve uygulanmasına yön vermeye, bütçe harcama ve gerçekleşmelerini izlemeye, ödeneklerin dağıtım ve kullanımını belirli esaslara bağlamaya ve bu hususlarda kamu idareleri için uyulması zorunlu düzenlemeleri yapmaya yetkilidir.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Genel yönetimin tüm gelir ve giderleri ile borç ve malî imkânlarının tespitinin ve takibinin yapılabilmesi amacıyla, genel yönetim kapsamındaki kamu idareleri ve merkezî yönetim bütçesinden yardım alan kurum, kuruluş, vakıf ve dernekler ile benzeri teşekküller; gelir ve gider tahminlerini, malî tablolarını, birbirleriyle olan borç ve alacak durumlarını, personel giderlerine ilişkin her türlü bilgi ve belgeleri, istenilmesi halinde Maliye Bakanlığına vermek zorundadırlar. </w:t>
            </w:r>
            <w:proofErr w:type="gramEnd"/>
            <w:r w:rsidRPr="0007651E">
              <w:rPr>
                <w:rFonts w:ascii="Verdana" w:eastAsia="Times New Roman" w:hAnsi="Verdana" w:cs="Times New Roman"/>
                <w:color w:val="000000"/>
                <w:sz w:val="16"/>
                <w:szCs w:val="16"/>
                <w:lang w:eastAsia="tr-TR"/>
              </w:rPr>
              <w:t xml:space="preserve">Bilgi, belge ve hesap durumlarını ibraz etmeyen veya uygun harcama yapmayan kamu idareleri ve diğer kuruluşlarla ilgili olarak gerekli önlemleri almaya Maliye Bakanı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son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-5463/10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DÖRDÜNCÜ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Harcama Yapılması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Harcama yetkisi ve yetkilisi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Madde 31- (Değişik: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Bütçeyle ödenek tahsis edilen her bir harcama biriminin en üst yöneticisi harcama yetkilisidir.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Kanunların verdiği yetkiye istinaden yönetim kurulu, icra komitesi, komisyon ve benzeri kurul veya komite kararıyla yapılan harcamalarda, harcama yetkisinden doğan sorumluluk kurul, komite veya komisyona ait olur.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yönetim kapsamındaki kamu idarelerinde; idareler, merkez ve merkez dışı birimler ve görev unvanları itibarıyla harcama yetkililerinin belirlenmesine, harcama yetkisinin bir üst yönetim kademesinde birleştirilmesine ve devredilmesine ilişkin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Maliye Bakanlığınca belirlenir. Harcama yetkisinin devredilmesi, yetkiyi devredenin idarî sorumluluğunu ortadan kaldırmaz.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Harcama yetkilileri bütçede öngörülen ödenekleri kadar, ödenek gönderme belgesiyle kendisine ödenek verilen harcama yetkilileri ise tahsis edilen ödenek tutarında harcama yapabilir.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Harcama talimatı ve sorumluluk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32-</w:t>
            </w:r>
            <w:r w:rsidRPr="0007651E">
              <w:rPr>
                <w:rFonts w:ascii="Verdana" w:eastAsia="Times New Roman" w:hAnsi="Verdana" w:cs="Times New Roman"/>
                <w:color w:val="000000"/>
                <w:sz w:val="16"/>
                <w:szCs w:val="16"/>
                <w:lang w:eastAsia="tr-TR"/>
              </w:rPr>
              <w:t xml:space="preserve">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Giderin gerçekleştirilmesi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33-</w:t>
            </w:r>
            <w:r w:rsidRPr="0007651E">
              <w:rPr>
                <w:rFonts w:ascii="Verdana" w:eastAsia="Times New Roman" w:hAnsi="Verdana" w:cs="Times New Roman"/>
                <w:color w:val="000000"/>
                <w:sz w:val="16"/>
                <w:szCs w:val="16"/>
                <w:lang w:eastAsia="tr-TR"/>
              </w:rPr>
              <w:t xml:space="preserve"> Bütçelerden bir giderin yapılabilmesi için iş, mal veya hizmetin belirlenmiş usul ve </w:t>
            </w:r>
            <w:r w:rsidRPr="0007651E">
              <w:rPr>
                <w:rFonts w:ascii="Verdana" w:eastAsia="Times New Roman" w:hAnsi="Verdana" w:cs="Times New Roman"/>
                <w:color w:val="000000"/>
                <w:sz w:val="16"/>
                <w:szCs w:val="16"/>
                <w:lang w:eastAsia="tr-TR"/>
              </w:rPr>
              <w:lastRenderedPageBreak/>
              <w:t xml:space="preserve">esaslara uygun olarak alındığının veya gerçekleştirildiğinin, görevlendirilmiş kişi veya komisyonlarca onaylanması ve gerçekleştirme belgelerinin düzenlenmiş olması gerekir. </w:t>
            </w:r>
            <w:r w:rsidRPr="0007651E">
              <w:rPr>
                <w:rFonts w:ascii="Verdana" w:eastAsia="Times New Roman" w:hAnsi="Verdana" w:cs="Times New Roman"/>
                <w:b/>
                <w:bCs/>
                <w:color w:val="000000"/>
                <w:sz w:val="16"/>
                <w:szCs w:val="16"/>
                <w:lang w:eastAsia="tr-TR"/>
              </w:rPr>
              <w:t xml:space="preserve">(Değişik son cümle: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Giderlerin gerçekleştirilmesi; harcama yetkililerince belirlenen görevli tarafından düzenlenen ödeme emri belgesinin harcama yetkilisince imzalanması ve tutarın hak sahibine ödenmesiyle tamamlanır.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Gerçekleştirme görevlileri, harcama talimatı üzerine; işin yaptırılması, mal veya hizmetin alınması, teslim almaya ilişkin işlemlerin yapılması, belgelendirilmesi ve ödeme için gerekli belgelerin hazırlanması görevlerini yürütürler.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r w:rsidRPr="0007651E">
              <w:rPr>
                <w:rFonts w:ascii="Verdana" w:eastAsia="Times New Roman" w:hAnsi="Verdana" w:cs="Times New Roman"/>
                <w:b/>
                <w:bCs/>
                <w:color w:val="000000"/>
                <w:sz w:val="16"/>
                <w:szCs w:val="16"/>
                <w:lang w:eastAsia="tr-TR"/>
              </w:rPr>
              <w:t xml:space="preserve">Ek üçüncü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Elektronik ortamda oluşturulan ortak bir veri tabanından yararlanmak suretiyle yapılacak harcamalarda, veri giriş işlemleri gerçekleştirme görevi sayılır. Bu fıkranın uygulanmasına ilişkin esas ve </w:t>
            </w:r>
            <w:proofErr w:type="spellStart"/>
            <w:r w:rsidRPr="0007651E">
              <w:rPr>
                <w:rFonts w:ascii="Verdana" w:eastAsia="Times New Roman" w:hAnsi="Verdana" w:cs="Times New Roman"/>
                <w:color w:val="000000"/>
                <w:sz w:val="16"/>
                <w:szCs w:val="16"/>
                <w:lang w:eastAsia="tr-TR"/>
              </w:rPr>
              <w:t>usûller</w:t>
            </w:r>
            <w:proofErr w:type="spellEnd"/>
            <w:r w:rsidRPr="0007651E">
              <w:rPr>
                <w:rFonts w:ascii="Verdana" w:eastAsia="Times New Roman" w:hAnsi="Verdana" w:cs="Times New Roman"/>
                <w:color w:val="000000"/>
                <w:sz w:val="16"/>
                <w:szCs w:val="16"/>
                <w:lang w:eastAsia="tr-TR"/>
              </w:rPr>
              <w:t xml:space="preserve"> Maliye Bakanlığınca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Gerçekleştirme görevlileri, bu Kanun çerçevesinde yapmaları gereken iş ve işlemlerden sorumludurlar.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r w:rsidRPr="0007651E">
              <w:rPr>
                <w:rFonts w:ascii="Verdana" w:eastAsia="Times New Roman" w:hAnsi="Verdana" w:cs="Times New Roman"/>
                <w:b/>
                <w:bCs/>
                <w:color w:val="000000"/>
                <w:sz w:val="16"/>
                <w:szCs w:val="16"/>
                <w:lang w:eastAsia="tr-TR"/>
              </w:rPr>
              <w:t xml:space="preserve">Ek son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İçişleri Bakanlığınca, sosyal güvenlik kurumları için de bağlı veya ilgili oldukları bakanlıklar tarafından, Maliye Bakanlığının uygun görüşü alınmak suretiyle çıkarılacak yönetmeliklerle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Ödenemeyen giderler ve </w:t>
            </w:r>
            <w:proofErr w:type="spellStart"/>
            <w:r w:rsidRPr="0007651E">
              <w:rPr>
                <w:rFonts w:ascii="Verdana" w:eastAsia="Times New Roman" w:hAnsi="Verdana" w:cs="Times New Roman"/>
                <w:i/>
                <w:iCs/>
                <w:color w:val="000000"/>
                <w:sz w:val="16"/>
                <w:szCs w:val="16"/>
                <w:lang w:eastAsia="tr-TR"/>
              </w:rPr>
              <w:t>bütçeleştirilmiş</w:t>
            </w:r>
            <w:proofErr w:type="spellEnd"/>
            <w:r w:rsidRPr="0007651E">
              <w:rPr>
                <w:rFonts w:ascii="Verdana" w:eastAsia="Times New Roman" w:hAnsi="Verdana" w:cs="Times New Roman"/>
                <w:i/>
                <w:iCs/>
                <w:color w:val="000000"/>
                <w:sz w:val="16"/>
                <w:szCs w:val="16"/>
                <w:lang w:eastAsia="tr-TR"/>
              </w:rPr>
              <w:t xml:space="preserve"> borçlar(1)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34-</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Ödeme emri belgesine bağlandığı halde ödenemeyen tutarlar, bütçeye gider yazılarak emanet hesaplarına alınır ve buradan ödenir. Ancak, malın alındığı veya hizmetin yapıldığı malî yılı izleyen beşinci yılın sonuna kadar talep edilmeyen emanet hesaplarındaki tutarlar bütçeye gelir kaydedilir. Gelir kaydedilen tutarlar, mahkeme kararı üzerine ödenir.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idarelerinin nakit mevcudunun tüm ödemeleri karşılayamaması halinde giderler, muhasebe kayıtlarına alınma sırasına göre ödenir. Ancak, sırasıyla kanunları gereğince diğer kamu idarelerine ödenmesi gereken vergi, resim, harç, prim, fon kesintisi, pay ve benzeri tutarlara, tarifeye bağlı ödemelere, ilama bağlı borçlara, ödenmemesi halinde gecikme cezası veya faiz gibi ek yük getirecek borçlara ve ödenmesi talep edilen emanet hesaplarındaki tutarlara öncelik verilir.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Bu madde başlığı “Ödenemeyen giderler ve emanet hesapları” iken, </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2 </w:t>
            </w:r>
            <w:proofErr w:type="spellStart"/>
            <w:r w:rsidRPr="0007651E">
              <w:rPr>
                <w:rFonts w:ascii="Verdana" w:eastAsia="Times New Roman" w:hAnsi="Verdana" w:cs="Times New Roman"/>
                <w:i/>
                <w:iCs/>
                <w:color w:val="000000"/>
                <w:sz w:val="16"/>
                <w:szCs w:val="16"/>
                <w:lang w:eastAsia="tr-TR"/>
              </w:rPr>
              <w:t>nci</w:t>
            </w:r>
            <w:proofErr w:type="spellEnd"/>
            <w:r w:rsidRPr="0007651E">
              <w:rPr>
                <w:rFonts w:ascii="Verdana" w:eastAsia="Times New Roman" w:hAnsi="Verdana" w:cs="Times New Roman"/>
                <w:i/>
                <w:iCs/>
                <w:color w:val="000000"/>
                <w:sz w:val="16"/>
                <w:szCs w:val="16"/>
                <w:lang w:eastAsia="tr-TR"/>
              </w:rPr>
              <w:t xml:space="preserve"> maddesiyle metne işlendiği şekilde değiştirilmiştir.</w:t>
            </w: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İlgili olduğu malî yılın sonundan başlayarak beş yıl içinde alacaklıları tarafından geçerli bir mazerete dayanmaksızın, yazılı talep edilmediğinden veya belgeleri verilmediğinden dolayı ödenemeyen borçlar zamanaşımına uğrayarak kamu idareleri lehine düşer.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Genel bütçe kapsamındaki kamu idarelerinde, bir taahhüde ve harcama talimatına dayanmayan giderlere ilişkin olup, Maliye Bakanlığınca belirlenecek ekonomik kodlardan yapılan ve bütçede ödeneği öngörülmüş olmakla birlikte, oluştuğu yer ve zamanda ödeneği bulunmayan giderler; dayanağını oluşturan harcama belgeleri de eklenmek suretiyle </w:t>
            </w:r>
            <w:proofErr w:type="spellStart"/>
            <w:r w:rsidRPr="0007651E">
              <w:rPr>
                <w:rFonts w:ascii="Verdana" w:eastAsia="Times New Roman" w:hAnsi="Verdana" w:cs="Times New Roman"/>
                <w:color w:val="000000"/>
                <w:sz w:val="16"/>
                <w:szCs w:val="16"/>
                <w:lang w:eastAsia="tr-TR"/>
              </w:rPr>
              <w:t>usûlüne</w:t>
            </w:r>
            <w:proofErr w:type="spellEnd"/>
            <w:r w:rsidRPr="0007651E">
              <w:rPr>
                <w:rFonts w:ascii="Verdana" w:eastAsia="Times New Roman" w:hAnsi="Verdana" w:cs="Times New Roman"/>
                <w:color w:val="000000"/>
                <w:sz w:val="16"/>
                <w:szCs w:val="16"/>
                <w:lang w:eastAsia="tr-TR"/>
              </w:rPr>
              <w:t xml:space="preserve"> göre gerçekleştirilerek ilgili hesaplara alınır ve ödeneğinin gelmesini müteakip ödenir. </w:t>
            </w:r>
            <w:proofErr w:type="gramEnd"/>
            <w:r w:rsidRPr="0007651E">
              <w:rPr>
                <w:rFonts w:ascii="Verdana" w:eastAsia="Times New Roman" w:hAnsi="Verdana" w:cs="Times New Roman"/>
                <w:color w:val="000000"/>
                <w:sz w:val="16"/>
                <w:szCs w:val="16"/>
                <w:lang w:eastAsia="tr-TR"/>
              </w:rPr>
              <w:t xml:space="preserve">Bu tutarlara ilişkin ödenek gönderme belgeleri, en geç malî yılın sonuna kadar muhasebe birimine gönderilerek muhasebeleştirme işlemleri tamamlanır. Bu fıkranın uygulanmasına ilişkin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Maliye Bakanlığınca belirlenir.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Ön ödeme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35-</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birinci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Harcama yetkilisinin uygun görmesi ve karşılığı ödeneğin saklı tutulması kaydıyla, ilgili kanunlarda öngörülen haller ile gerçekleştirme işlemlerinin tamamlanması beklenilemeyecek ivedi veya zorunlu giderler için avans vermek veya kredi açmak suretiyle ön ödeme yapılabilir. Verilecek avansın üst sınırları merkezî yönetim bütçe kanununda gösterilir.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Sözleşmesinde belirtilmek ve yüklenme tutarının yüzde otuzunu geçmemek üzere, yüklenicilere, teminat karşılığında bütçe dışı avans ödenebilir. İlgili kanunların bütçe dışı avans ödenmesine ilişkin </w:t>
            </w:r>
            <w:r w:rsidRPr="0007651E">
              <w:rPr>
                <w:rFonts w:ascii="Verdana" w:eastAsia="Times New Roman" w:hAnsi="Verdana" w:cs="Times New Roman"/>
                <w:color w:val="000000"/>
                <w:sz w:val="16"/>
                <w:szCs w:val="16"/>
                <w:lang w:eastAsia="tr-TR"/>
              </w:rPr>
              <w:lastRenderedPageBreak/>
              <w:t xml:space="preserve">hükümleri saklıdır.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Açılmış akreditiflere ilişkin kredi artıkları ertesi yıla devredilmekle birlikte ödenekleri iptal olunur. Devredilen kredi artıklarının karşılığı, genel bütçe kapsamındaki kamu idarelerinde Maliye Bakanı, diğer kamu idarelerinde ise üst yönetici tarafından idare bütçesinin ilgili tertibine ödenek </w:t>
            </w:r>
            <w:proofErr w:type="spellStart"/>
            <w:r w:rsidRPr="0007651E">
              <w:rPr>
                <w:rFonts w:ascii="Verdana" w:eastAsia="Times New Roman" w:hAnsi="Verdana" w:cs="Times New Roman"/>
                <w:color w:val="000000"/>
                <w:sz w:val="16"/>
                <w:szCs w:val="16"/>
                <w:lang w:eastAsia="tr-TR"/>
              </w:rPr>
              <w:t>kaydolunur</w:t>
            </w:r>
            <w:proofErr w:type="spellEnd"/>
            <w:r w:rsidRPr="0007651E">
              <w:rPr>
                <w:rFonts w:ascii="Verdana" w:eastAsia="Times New Roman" w:hAnsi="Verdana" w:cs="Times New Roman"/>
                <w:color w:val="000000"/>
                <w:sz w:val="16"/>
                <w:szCs w:val="16"/>
                <w:lang w:eastAsia="tr-TR"/>
              </w:rPr>
              <w:t xml:space="preserve">. (1)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Sözleşmelerin bitim tarihlerinde henüz bir kısım hizmet yerine getirilememiş veya zorunlu nedenlerle sözleşmenin uygulanmasına başlanılamamış ancak, ilgili idarece ek süre verilmiş ve bu süre ertesi malî yıla  taşmış  ise; </w:t>
            </w:r>
            <w:proofErr w:type="gramStart"/>
            <w:r w:rsidRPr="0007651E">
              <w:rPr>
                <w:rFonts w:ascii="Verdana" w:eastAsia="Times New Roman" w:hAnsi="Verdana" w:cs="Times New Roman"/>
                <w:color w:val="000000"/>
                <w:sz w:val="16"/>
                <w:szCs w:val="16"/>
                <w:lang w:eastAsia="tr-TR"/>
              </w:rPr>
              <w:t>yıl sonunda</w:t>
            </w:r>
            <w:proofErr w:type="gramEnd"/>
            <w:r w:rsidRPr="0007651E">
              <w:rPr>
                <w:rFonts w:ascii="Verdana" w:eastAsia="Times New Roman" w:hAnsi="Verdana" w:cs="Times New Roman"/>
                <w:color w:val="000000"/>
                <w:sz w:val="16"/>
                <w:szCs w:val="16"/>
                <w:lang w:eastAsia="tr-TR"/>
              </w:rPr>
              <w:t xml:space="preserve"> yüklenme artığı devredilir ve bu tutarlara ilişkin ödenekler hakkında akreditiflerle ilgili hükümler uygulanır. Devredilen yüklenme artığı karşılığı hizmet ek süre içinde yerine getirilerek kanıtlayıcı belgeleri verildiğinde, tutarı hizmetin yapıldığı yıl bütçesine gider kaydıyla ödenir.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Her mutemet ön ödemelerden harcadığı tutara ilişkin kanıtlayıcı belgeleri, ilgili kanunlarında belirtilmemiş olması halinde avanslarda bir ay, kredilerde üç ay içinde muhasebe yetkilisine vermek ve artan tutarı iade etmekle yükümlüdür. Süresi içerisinde mahsup edilmeyen avanslar hakkında 21.7.1953 tarihli ve 6183 sayılı Kanun hükümleri uygulanır.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Merkezî yönetim kapsamındaki kamu idarelerinde ön ödeme şekilleri, devir ve mahsup işlemleri, yapılacak ön ödemelerin idareler ve gider türleri itibarıyla miktarı ve oranlarının belirlenmesi, zorunlu hallerde yapılacak harcamalar için ön ödemenin tutarı ve mahsup süresi, mutemetlerin görevlendirilmesi ve diğer işlemlere ilişkin usul ve esaslar Maliye Bakanlığınca hazırlanacak ve Bakanlar Kurulunca çıkarılacak yönetmelikle düzenlenir. </w:t>
            </w:r>
            <w:proofErr w:type="gramEnd"/>
            <w:r w:rsidRPr="0007651E">
              <w:rPr>
                <w:rFonts w:ascii="Verdana" w:eastAsia="Times New Roman" w:hAnsi="Verdana" w:cs="Times New Roman"/>
                <w:color w:val="000000"/>
                <w:sz w:val="16"/>
                <w:szCs w:val="16"/>
                <w:lang w:eastAsia="tr-TR"/>
              </w:rPr>
              <w:t>Diğer kamu idarelerinde ön ödemeye ilişkin usul ve esaslar bu madde hükümleri dikkate alınmak suretiyle ilgili mevzuatlarında düzenlenir.</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2.7.1992 tarihli ve 3833 sayılı Kanunun avans ve kredi işlemlerine ilişkin hükümleri saklıdır.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üçüncü fıkranın ikinci cümlesinde yer alan "diğer kamu idarelerinde üst yönetici tarafından ilgili idare bütçesinde açılacak özel bir tertibe" ibaresi, "diğer kamu idarelerinde ise üst yönetici tarafından idare bütçesinin ilgili tertibine" olarak değiştirilmiş; altıncı fıkrada yer alan "ve oranlarının belirlenmesi," ibaresinden sonra gelmek üzere "zorunlu hallerde yapılacak harcamalar için ön ödemenin tutarı ve mahsup süresi," ibaresi eklenmiş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BEŞİNCİ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Gelirlerin Toplanması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Gelir politikası ve ilkeleri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36-</w:t>
            </w:r>
            <w:r w:rsidRPr="0007651E">
              <w:rPr>
                <w:rFonts w:ascii="Verdana" w:eastAsia="Times New Roman" w:hAnsi="Verdana" w:cs="Times New Roman"/>
                <w:color w:val="000000"/>
                <w:sz w:val="16"/>
                <w:szCs w:val="16"/>
                <w:lang w:eastAsia="tr-TR"/>
              </w:rPr>
              <w:t xml:space="preserve"> Gelirlerin toplanmasında aşağıdaki ilkelere uyulur: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Maliye Bakanlığı, gelir politikaları ve uygulamaları konusunda ilkelerini, amaçlarını, stratejilerini ve taahhütlerini  her malî </w:t>
            </w:r>
            <w:proofErr w:type="gramStart"/>
            <w:r w:rsidRPr="0007651E">
              <w:rPr>
                <w:rFonts w:ascii="Verdana" w:eastAsia="Times New Roman" w:hAnsi="Verdana" w:cs="Times New Roman"/>
                <w:color w:val="000000"/>
                <w:sz w:val="16"/>
                <w:szCs w:val="16"/>
                <w:lang w:eastAsia="tr-TR"/>
              </w:rPr>
              <w:t>yıl başında</w:t>
            </w:r>
            <w:proofErr w:type="gramEnd"/>
            <w:r w:rsidRPr="0007651E">
              <w:rPr>
                <w:rFonts w:ascii="Verdana" w:eastAsia="Times New Roman" w:hAnsi="Verdana" w:cs="Times New Roman"/>
                <w:color w:val="000000"/>
                <w:sz w:val="16"/>
                <w:szCs w:val="16"/>
                <w:lang w:eastAsia="tr-TR"/>
              </w:rPr>
              <w:t xml:space="preserve"> kamuoyuna duyurur.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Mükellef ve sorumlulara vergi, resim, harç ve benzeri malî yükümlülüklerini kolayca yerine getirebilmeleri için gerekli hizmetler sağlanır.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Mükellef ve sorumluların vergiye uyumu teşvik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Hakların korunması ve yükümlülükler konusunda mükelleflerin bilgilendirilmesi için ilgili idareler tarafından gerekli önlemler alınır.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Gelirlerin dayanakları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37-</w:t>
            </w:r>
            <w:r w:rsidRPr="0007651E">
              <w:rPr>
                <w:rFonts w:ascii="Verdana" w:eastAsia="Times New Roman" w:hAnsi="Verdana" w:cs="Times New Roman"/>
                <w:color w:val="000000"/>
                <w:sz w:val="16"/>
                <w:szCs w:val="16"/>
                <w:lang w:eastAsia="tr-TR"/>
              </w:rPr>
              <w:t xml:space="preserve"> Vergi, resim, harç ve benzeri malî yükümlülükler kanunla konulur, değiştirilir veya  kaldırılır.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yönetim kapsamındaki kamu idarelerinin gelirlerinin kanuni dayanakları bütçelerinde gösterilir. Bütçelerde yer alan gelirler, ilgili kanunlarında belirtilen usullere göre tarh, tahakkuk ve tahsil edilir. Genel </w:t>
            </w:r>
            <w:r w:rsidRPr="0007651E">
              <w:rPr>
                <w:rFonts w:ascii="Verdana" w:eastAsia="Times New Roman" w:hAnsi="Verdana" w:cs="Times New Roman"/>
                <w:color w:val="000000"/>
                <w:sz w:val="16"/>
                <w:szCs w:val="16"/>
                <w:lang w:eastAsia="tr-TR"/>
              </w:rPr>
              <w:lastRenderedPageBreak/>
              <w:t xml:space="preserve">bütçe gelirlerinin tarh, tahakkuk ve tahsili Maliye Bakanlığı veya tarh ve tahakkuka ilgili mevzuatına göre yetkili idareler tarafından yapılır.(1)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yönetim kapsamındaki kamu idarelerinin topladığı vergi, resim, harç ve benzeri gelirlerden diğer idare, kurum ve kuruluşlara verilecek paylar, geliri toplayan kamu idaresi bütçesine bu amaçla konulacak ödeneklerden karşılanır. Malî yıl içinde kullanılabilecek ödenek miktarı, ilgili kanun hükümleri uyarınca tahsil edilen miktar dikkate alınarak hesaplanacak pay miktarını geçemez. Hesaplanan pay tutarının, bu amaçla tahsis edilen ödenek tutarını aşması halinde, aradaki farkı geçmemek kaydıyla ödenek eklemesi yapmaya genel bütçe kapsamındaki idarelerde Maliye Bakanı, diğer idarelerde üst yöneticiler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Tahsili zamanaşımına uğrayan gelirlerin silinmesine ilişkin usul ve esaslar, ilgili kanunlardaki hükümler saklı kalmak üzere, Maliye Bakanlığınca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Gelirlerin  toplanması sorumluluğu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38-</w:t>
            </w:r>
            <w:r w:rsidRPr="0007651E">
              <w:rPr>
                <w:rFonts w:ascii="Verdana" w:eastAsia="Times New Roman" w:hAnsi="Verdana" w:cs="Times New Roman"/>
                <w:color w:val="000000"/>
                <w:sz w:val="16"/>
                <w:szCs w:val="16"/>
                <w:lang w:eastAsia="tr-TR"/>
              </w:rPr>
              <w:t xml:space="preserve"> Kamu gelirlerinin tarh, tahakkuk, tahsiliyle yetkili ve görevli olanlar, ilgili kanunlarda öngörülen tarh, tahakkuk ve tahsil işlemlerinin zamanında ve eksiksiz olarak yapılmasından sorumludur.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Özel gelirler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39-</w:t>
            </w:r>
            <w:r w:rsidRPr="0007651E">
              <w:rPr>
                <w:rFonts w:ascii="Verdana" w:eastAsia="Times New Roman" w:hAnsi="Verdana" w:cs="Times New Roman"/>
                <w:color w:val="000000"/>
                <w:sz w:val="16"/>
                <w:szCs w:val="16"/>
                <w:lang w:eastAsia="tr-TR"/>
              </w:rPr>
              <w:t xml:space="preserve"> Özel gelirler karşılığında idarelere tahsis edilen özel ödenek miktarları, ilgili idarelerin bütçelerinde gösterilir. Malî yıl içinde kullanılabilecek özel ödenek miktarı, tahsil edilen özel gelir tutarını geçemez. Tahsil edilen özel gelirlerin ödenek tutarını aşması halinde, ödenek eklenemez.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Özel gelirlere ilişkin olarak ilgili kanunlarında belirtilen fiyatlandırılabilir mal ve hizmetlerin tarifeleri ile uygulamaya yönelik usul ve esaslar,  Maliye Bakanlığının görüşü alınarak ilgili kamu idarelerince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Özel gelirlerin ödenek kaydına, gelecek yıla devrine, iptaline ilişkin yetki ve işlemler merkezî yönetim bütçe kanununda gösterilir.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fıkrada yer alan "Maliye Bakanlığı" ibaresinden sonra gelmek üzere "veya tarh ve tahakkuka ilgili mevzuatına göre yetkili idareler" ibaresi eklenmiş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Bağış ve yardımlar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40-</w:t>
            </w:r>
            <w:r w:rsidRPr="0007651E">
              <w:rPr>
                <w:rFonts w:ascii="Verdana" w:eastAsia="Times New Roman" w:hAnsi="Verdana" w:cs="Times New Roman"/>
                <w:color w:val="000000"/>
                <w:sz w:val="16"/>
                <w:szCs w:val="16"/>
                <w:lang w:eastAsia="tr-TR"/>
              </w:rPr>
              <w:t xml:space="preserve"> Herhangi bir gerçek veya tüzel kişi tarafından, kamu hizmetinin karşılığı olarak veya kamu hizmetleriyle ilişkilendirilerek bağış veya yardım toplanamaz, benzeri adlar altında tahsilat yapılamaz.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idarelerine yapılan her türlü bağış ve yardımlar (…) (1) gelir kaydedilir. Nakdi olmayan bağış ve yardımlar, ilgili mevzuatına göre değerlemeye tâbi tutularak kayıtlara alınır. (1)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Kamu yararına kullanılmak üzere kamu idarelerine yapılan şartlı bağış ve yardımlar, dış finansman kaynağından sağlananlarda 28.3.2002 tarihli ve 4749 sayılı Kanun hükümleri saklı kalmak kaydıyla, hizmeti yapacak idarenin üst yöneticisi tarafından uygun görülmesi halinde, bütçede açılacak bir tertibe gelir ve şart kılındığı amaca harcanmak üzere açılacak bir tertibe ödenek kaydedilir. </w:t>
            </w:r>
            <w:proofErr w:type="gramEnd"/>
            <w:r w:rsidRPr="0007651E">
              <w:rPr>
                <w:rFonts w:ascii="Verdana" w:eastAsia="Times New Roman" w:hAnsi="Verdana" w:cs="Times New Roman"/>
                <w:color w:val="000000"/>
                <w:sz w:val="16"/>
                <w:szCs w:val="16"/>
                <w:lang w:eastAsia="tr-TR"/>
              </w:rPr>
              <w:t xml:space="preserve">Bu ödenekten amaç dışında başka bir tertibe aktarma yapılamaz.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ödeneklerden malî </w:t>
            </w:r>
            <w:proofErr w:type="gramStart"/>
            <w:r w:rsidRPr="0007651E">
              <w:rPr>
                <w:rFonts w:ascii="Verdana" w:eastAsia="Times New Roman" w:hAnsi="Verdana" w:cs="Times New Roman"/>
                <w:color w:val="000000"/>
                <w:sz w:val="16"/>
                <w:szCs w:val="16"/>
                <w:lang w:eastAsia="tr-TR"/>
              </w:rPr>
              <w:t>yıl sonuna</w:t>
            </w:r>
            <w:proofErr w:type="gramEnd"/>
            <w:r w:rsidRPr="0007651E">
              <w:rPr>
                <w:rFonts w:ascii="Verdana" w:eastAsia="Times New Roman" w:hAnsi="Verdana" w:cs="Times New Roman"/>
                <w:color w:val="000000"/>
                <w:sz w:val="16"/>
                <w:szCs w:val="16"/>
                <w:lang w:eastAsia="tr-TR"/>
              </w:rPr>
              <w:t xml:space="preserve"> kadar harcanmamış olan tutarlar, bağış ve yardımın amacı gerçekleşinceye kadar ertesi yıl bütçesine devir olunarak ödenek kaydedilir. Ancak, bu ödeneklerden tahsis amacı gerçekleştirilmiş olanlardan kalan tutarlar, tahsis amacının gerçekleştirilmesi bakımından yetersiz olanlar ile yılı bütçesinde belirlenen tutarı aşmayan ve iki yıl devrettiği halde harcanmayan ödenekleri iptal etmeye genel bütçe kapsamındaki kamu idarelerinde Maliye Bakanı, diğer kamu idarelerinde üst yönetici yetkilidir.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Bağış ve yardımlar, kullanılmadığı veya amaç dışı kullanıldığı için geri istenildiği takdirde, bütçeye gider kaydıyla ilgilisine geri verilir. Şartlı bağış ve yardımın zamanında kullanılmaması nedeniyle doğacak zararlar ile amaç dışı kullanım nedeniyle yapılan harcamalar sorumluluğu tespit edilenlere ödettirilir.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ALTINCI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Faaliyet Raporları ve Kesin Hesap</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Faaliyet raporları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Madde 41- (Değişik: </w:t>
            </w:r>
            <w:proofErr w:type="gramStart"/>
            <w:r w:rsidRPr="0007651E">
              <w:rPr>
                <w:rFonts w:ascii="Verdana" w:eastAsia="Times New Roman" w:hAnsi="Verdana" w:cs="Times New Roman"/>
                <w:color w:val="000000"/>
                <w:sz w:val="16"/>
                <w:szCs w:val="16"/>
                <w:lang w:eastAsia="tr-TR"/>
              </w:rPr>
              <w:t>22/12/2005</w:t>
            </w:r>
            <w:proofErr w:type="gramEnd"/>
            <w:r w:rsidRPr="0007651E">
              <w:rPr>
                <w:rFonts w:ascii="Verdana" w:eastAsia="Times New Roman" w:hAnsi="Verdana" w:cs="Times New Roman"/>
                <w:color w:val="000000"/>
                <w:sz w:val="16"/>
                <w:szCs w:val="16"/>
                <w:lang w:eastAsia="tr-TR"/>
              </w:rPr>
              <w:t xml:space="preserve">-5436/3 </w:t>
            </w:r>
            <w:proofErr w:type="spellStart"/>
            <w:r w:rsidRPr="0007651E">
              <w:rPr>
                <w:rFonts w:ascii="Verdana" w:eastAsia="Times New Roman" w:hAnsi="Verdana" w:cs="Times New Roman"/>
                <w:color w:val="000000"/>
                <w:sz w:val="16"/>
                <w:szCs w:val="16"/>
                <w:lang w:eastAsia="tr-TR"/>
              </w:rPr>
              <w:t>md.</w:t>
            </w:r>
            <w:proofErr w:type="spellEnd"/>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 Merkezî yönetim kapsamındaki kamu idareleri ve sosyal güvenlik kurumları, idare faaliyet raporlarının birer örneğini </w:t>
            </w:r>
            <w:proofErr w:type="spellStart"/>
            <w:r w:rsidRPr="0007651E">
              <w:rPr>
                <w:rFonts w:ascii="Verdana" w:eastAsia="Times New Roman" w:hAnsi="Verdana" w:cs="Times New Roman"/>
                <w:color w:val="000000"/>
                <w:sz w:val="16"/>
                <w:szCs w:val="16"/>
                <w:lang w:eastAsia="tr-TR"/>
              </w:rPr>
              <w:t>Sayıştaya</w:t>
            </w:r>
            <w:proofErr w:type="spellEnd"/>
            <w:r w:rsidRPr="0007651E">
              <w:rPr>
                <w:rFonts w:ascii="Verdana" w:eastAsia="Times New Roman" w:hAnsi="Verdana" w:cs="Times New Roman"/>
                <w:color w:val="000000"/>
                <w:sz w:val="16"/>
                <w:szCs w:val="16"/>
                <w:lang w:eastAsia="tr-TR"/>
              </w:rPr>
              <w:t xml:space="preserve"> ve Maliye Bakanlığına gönderir.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Mahallî idarelerce hazırlanan idare faaliyet raporlarının birer örneği Sayıştay ve İçişleri Bakanlığına gönderilir. İçişleri Bakanlığı, bu raporları esas alarak kendi değerlendirmelerini de içeren mahallî idareler genel faaliyet raporunu hazırlar ve kamuoyuna açıklar. Raporun birer örneği </w:t>
            </w:r>
            <w:proofErr w:type="spellStart"/>
            <w:r w:rsidRPr="0007651E">
              <w:rPr>
                <w:rFonts w:ascii="Verdana" w:eastAsia="Times New Roman" w:hAnsi="Verdana" w:cs="Times New Roman"/>
                <w:color w:val="000000"/>
                <w:sz w:val="16"/>
                <w:szCs w:val="16"/>
                <w:lang w:eastAsia="tr-TR"/>
              </w:rPr>
              <w:t>Sayıştaya</w:t>
            </w:r>
            <w:proofErr w:type="spellEnd"/>
            <w:r w:rsidRPr="0007651E">
              <w:rPr>
                <w:rFonts w:ascii="Verdana" w:eastAsia="Times New Roman" w:hAnsi="Verdana" w:cs="Times New Roman"/>
                <w:color w:val="000000"/>
                <w:sz w:val="16"/>
                <w:szCs w:val="16"/>
                <w:lang w:eastAsia="tr-TR"/>
              </w:rPr>
              <w:t xml:space="preserve"> ve Maliye Bakanlığına gönderilir.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kapsamındaki idareler ile sosyal güvenlik kurumlarının bir malî yıldaki faaliyet sonuçları, Maliye Bakanlığınca hazırlanacak genel faaliyet raporunda gösterilir. Bu raporda, mahallî idarelerin malî yapılarına ilişkin genel değerlendirmelere de yer verilir. Maliye Bakanlığı, genel faaliyet raporunu kamuoyuna açıklar ve bir örneğini </w:t>
            </w:r>
            <w:proofErr w:type="spellStart"/>
            <w:r w:rsidRPr="0007651E">
              <w:rPr>
                <w:rFonts w:ascii="Verdana" w:eastAsia="Times New Roman" w:hAnsi="Verdana" w:cs="Times New Roman"/>
                <w:color w:val="000000"/>
                <w:sz w:val="16"/>
                <w:szCs w:val="16"/>
                <w:lang w:eastAsia="tr-TR"/>
              </w:rPr>
              <w:t>Sayıştaya</w:t>
            </w:r>
            <w:proofErr w:type="spellEnd"/>
            <w:r w:rsidRPr="0007651E">
              <w:rPr>
                <w:rFonts w:ascii="Verdana" w:eastAsia="Times New Roman" w:hAnsi="Verdana" w:cs="Times New Roman"/>
                <w:color w:val="000000"/>
                <w:sz w:val="16"/>
                <w:szCs w:val="16"/>
                <w:lang w:eastAsia="tr-TR"/>
              </w:rPr>
              <w:t xml:space="preserve"> gönderir.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46 </w:t>
            </w:r>
            <w:proofErr w:type="spellStart"/>
            <w:r w:rsidRPr="0007651E">
              <w:rPr>
                <w:rFonts w:ascii="Verdana" w:eastAsia="Times New Roman" w:hAnsi="Verdana" w:cs="Times New Roman"/>
                <w:i/>
                <w:iCs/>
                <w:color w:val="000000"/>
                <w:sz w:val="16"/>
                <w:szCs w:val="16"/>
                <w:lang w:eastAsia="tr-TR"/>
              </w:rPr>
              <w:t>ncı</w:t>
            </w:r>
            <w:proofErr w:type="spellEnd"/>
            <w:r w:rsidRPr="0007651E">
              <w:rPr>
                <w:rFonts w:ascii="Verdana" w:eastAsia="Times New Roman" w:hAnsi="Verdana" w:cs="Times New Roman"/>
                <w:i/>
                <w:iCs/>
                <w:color w:val="000000"/>
                <w:sz w:val="16"/>
                <w:szCs w:val="16"/>
                <w:lang w:eastAsia="tr-TR"/>
              </w:rPr>
              <w:t xml:space="preserve"> maddesiyle; bu fıkranın birinci cümlesinde yer alan "bütçelerine" ibaresi madde metninden çıkartılmıştır.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Sayıştay, mahallî idarelerin raporları hariç idare faaliyet raporlarını, mahallî idareler genel faaliyet raporunu ve genel faaliyet raporunu, dış denetim sonuçlarını dikkate alarak görüşlerini de belirtmek suretiyle Türkiye Büyük Millet Meclisine sunar.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raporlarda yer alacak hususlar, raporların hazırlanması, ilgili idarelere verilmesi, kamuoyuna açıklanması ve bu işlemlere ilişkin süreler ile diğer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İçişleri Bakanlığı ve </w:t>
            </w:r>
            <w:proofErr w:type="spellStart"/>
            <w:r w:rsidRPr="0007651E">
              <w:rPr>
                <w:rFonts w:ascii="Verdana" w:eastAsia="Times New Roman" w:hAnsi="Verdana" w:cs="Times New Roman"/>
                <w:color w:val="000000"/>
                <w:sz w:val="16"/>
                <w:szCs w:val="16"/>
                <w:lang w:eastAsia="tr-TR"/>
              </w:rPr>
              <w:t>Sayıştayın</w:t>
            </w:r>
            <w:proofErr w:type="spellEnd"/>
            <w:r w:rsidRPr="0007651E">
              <w:rPr>
                <w:rFonts w:ascii="Verdana" w:eastAsia="Times New Roman" w:hAnsi="Verdana" w:cs="Times New Roman"/>
                <w:color w:val="000000"/>
                <w:sz w:val="16"/>
                <w:szCs w:val="16"/>
                <w:lang w:eastAsia="tr-TR"/>
              </w:rPr>
              <w:t xml:space="preserve"> görüşü alınarak Maliye Bakanlığı tarafından çıkarılacak yönetmelikle belirlenir.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Kesin hesap kanunu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42-</w:t>
            </w:r>
            <w:r w:rsidRPr="0007651E">
              <w:rPr>
                <w:rFonts w:ascii="Verdana" w:eastAsia="Times New Roman" w:hAnsi="Verdana" w:cs="Times New Roman"/>
                <w:color w:val="000000"/>
                <w:sz w:val="16"/>
                <w:szCs w:val="16"/>
                <w:lang w:eastAsia="tr-TR"/>
              </w:rPr>
              <w:t xml:space="preserve"> Türkiye Büyük Millet Meclisi, merkezî yönetim bütçe kanununun uygulama sonuçlarını onama yetkisini kesin hesap kanunuyla kullanır.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Kesin hesap kanunu tasarısı, muhasebe kayıtları dikkate alınarak, merkezî yönetim bütçe kanununun şekline uygun olarak Maliye Bakanlığınca hazırlanır. Bu tasarı, bir yıllık uygulama sonuçlarını karşılaştırmalı olarak gösteren değerlendirmeleri içeren gerekçesiyle birlikte izleyen malî yılın Haziran ayı sonuna kadar Bakanlar Kurulunca Türkiye Büyük Millet Meclisine sunulur ve bir örneği </w:t>
            </w:r>
            <w:proofErr w:type="spellStart"/>
            <w:r w:rsidRPr="0007651E">
              <w:rPr>
                <w:rFonts w:ascii="Verdana" w:eastAsia="Times New Roman" w:hAnsi="Verdana" w:cs="Times New Roman"/>
                <w:color w:val="000000"/>
                <w:sz w:val="16"/>
                <w:szCs w:val="16"/>
                <w:lang w:eastAsia="tr-TR"/>
              </w:rPr>
              <w:t>Sayıştaya</w:t>
            </w:r>
            <w:proofErr w:type="spellEnd"/>
            <w:r w:rsidRPr="0007651E">
              <w:rPr>
                <w:rFonts w:ascii="Verdana" w:eastAsia="Times New Roman" w:hAnsi="Verdana" w:cs="Times New Roman"/>
                <w:color w:val="000000"/>
                <w:sz w:val="16"/>
                <w:szCs w:val="16"/>
                <w:lang w:eastAsia="tr-TR"/>
              </w:rPr>
              <w:t xml:space="preserve"> gönderilir.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Kesin hesap kanun tasarısının ekinde;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Genel mizan,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Bütçe gelirleri kesin hesap cetveli ve açıklaması,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xml:space="preserve">c) Bütçe giderleri kesin hesap cetvelleri ve açıklaması,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Bütçe gelir ve giderlerinin iller ve idareler itibarıyla dağılımı,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Devlet borçları ve Hazine garantilerine ilişkin cetveller,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f) Yılı içerisinde silinen kamu alacakları cetveli,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Mal yönetim hesabı icmal cetvelleri, (1)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 Maliye Bakanlığı tarafından gerekli görülen diğer belgeler,(2)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Yer alır.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kapsamındaki kamu idareleri bütçelerinin kesin hesabının düzenlenmesine ilişkin usul ve esaslar Maliye Bakanlığınca belirlenir.(2)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İdarelerin faaliyet raporları, genel faaliyet raporu, dış denetim genel değerlendirme raporu ve kesin hesap kanunu tasarısı ile merkezî yönetim bütçe kanunu tasarısı birlikte görüşülür. Ancak, bu raporlar ile genel uygunluk bildirimi Türkiye Büyük Millet Meclisi komisyonlarında öncelikle görüşülür.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Mahallî idare bütçeleri ile sosyal güvenlik kurumları bütçelerinin uygulama sonuçlarının kesin hesaba bağlanması, ilgili kanunlarındaki hükümlere göre yapılır.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Bu bendin 2008 Mali yılında uygulanması ile ilgili olarak, </w:t>
            </w:r>
            <w:proofErr w:type="gramStart"/>
            <w:r w:rsidRPr="0007651E">
              <w:rPr>
                <w:rFonts w:ascii="Verdana" w:eastAsia="Times New Roman" w:hAnsi="Verdana" w:cs="Times New Roman"/>
                <w:i/>
                <w:iCs/>
                <w:color w:val="000000"/>
                <w:sz w:val="16"/>
                <w:szCs w:val="16"/>
                <w:lang w:eastAsia="tr-TR"/>
              </w:rPr>
              <w:t>28/12/2007</w:t>
            </w:r>
            <w:proofErr w:type="gramEnd"/>
            <w:r w:rsidRPr="0007651E">
              <w:rPr>
                <w:rFonts w:ascii="Verdana" w:eastAsia="Times New Roman" w:hAnsi="Verdana" w:cs="Times New Roman"/>
                <w:i/>
                <w:iCs/>
                <w:color w:val="000000"/>
                <w:sz w:val="16"/>
                <w:szCs w:val="16"/>
                <w:lang w:eastAsia="tr-TR"/>
              </w:rPr>
              <w:t xml:space="preserve"> tarihli ve 26740 Mükerrer sayılı Resmi </w:t>
            </w:r>
            <w:proofErr w:type="spellStart"/>
            <w:r w:rsidRPr="0007651E">
              <w:rPr>
                <w:rFonts w:ascii="Verdana" w:eastAsia="Times New Roman" w:hAnsi="Verdana" w:cs="Times New Roman"/>
                <w:i/>
                <w:iCs/>
                <w:color w:val="000000"/>
                <w:sz w:val="16"/>
                <w:szCs w:val="16"/>
                <w:lang w:eastAsia="tr-TR"/>
              </w:rPr>
              <w:t>Gazete’de</w:t>
            </w:r>
            <w:proofErr w:type="spellEnd"/>
            <w:r w:rsidRPr="0007651E">
              <w:rPr>
                <w:rFonts w:ascii="Verdana" w:eastAsia="Times New Roman" w:hAnsi="Verdana" w:cs="Times New Roman"/>
                <w:i/>
                <w:iCs/>
                <w:color w:val="000000"/>
                <w:sz w:val="16"/>
                <w:szCs w:val="16"/>
                <w:lang w:eastAsia="tr-TR"/>
              </w:rPr>
              <w:t xml:space="preserve"> yayımlanan, 14/12/2007 tarihli ve 5724 sayılı 2008 Yılı Merkezi Yönetim Bütçe Kanununun 28 inci maddesine bakınız.</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fıkraya (g) bendi eklenmiş ve mevcut “(g)” bendi “h” bendi olarak teselsül ettirilmiş; dördüncü  fıkrada yer alan yer alan "Kamu idareleri" ibaresi, "Merkezî yönetim kapsamındaki kamu idareleri" olarak değiştirilmiş ve metne işlenmiştir.</w:t>
            </w: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Genel uygunluk bildirimi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43-</w:t>
            </w:r>
            <w:r w:rsidRPr="0007651E">
              <w:rPr>
                <w:rFonts w:ascii="Verdana" w:eastAsia="Times New Roman" w:hAnsi="Verdana" w:cs="Times New Roman"/>
                <w:color w:val="000000"/>
                <w:sz w:val="16"/>
                <w:szCs w:val="16"/>
                <w:lang w:eastAsia="tr-TR"/>
              </w:rPr>
              <w:t xml:space="preserve"> Sayıştay, merkezî yönetim kapsamındaki kamu idareleri için düzenleyeceği genel uygunluk bildirimini, kesin hesap kanun tasarısının verilmesinden başlayarak en geç yetmiş beş gün içinde Türkiye Büyük Millet Meclisine sunar.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uygunluk bildirimi; dış denetim raporları, idare faaliyet raporları ve genel faaliyet raporu dikkate alınarak hazırlanır.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Kesin hesap kanunu tasarısı ve genel uygunluk bildiriminin Türkiye Büyük Millet Meclisine verilmiş olması, ilgili yıla ait </w:t>
            </w:r>
            <w:proofErr w:type="spellStart"/>
            <w:r w:rsidRPr="0007651E">
              <w:rPr>
                <w:rFonts w:ascii="Verdana" w:eastAsia="Times New Roman" w:hAnsi="Verdana" w:cs="Times New Roman"/>
                <w:color w:val="000000"/>
                <w:sz w:val="16"/>
                <w:szCs w:val="16"/>
                <w:lang w:eastAsia="tr-TR"/>
              </w:rPr>
              <w:t>Sayıştayca</w:t>
            </w:r>
            <w:proofErr w:type="spellEnd"/>
            <w:r w:rsidRPr="0007651E">
              <w:rPr>
                <w:rFonts w:ascii="Verdana" w:eastAsia="Times New Roman" w:hAnsi="Verdana" w:cs="Times New Roman"/>
                <w:color w:val="000000"/>
                <w:sz w:val="16"/>
                <w:szCs w:val="16"/>
                <w:lang w:eastAsia="tr-TR"/>
              </w:rPr>
              <w:t xml:space="preserve"> sonuçlandırılmamış denetimleri önlemez ve hesapların kesin hükme bağlandığı anlamına gelmez.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ÜÇÜNCÜ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Taşınır ve Taşınmazlar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Taşınır ve taşınmaz işlemleri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44-</w:t>
            </w:r>
            <w:r w:rsidRPr="0007651E">
              <w:rPr>
                <w:rFonts w:ascii="Verdana" w:eastAsia="Times New Roman" w:hAnsi="Verdana" w:cs="Times New Roman"/>
                <w:color w:val="000000"/>
                <w:sz w:val="16"/>
                <w:szCs w:val="16"/>
                <w:lang w:eastAsia="tr-TR"/>
              </w:rPr>
              <w:t xml:space="preserve"> Genel yönetim kapsamındaki kamu idarelerince, taşınır ve taşınmaz edinilmesi, yönetilmesi, trampası, elden çıkarılması, </w:t>
            </w:r>
            <w:proofErr w:type="spellStart"/>
            <w:r w:rsidRPr="0007651E">
              <w:rPr>
                <w:rFonts w:ascii="Verdana" w:eastAsia="Times New Roman" w:hAnsi="Verdana" w:cs="Times New Roman"/>
                <w:color w:val="000000"/>
                <w:sz w:val="16"/>
                <w:szCs w:val="16"/>
                <w:lang w:eastAsia="tr-TR"/>
              </w:rPr>
              <w:t>ecrimisilin</w:t>
            </w:r>
            <w:proofErr w:type="spellEnd"/>
            <w:r w:rsidRPr="0007651E">
              <w:rPr>
                <w:rFonts w:ascii="Verdana" w:eastAsia="Times New Roman" w:hAnsi="Verdana" w:cs="Times New Roman"/>
                <w:color w:val="000000"/>
                <w:sz w:val="16"/>
                <w:szCs w:val="16"/>
                <w:lang w:eastAsia="tr-TR"/>
              </w:rPr>
              <w:t xml:space="preserve"> tahsil ve takibinde izlenecek yöntem, Devletin hüküm ve tasarrufu altındaki yerlerin yönetimi ve korunması, </w:t>
            </w:r>
            <w:proofErr w:type="spellStart"/>
            <w:r w:rsidRPr="0007651E">
              <w:rPr>
                <w:rFonts w:ascii="Verdana" w:eastAsia="Times New Roman" w:hAnsi="Verdana" w:cs="Times New Roman"/>
                <w:color w:val="000000"/>
                <w:sz w:val="16"/>
                <w:szCs w:val="16"/>
                <w:lang w:eastAsia="tr-TR"/>
              </w:rPr>
              <w:t>işgalli</w:t>
            </w:r>
            <w:proofErr w:type="spellEnd"/>
            <w:r w:rsidRPr="0007651E">
              <w:rPr>
                <w:rFonts w:ascii="Verdana" w:eastAsia="Times New Roman" w:hAnsi="Verdana" w:cs="Times New Roman"/>
                <w:color w:val="000000"/>
                <w:sz w:val="16"/>
                <w:szCs w:val="16"/>
                <w:lang w:eastAsia="tr-TR"/>
              </w:rPr>
              <w:t xml:space="preserve"> malların tahliyesi gibi hususlar ilgili kanunlarında düzenlenir. </w:t>
            </w:r>
            <w:r w:rsidRPr="0007651E">
              <w:rPr>
                <w:rFonts w:ascii="Verdana" w:eastAsia="Times New Roman" w:hAnsi="Verdana" w:cs="Times New Roman"/>
                <w:b/>
                <w:bCs/>
                <w:color w:val="000000"/>
                <w:sz w:val="16"/>
                <w:szCs w:val="16"/>
                <w:lang w:eastAsia="tr-TR"/>
              </w:rPr>
              <w:t xml:space="preserve">(Değişik ikinci cümle: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Bu malların kaydı ile taşınırların muhafazası,  kullanımı, mal yönetim hesabının verilmesi ve mal yönetim sorumlularıyla bunlar adına görev yapacak olanların belirlenmesine ilişkin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Maliye Bakanlığınca hazırlanacak ve Bakanlar Kurulu tarafından çıkarılacak yönetmeliklerle belirlenir.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ikinci fıkra: 22/12/2005-5436/10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Türk Silahlı Kuvvetleri (Jandarma Genel </w:t>
            </w:r>
            <w:r w:rsidRPr="0007651E">
              <w:rPr>
                <w:rFonts w:ascii="Verdana" w:eastAsia="Times New Roman" w:hAnsi="Verdana" w:cs="Times New Roman"/>
                <w:color w:val="000000"/>
                <w:sz w:val="16"/>
                <w:szCs w:val="16"/>
                <w:lang w:eastAsia="tr-TR"/>
              </w:rPr>
              <w:lastRenderedPageBreak/>
              <w:t xml:space="preserve">Komutanlığı ve Sahil Güvenlik Komutanlığı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ile Millî İstihbarat Teşkilatı ve Emniyet Genel Müdürlüğünün (…) (1) taşınırlarının kayda alınması ile bunların yönetim ve iç denetimine ilişkin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Millî Savunma, İçişleri ve Maliye bakanlıklarınca birlikte hazırlanarak Bakanlar Kurulunca yürürlüğe konulacak yönetmelikle belirlenir.</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Taşınır ve taşınmaz edinme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45-</w:t>
            </w:r>
            <w:r w:rsidRPr="0007651E">
              <w:rPr>
                <w:rFonts w:ascii="Verdana" w:eastAsia="Times New Roman" w:hAnsi="Verdana" w:cs="Times New Roman"/>
                <w:color w:val="000000"/>
                <w:sz w:val="16"/>
                <w:szCs w:val="16"/>
                <w:lang w:eastAsia="tr-TR"/>
              </w:rPr>
              <w:t xml:space="preserve"> Genel yönetim kapsamındaki kamu idareleri, kamu hizmetlerinin zorunlu kıldığı durumlarda gereken nicelikte ve nitelikte taşınır ve taşınmazları, yurt içinde veya yurt dışında, bedellerini peşin veya taksitle ödeyerek veya finansal kiralama suretiyle edinebilirler. Kamu idareleri, taşınmaz satın alma veya kamulaştırma işlemlerini yetki  devri yoluyla bir başka   kamu idaresi eliyle yürütebilir. Genel bütçe kapsamındaki kamu idarelerinin edindiği taşınmazlar Hazine adına, diğer kamu idarelerine ait taşınmazlar ise tüzel kişilikleri adına tapu sicilinde tescil olunur. Hazine adına tescil edilen taşınmazlar Maliye Bakanlığı tarafından yönetilir. Bu tescil işlemleri, adına tescil yapılan idarenin taşınmazın bulunduğu yerdeki ilgili birimine bildirilir.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idarelerince üretilen malların kendi tüketimlerinde kullanılması halinde bunların bedelleri, rayiç bedel üzerinden ilgili ödenek tertibine gider ve karşılığı gelir kaydedilir.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 ihtiyaç fazlası taşınırları ile görmekle yükümlü olduğu kamu hizmetlerinde kullanılacağına ve amacına uygun kullanılmaması halinde geri alınacağına dair tapu kütüğüne şerh konulması kaydıyla taşınmazlarını diğer kamu idarelerine bedelsiz olarak devredebilir. Devredilmeyecek taşınır ve taşınmazlar ile devir ve kayıt işlemlerine ilişkin usul ve esaslar Maliye Bakanlığınca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idareleri arasındaki taşınmazların mülkiyetine ilişkin uyuşmazlıklar, görevli mahkemelerce çözümlenir.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46 </w:t>
            </w:r>
            <w:proofErr w:type="spellStart"/>
            <w:r w:rsidRPr="0007651E">
              <w:rPr>
                <w:rFonts w:ascii="Verdana" w:eastAsia="Times New Roman" w:hAnsi="Verdana" w:cs="Times New Roman"/>
                <w:i/>
                <w:iCs/>
                <w:color w:val="000000"/>
                <w:sz w:val="16"/>
                <w:szCs w:val="16"/>
                <w:lang w:eastAsia="tr-TR"/>
              </w:rPr>
              <w:t>ncı</w:t>
            </w:r>
            <w:proofErr w:type="spellEnd"/>
            <w:r w:rsidRPr="0007651E">
              <w:rPr>
                <w:rFonts w:ascii="Verdana" w:eastAsia="Times New Roman" w:hAnsi="Verdana" w:cs="Times New Roman"/>
                <w:i/>
                <w:iCs/>
                <w:color w:val="000000"/>
                <w:sz w:val="16"/>
                <w:szCs w:val="16"/>
                <w:lang w:eastAsia="tr-TR"/>
              </w:rPr>
              <w:t xml:space="preserve"> maddesiyle; bu fıkrada yer alan  "savunma ve güvenlik amaçlı" ibaresi madde metninden çıkarılmıştır.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Taşınır ve taşınmaz satışı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46-</w:t>
            </w:r>
            <w:r w:rsidRPr="0007651E">
              <w:rPr>
                <w:rFonts w:ascii="Verdana" w:eastAsia="Times New Roman" w:hAnsi="Verdana" w:cs="Times New Roman"/>
                <w:color w:val="000000"/>
                <w:sz w:val="16"/>
                <w:szCs w:val="16"/>
                <w:lang w:eastAsia="tr-TR"/>
              </w:rPr>
              <w:t xml:space="preserve"> Genel bütçe kapsamındaki kamu idarelerinin her türlü taşınır ve taşınmazlarının satışına Maliye Bakanlığı yetkilidir. Satış bedelleri genel bütçeye gelir kaydedilir. Diğer kamu idarelerine ait taşınır ve taşınmazların elden çıkarılması özel kanunlarında belirtilen yetkili organlarının kararıyla mümkündür.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kapsamındaki kamu idarelerinin taşınmazlarından değeri her yıl merkezî yönetim bütçe kanununda belirtilen sınırın üzerinde olanlar, Bakanlar Kurulu kararıyla satılır.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Taşınmaz tahsisi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Madde 47- (Değişik: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-5436/4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idareleri, kanunlarında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Hazinenin özel mülkiyetindeki taşınmazlarla Devletin hüküm ve tasarrufu altındaki yerleri tahsis etmeye, kamu ihtiyaçları için gerekli olmayanların tahsisini kaldırmaya Maliye Bakanlığı; diğer taşınmazları tahsis etmeye ve tahsisini kaldırmaya ise maliki kamu idaresi yetkilidir. Bu maddenin uygulanmasına ilişkin esas ve </w:t>
            </w:r>
            <w:proofErr w:type="spellStart"/>
            <w:r w:rsidRPr="0007651E">
              <w:rPr>
                <w:rFonts w:ascii="Verdana" w:eastAsia="Times New Roman" w:hAnsi="Verdana" w:cs="Times New Roman"/>
                <w:color w:val="000000"/>
                <w:sz w:val="16"/>
                <w:szCs w:val="16"/>
                <w:lang w:eastAsia="tr-TR"/>
              </w:rPr>
              <w:t>usûller</w:t>
            </w:r>
            <w:proofErr w:type="spellEnd"/>
            <w:r w:rsidRPr="0007651E">
              <w:rPr>
                <w:rFonts w:ascii="Verdana" w:eastAsia="Times New Roman" w:hAnsi="Verdana" w:cs="Times New Roman"/>
                <w:color w:val="000000"/>
                <w:sz w:val="16"/>
                <w:szCs w:val="16"/>
                <w:lang w:eastAsia="tr-TR"/>
              </w:rPr>
              <w:t xml:space="preserve"> Maliye Bakanlığınca çıkarılacak yönetmelikle belirlenir.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Kanunlardaki özel hükümler saklıdır.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Mal yönetiminde etkililik ve sorumluluk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48-</w:t>
            </w:r>
            <w:r w:rsidRPr="0007651E">
              <w:rPr>
                <w:rFonts w:ascii="Verdana" w:eastAsia="Times New Roman" w:hAnsi="Verdana" w:cs="Times New Roman"/>
                <w:color w:val="000000"/>
                <w:sz w:val="16"/>
                <w:szCs w:val="16"/>
                <w:lang w:eastAsia="tr-TR"/>
              </w:rPr>
              <w:t xml:space="preserve"> Kamu idareleri, taşınırların yönetimi, kaydı, muhafazası ve kullanımından sorumludurlar. Taşınırların özelliğinden veya olağan kullanımından kaynaklanan yıpranma ile usulüne uygun olarak belirlenen firelerden dolayı sorumluluk aranmaz.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Kullanılmak üzere taşınır teslim edilen görevliler, taşınırın korunmasından ve taşınıra verilen </w:t>
            </w:r>
            <w:r w:rsidRPr="0007651E">
              <w:rPr>
                <w:rFonts w:ascii="Verdana" w:eastAsia="Times New Roman" w:hAnsi="Verdana" w:cs="Times New Roman"/>
                <w:color w:val="000000"/>
                <w:sz w:val="16"/>
                <w:szCs w:val="16"/>
                <w:lang w:eastAsia="tr-TR"/>
              </w:rPr>
              <w:lastRenderedPageBreak/>
              <w:t>zararlardan sorumludur. Kamu idareleri, verilen zararların sorumlularına ödettirilmesini sağlamakla yükümlüdür.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idarelerine ait malları edinme, kiralama, tahsis, yönetim, kullanma ve elden çıkarma işlemleri, mevzuatında öngörülen kurallar </w:t>
            </w:r>
            <w:proofErr w:type="gramStart"/>
            <w:r w:rsidRPr="0007651E">
              <w:rPr>
                <w:rFonts w:ascii="Verdana" w:eastAsia="Times New Roman" w:hAnsi="Verdana" w:cs="Times New Roman"/>
                <w:color w:val="000000"/>
                <w:sz w:val="16"/>
                <w:szCs w:val="16"/>
                <w:lang w:eastAsia="tr-TR"/>
              </w:rPr>
              <w:t>dahilinde</w:t>
            </w:r>
            <w:proofErr w:type="gramEnd"/>
            <w:r w:rsidRPr="0007651E">
              <w:rPr>
                <w:rFonts w:ascii="Verdana" w:eastAsia="Times New Roman" w:hAnsi="Verdana" w:cs="Times New Roman"/>
                <w:color w:val="000000"/>
                <w:sz w:val="16"/>
                <w:szCs w:val="16"/>
                <w:lang w:eastAsia="tr-TR"/>
              </w:rPr>
              <w:t xml:space="preserve"> hizmetin amacına uygun olarak verimlilik ve tutumluluk ilkesine göre yapılır. Bu ilkeye aykırı eylem ve işlemlerden doğacak zararlardan, malların yönetimi veya kullanılması hususunda yetki verilenler sorumludur.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DÖRDÜNCÜ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Hesapları ve Malî İstatistikler</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BİRİNCİ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Kamu Hesapları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Muhasebe sistemi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Madde 49- (Değişik: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sistemi; karar, kontrol ve hesap verme süreçlerinin etkili çalışmasını sağlayacak ve malî raporların düzenlenmesi ile kesin hesabın çıkarılmasına temel olacak şekilde kurulur ve yürütülür.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hesapları, kamu idarelerinin gelir, gider ve varlıkları ile malî sonuç doğuran ve öz kaynağın artmasına veya azalmasına neden olan her türlü işlemlerle garantilerin ve yükümlülüklerin belirlenmiş bir düzen içinde hesaplara kaydedilerek, yönetim ve denetim yetkilileriyle kamuoyuna gerekli bilgilerin sağlanması amacıyla tutulur.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yönetim kapsamındaki kamu idarelerinde uygulanacak muhasebe ve raporlama standartları, uluslararası standartlara uygun olarak Maliye Bakanlığı bünyesinde; Sayıştay Başkanlığı, Maliye Bakanlığı, Devlet Planlama Teşkilâtı Müsteşarlığı, Hazine Müsteşarlığı ve diğer ilgili kuruluş temsilcilerinin katılımıyla oluşturulacak olan Devlet Muhasebesi Standartları Kurulu tarafından belirlenir. Bu standartlar Resmî Gazetede yayımlanır. Kurulun yapısı, çalışma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esasları ile diğer hususlar Maliye Bakanlığınca çıkarılacak yönetmelikle düzenlenir.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Bu Kurulda görevlendirilenlerin aslî görevleri devam eder. Başkan ve üyelere, ayda ikiden fazla olmamak üzere her toplantı günü için (3000) gösterge rakamının memur aylık katsayısıyla çarpımı sonucu bulunacak tutar üzerinden toplantı ücreti ödenir.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yönetim kapsamındaki kamu idarelerince uygulanacak çerçeve hesap planı ile düzenlenecek raporların şekil, süre ve türlerine ilişkin hususlar, Kurul tarafından belirlenen muhasebe ve raporlama standartları çerçevesinde, ilgili idarelerin de görüşü alınarak Maliye Bakanlığınca belirlenir ve Bakanlar Kurulu kararıyla yürürlüğe konulacak yönetmelikle düzenlenir.(1)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Muhasebe işlemlerine, hesap planlarına ve işlemlerin muhasebeleştirilmesinde kullanılacak belgelerin şekil ve türlerine ilişkin düzenleme, beşinci fıkrada belirtilen yönetmeliğe uygun olarak, ilgili idarelerin görüşü alınmak suretiyle merkezî yönetim kapsamındaki kamu idareleri için Maliye Bakanlığınca; sosyal güvenlik kurumları için ilgili idarelerce, mahallî idareler için ise İçişleri Bakanlığınca Maliye Bakanlığının uygun görüşü alınmak suretiyle hazırlanır. </w:t>
            </w:r>
            <w:proofErr w:type="gramEnd"/>
            <w:r w:rsidRPr="0007651E">
              <w:rPr>
                <w:rFonts w:ascii="Verdana" w:eastAsia="Times New Roman" w:hAnsi="Verdana" w:cs="Times New Roman"/>
                <w:color w:val="000000"/>
                <w:sz w:val="16"/>
                <w:szCs w:val="16"/>
                <w:lang w:eastAsia="tr-TR"/>
              </w:rPr>
              <w:t>Genel yönetim kapsamındaki kamu idarelerinin detaylı hesap planlarına ilişkin hususlar Maliye Bakanlığınca belirlenir.</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Kayıt zamanı</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50-</w:t>
            </w:r>
            <w:r w:rsidRPr="0007651E">
              <w:rPr>
                <w:rFonts w:ascii="Verdana" w:eastAsia="Times New Roman" w:hAnsi="Verdana" w:cs="Times New Roman"/>
                <w:color w:val="000000"/>
                <w:sz w:val="16"/>
                <w:szCs w:val="16"/>
                <w:lang w:eastAsia="tr-TR"/>
              </w:rPr>
              <w:t xml:space="preserve"> Bir ekonomik değer yaratıldığında, başka bir şekle dönüştürüldüğünde, mübadeleye konu edildiğinde, el değiştirdiğinde veya yok olduğunda muhasebeleştirilir. Bütün malî işlemlerin muhasebeleştirilmesi ve her muhasebe kaydının belgeye dayanması şarttır.   </w:t>
            </w:r>
            <w:r w:rsidRPr="0007651E">
              <w:rPr>
                <w:rFonts w:ascii="Verdana" w:eastAsia="Times New Roman" w:hAnsi="Verdana" w:cs="Times New Roman"/>
                <w:b/>
                <w:bCs/>
                <w:color w:val="000000"/>
                <w:sz w:val="16"/>
                <w:szCs w:val="16"/>
                <w:lang w:eastAsia="tr-TR"/>
              </w:rPr>
              <w:t xml:space="preserve">(Mülga ikinci ve üçüncü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gelir ve giderlerinin yılı ve mahsup dönemi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51-</w:t>
            </w:r>
            <w:r w:rsidRPr="0007651E">
              <w:rPr>
                <w:rFonts w:ascii="Verdana" w:eastAsia="Times New Roman" w:hAnsi="Verdana" w:cs="Times New Roman"/>
                <w:color w:val="000000"/>
                <w:sz w:val="16"/>
                <w:szCs w:val="16"/>
                <w:lang w:eastAsia="tr-TR"/>
              </w:rPr>
              <w:t xml:space="preserve"> Kamu gelir ve giderleri tahakkuk ettirildikleri malî yılın hesaplarında gösterilir.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lastRenderedPageBreak/>
              <w:t>Bütçe gelirleri tahsil edildiği, bütçe giderleri ise ödendiği yılda muhasebeleştirilir.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hesapları malî yıl esasına göre tutulur. Malî yılın bitimine kadar fiilen yapılmış olan ödemelerden mahsup edilememiş olanların, ödenekleri saklı tutulmak suretiyle, mahsup işlemleri malî yılın bitimini izleyen bir ay içinde yapılabilir. Zorunlu hallerde bu süre, Maliye Bakanlığı tarafından bütçe giderleri için bir ay, diğer işlemlerde iki ayı geçmemek üzere uzatılabilir.</w:t>
            </w:r>
            <w:r w:rsidRPr="0007651E">
              <w:rPr>
                <w:rFonts w:ascii="Verdana" w:eastAsia="Times New Roman" w:hAnsi="Verdana" w:cs="Times New Roman"/>
                <w:i/>
                <w:iCs/>
                <w:color w:val="000000"/>
                <w:sz w:val="16"/>
                <w:szCs w:val="16"/>
                <w:vertAlign w:val="superscript"/>
                <w:lang w:eastAsia="tr-TR"/>
              </w:rPr>
              <w:t>(2)</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50 maddenin madde başlığında yer alan "ve kullanılacak belgeler" ibaresi metinden çıkarılmış, 18 madde ile de 49 uncu maddenin beşinci ve altıncı fıkralarının 1/1/2007 tarihinde yürürlüğe gereceği hüküm altına alınmıştır.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46 </w:t>
            </w:r>
            <w:proofErr w:type="spellStart"/>
            <w:r w:rsidRPr="0007651E">
              <w:rPr>
                <w:rFonts w:ascii="Verdana" w:eastAsia="Times New Roman" w:hAnsi="Verdana" w:cs="Times New Roman"/>
                <w:i/>
                <w:iCs/>
                <w:color w:val="000000"/>
                <w:sz w:val="16"/>
                <w:szCs w:val="16"/>
                <w:lang w:eastAsia="tr-TR"/>
              </w:rPr>
              <w:t>ncı</w:t>
            </w:r>
            <w:proofErr w:type="spellEnd"/>
            <w:r w:rsidRPr="0007651E">
              <w:rPr>
                <w:rFonts w:ascii="Verdana" w:eastAsia="Times New Roman" w:hAnsi="Verdana" w:cs="Times New Roman"/>
                <w:i/>
                <w:iCs/>
                <w:color w:val="000000"/>
                <w:sz w:val="16"/>
                <w:szCs w:val="16"/>
                <w:lang w:eastAsia="tr-TR"/>
              </w:rPr>
              <w:t xml:space="preserve"> maddesiyle; bu fıkranın son cümlesinde yer alan "beş" ibaresi "iki" olarak değiştirilmiş ve metne işlenmiştir.</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İKİNCİ BÖLÜM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Malî İstatistikler</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Kapsam, temel ilkeler ve kurumsal çevre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52-</w:t>
            </w:r>
            <w:r w:rsidRPr="0007651E">
              <w:rPr>
                <w:rFonts w:ascii="Verdana" w:eastAsia="Times New Roman" w:hAnsi="Verdana" w:cs="Times New Roman"/>
                <w:color w:val="000000"/>
                <w:sz w:val="16"/>
                <w:szCs w:val="16"/>
                <w:lang w:eastAsia="tr-TR"/>
              </w:rPr>
              <w:t xml:space="preserve"> Malî istatistikler, genel yönetim kapsamındaki kamu idarelerinin malî işlemlerini kapsar.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Malî istatistikler, uluslararası standartlara uygun olarak bütünlük, güvenilirlik, kullanışlılık, yöntemsel geçerlilik ve ulaşılabilirlik ilkeleri çerçevesinde; yeterli mesleki eğitimi almış personel tarafından muhasebe kayıtlarındaki verilere dayanılarak ve istatistiksel yöntemler kullanılarak hazırlanır.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Malî istatistiklerin hazırlanmasında kamu idarelerinin yöneticileri uygun kurumsal çevrenin oluşturulması için gerekli önlemleri alır.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Bu Kanunda yer alan genel yönetim kapsamındaki kamu idareleri tanımına bağlı kalmaksızın; mali istatistiklerin derlenmesi amacıyla, uluslararası sınıflandırmalara uygun olarak, Devlet Planlama Teşkilatı Müsteşarlığı, Hazine Müsteşarlığı, Türkiye Cumhuriyet Merkez Bankası ve Türkiye İstatistik Kurumunun da görüşünü almak suretiyle, ayrıca genel yönetim sektörü adıyla bir kapsam belirlemeye ve bu kapsamdaki kamu idarelerinin mali verilerini almaya Maliye Bakanlığı yetkilidir.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Malî istatistiklerin hazırlanması ve açıklanması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53-</w:t>
            </w:r>
            <w:r w:rsidRPr="0007651E">
              <w:rPr>
                <w:rFonts w:ascii="Verdana" w:eastAsia="Times New Roman" w:hAnsi="Verdana" w:cs="Times New Roman"/>
                <w:color w:val="000000"/>
                <w:sz w:val="16"/>
                <w:szCs w:val="16"/>
                <w:lang w:eastAsia="tr-TR"/>
              </w:rPr>
              <w:t xml:space="preserve"> Genel yönetim kapsamındaki kamu idarelerine ait malî istatistikler, Maliye Bakanlığınca derlenir. Merkezî yönetim kapsamı dışındaki kamu idareleri malî istatistiklerini belirlenmiş ilkelere uygun olarak hazırlar ve belirlenen süreler içinde Maliye Bakanlığına gönderir.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Merkezî yönetim kapsamındaki kamu idarelerine ait malî istatistikler, Maliye Bakanlığınca aylık olarak  yayımlanır. Sosyal güvenlik kurumları ve mahallî idarelere ait malî istatistikler ile merkezî yönetim kapsamındaki kamu idarelerine ait malî istatistikler Maliye Bakanlığınca birleştirilerek, genel yönetim kapsamındaki kamu idarelerine ait malî istatistikler elde edilir ve üçer aylık dönemler itibarıyla yayımlanır.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Malî istatistiklerin anlaşılabilir ve kullanıcılar için kolayca ulaşılabilir olması esastır.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-5793/34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52 </w:t>
            </w:r>
            <w:proofErr w:type="spellStart"/>
            <w:r w:rsidRPr="0007651E">
              <w:rPr>
                <w:rFonts w:ascii="Verdana" w:eastAsia="Times New Roman" w:hAnsi="Verdana" w:cs="Times New Roman"/>
                <w:color w:val="000000"/>
                <w:sz w:val="16"/>
                <w:szCs w:val="16"/>
                <w:lang w:eastAsia="tr-TR"/>
              </w:rPr>
              <w:t>nci</w:t>
            </w:r>
            <w:proofErr w:type="spellEnd"/>
            <w:r w:rsidRPr="0007651E">
              <w:rPr>
                <w:rFonts w:ascii="Verdana" w:eastAsia="Times New Roman" w:hAnsi="Verdana" w:cs="Times New Roman"/>
                <w:color w:val="000000"/>
                <w:sz w:val="16"/>
                <w:szCs w:val="16"/>
                <w:lang w:eastAsia="tr-TR"/>
              </w:rPr>
              <w:t xml:space="preserve"> maddenin son fıkrasına göre belirlenen kamu idarelerinden, mali istatistiklerine esas verilerini süresinde göndermeyenlere Maliye Bakanlığınca bir ay ek süre verilir. Ek süre sonunda da verilerin gönderilmemesi halinde, Maliye Bakanlığının talebi üzerine, ilgili kamu idaresinin üst yöneticileri tarafından mali hizmetler birimi yöneticisi ile muhasebe yetkilisine, her türlü aylık, ödenek, zam ve tazminat dâhil yapılan bir aylık net ödemeler toplamı tutarında idari para cezası verilir. İdari para cezası uygulanmış olması bilgi verme yükümlülüğünü ortadan kaldırmaz. İdari para cezaları, bu Kanunun 73 üncü maddesi hükümlerine göre tahsil edilir.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lastRenderedPageBreak/>
              <w:t xml:space="preserve">Malî istatistiklerin değerlendirilmesi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54-</w:t>
            </w:r>
            <w:r w:rsidRPr="0007651E">
              <w:rPr>
                <w:rFonts w:ascii="Verdana" w:eastAsia="Times New Roman" w:hAnsi="Verdana" w:cs="Times New Roman"/>
                <w:color w:val="000000"/>
                <w:sz w:val="16"/>
                <w:szCs w:val="16"/>
                <w:lang w:eastAsia="tr-TR"/>
              </w:rPr>
              <w:t xml:space="preserve"> Bir yıla ait malî istatistikler izleyen yılın Mart ayı içinde; hazırlanma, yayımlanma, doğruluk, güvenilirlik ve önceden belirlenmiş standartlara uygunluk bakımından Sayıştay tarafından değerlendirilir ve bu amaçla düzenlenen değerlendirme raporu Türkiye Büyük Millet Meclisine ve Maliye Bakanlığına gönderilir. Bu raporda yer alan değerlendirmelere ilişkin olarak Maliye Bakanı gerekli önlemleri alır.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BEŞİNCİ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İç Kontrol Sistemi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İç kontrolün tanımı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55-</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birinci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bütünüdür.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Görev ve yetkileri çerçevesinde, malî yönetim ve iç kontrol süreçlerine ilişkin standartlar ve yöntemler Maliye Bakanlığınca, iç denetime ilişkin standartlar ve yöntemler ise İç Denetim Koordinasyon Kurulu tarafından belirlenir, geliştirilir ve uyumlaştırılır. Bunlar ayrıca, sistemlerin koordinasyonunu sağlar ve kamu idarelerine rehberlik hizmeti verir.(1)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İç kontrolün amacı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56-</w:t>
            </w:r>
            <w:r w:rsidRPr="0007651E">
              <w:rPr>
                <w:rFonts w:ascii="Verdana" w:eastAsia="Times New Roman" w:hAnsi="Verdana" w:cs="Times New Roman"/>
                <w:color w:val="000000"/>
                <w:sz w:val="16"/>
                <w:szCs w:val="16"/>
                <w:lang w:eastAsia="tr-TR"/>
              </w:rPr>
              <w:t xml:space="preserve"> İç kontrolün amacı;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 Kamu gelir, gider, varlık ve yükümlülüklerinin etkili, ekonomik ve verimli bir şekilde yönetilmesini,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Kamu idarelerinin kanunlara ve diğer düzenlemelere uygun olarak faaliyet göstermesini,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Her türlü malî karar ve işlemlerde usulsüzlük ve yolsuzluğun önlenmesini,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Karar oluşturmak ve izlemek için düzenli, zamanında ve güvenilir rapor ve bilgi edinilmesini,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Varlıkların kötüye kullanılması ve israfını önlemek ve kayıplara karşı korunmasını,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Sağlamaktır.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Kontrolün yapısı ve işleyişi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57-</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birinci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Kamu idarelerinin malî yönetim ve kontrol sistemleri; harcama birimleri, muhasebe ve malî hizmetler ile ön malî kontrol ve iç denetimden oluşur.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Yeterli ve etkili bir kontrol sisteminin oluşturulabilmesi için; mesleki değerlere ve dürüst yönetim anlayışına sahip olunması, malî yetki ve sorumlulukların bilgili ve yeterli yöneticilerle personele verilmesi, belirlenmiş standartlara uyulmasının sağlanması, mevzuata aykırı faaliyetlerin önlenmesi ve kapsamlı bir yönetim anlayışı ile uygun bir çalışma ortamının ve saydamlığın sağlanması bakımından ilgili idarelerin üst yöneticileri ile diğer yöneticileri tarafından görev, yetki ve sorumluluklar göz önünde bulundurulmak suretiyle gerekli önlemler alınır.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(Mülga son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Ön malî kontrol(2)</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58-</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-5436/6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Ön malî kontrol, harcama birimlerinde işlemlerin gerçekleştirilmesi aşamasında yapılan kontroller ile </w:t>
            </w:r>
            <w:r w:rsidRPr="0007651E">
              <w:rPr>
                <w:rFonts w:ascii="Verdana" w:eastAsia="Times New Roman" w:hAnsi="Verdana" w:cs="Times New Roman"/>
                <w:color w:val="000000"/>
                <w:sz w:val="16"/>
                <w:szCs w:val="16"/>
                <w:lang w:eastAsia="tr-TR"/>
              </w:rPr>
              <w:lastRenderedPageBreak/>
              <w:t>malî hizmetler birimi tarafından yapılan kontrolleri kapsar.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Ön malî kontrol süreci, malî karar ve işlemlerin hazırlanması, yüklenmeye girişilmesi, iş ve işlemlerin gerçekleştirilmesi ve belgelendirilmesinden oluşur.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idarelerinde ön malî kontrol görevi, yönetim sorumluluğu çerçevesinde yürütülür.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Harcama birimlerinde işlemlerin gerçekleştirilmesi aşamasında yapılacak asgarî kontroller, malî hizmetler birimi tarafından ön malî kontrole tâbi tutulacak malî karar ve işlemlerin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esasları ile ön malî kontrole ilişkin standart ve yöntemler Maliye Bakanlığınca belirlenir. Kamu idareleri, bu standart ve yöntemlere aykırı olmamak şartıyla bu konuda düzenleme yapabilir.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fıkrada yer alan "harcama öncesi" ibaresi "iç" olarak değiştirilmiş ve metne işlenmiştir.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r w:rsidRPr="0007651E">
              <w:rPr>
                <w:rFonts w:ascii="Verdana" w:eastAsia="Times New Roman" w:hAnsi="Verdana" w:cs="Times New Roman"/>
                <w:i/>
                <w:iCs/>
                <w:color w:val="000000"/>
                <w:sz w:val="16"/>
                <w:szCs w:val="16"/>
                <w:lang w:eastAsia="tr-TR"/>
              </w:rPr>
              <w:t xml:space="preserve">Bu madde başlığı “Harcama öncesi kontrol” iken, </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6 </w:t>
            </w:r>
            <w:proofErr w:type="spellStart"/>
            <w:r w:rsidRPr="0007651E">
              <w:rPr>
                <w:rFonts w:ascii="Verdana" w:eastAsia="Times New Roman" w:hAnsi="Verdana" w:cs="Times New Roman"/>
                <w:i/>
                <w:iCs/>
                <w:color w:val="000000"/>
                <w:sz w:val="16"/>
                <w:szCs w:val="16"/>
                <w:lang w:eastAsia="tr-TR"/>
              </w:rPr>
              <w:t>ncı</w:t>
            </w:r>
            <w:proofErr w:type="spellEnd"/>
            <w:r w:rsidRPr="0007651E">
              <w:rPr>
                <w:rFonts w:ascii="Verdana" w:eastAsia="Times New Roman" w:hAnsi="Verdana" w:cs="Times New Roman"/>
                <w:i/>
                <w:iCs/>
                <w:color w:val="000000"/>
                <w:sz w:val="16"/>
                <w:szCs w:val="16"/>
                <w:lang w:eastAsia="tr-TR"/>
              </w:rPr>
              <w:t xml:space="preserve"> maddesiyle metne işlendiği şekilde değiştirilmiştir.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Malî kontrol yetkilisinin nitelikleri ve atanması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59-</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Mülga: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Malî hizmetler birimi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Madde 60- (Değişik: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Kamu idarelerinde aşağıda sayılan görevler, malî hizmetler birimi tarafından yürütülür: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İdarenin stratejik plan ve performans programının hazırlanmasını koordine etmek ve sonuçlarının </w:t>
            </w:r>
            <w:proofErr w:type="gramStart"/>
            <w:r w:rsidRPr="0007651E">
              <w:rPr>
                <w:rFonts w:ascii="Verdana" w:eastAsia="Times New Roman" w:hAnsi="Verdana" w:cs="Times New Roman"/>
                <w:color w:val="000000"/>
                <w:sz w:val="16"/>
                <w:szCs w:val="16"/>
                <w:lang w:eastAsia="tr-TR"/>
              </w:rPr>
              <w:t>konsolide</w:t>
            </w:r>
            <w:proofErr w:type="gramEnd"/>
            <w:r w:rsidRPr="0007651E">
              <w:rPr>
                <w:rFonts w:ascii="Verdana" w:eastAsia="Times New Roman" w:hAnsi="Verdana" w:cs="Times New Roman"/>
                <w:color w:val="000000"/>
                <w:sz w:val="16"/>
                <w:szCs w:val="16"/>
                <w:lang w:eastAsia="tr-TR"/>
              </w:rPr>
              <w:t xml:space="preserve"> edilmesi çalışmalarını yürütmek.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 İzleyen iki yılın bütçe tahminlerini de içeren idare bütçesini, stratejik plan ve yıllık performans programına uygun olarak hazırlamak ve idare faaliyetlerinin bunlara uygunluğunu izlemek ve değerlendirmek.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c) Mevzuatı uyarınca belirlenecek bütçe ilke ve esasları çerçevesinde, ayrıntılı harcama programı hazırlamak ve hizmet gereksinimleri dikkate alınarak ödeneğin ilgili birimlere gönderilmesini sağlamak.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 Bütçe kayıtlarını tutmak, bütçe uygulama sonuçlarına ilişkin verileri toplamak, değerlendirmek ve bütçe kesin hesabı ile malî istatistikleri hazırlamak.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e) İlgili mevzuatı çerçevesinde idare gelirlerini tahakkuk ettirmek, gelir ve alacaklarının takip ve tahsil işlemlerini yürütmek.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Genel bütçe kapsamı dışında kalan idarelerde muhasebe hizmetlerini yürütmek.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g) Harcama birimleri tarafından hazırlanan birim faaliyet raporlarını da esas alarak idarenin faaliyet raporunu hazırlamak.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h) İdarenin mülkiyetinde veya kullanımında bulunan taşınır ve taşınmazlara ilişkin icmal cetvellerini düzenlemek.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İdarenin yatırım programının hazırlanmasını koordine etmek, uygulama sonuçlarını izlemek ve yıllık yatırım değerlendirme raporunu hazırlamak.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j) İdarenin, diğer idareler nezdinde takibi gereken malî iş ve işlemlerini yürütmek ve sonuçlandırmak.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 Malî kanunlarla ilgili diğer mevzuatın uygulanması konusunda üst yöneticiye ve harcama </w:t>
            </w:r>
            <w:r w:rsidRPr="0007651E">
              <w:rPr>
                <w:rFonts w:ascii="Verdana" w:eastAsia="Times New Roman" w:hAnsi="Verdana" w:cs="Times New Roman"/>
                <w:color w:val="000000"/>
                <w:sz w:val="16"/>
                <w:szCs w:val="16"/>
                <w:lang w:eastAsia="tr-TR"/>
              </w:rPr>
              <w:lastRenderedPageBreak/>
              <w:t>yetkililerine gerekli bilgileri sağlamak ve danışmanlık yapmak.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l) Ön malî kontrol faaliyetini yürütmek.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m) İç kontrol sisteminin kurulması, standartlarının uygulanması ve geliştirilmesi konularında çalışmalar yapmak.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n) Malî konularda üst yönetici tarafından verilen diğer görevleri yapmak.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Malî hizmetler biriminin yapısı teşkilât kanunlarında gösterilir. Malî hizmetler birimlerinin çalışma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Harcama yetkilisi ile muhasebe yetkilisi görevi aynı kişide birleşemez. Malî hizmetler biriminde ön malî kontrol görevini yürütenler malî işlem sürecinde görev alamazlar.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 xml:space="preserve">(Değişik son fıkra: </w:t>
            </w:r>
            <w:proofErr w:type="gramStart"/>
            <w:r w:rsidRPr="0007651E">
              <w:rPr>
                <w:rFonts w:ascii="Verdana" w:eastAsia="Times New Roman" w:hAnsi="Verdana" w:cs="Times New Roman"/>
                <w:b/>
                <w:bCs/>
                <w:color w:val="000000"/>
                <w:sz w:val="16"/>
                <w:szCs w:val="16"/>
                <w:lang w:eastAsia="tr-TR"/>
              </w:rPr>
              <w:t>25/4/2007</w:t>
            </w:r>
            <w:proofErr w:type="gramEnd"/>
            <w:r w:rsidRPr="0007651E">
              <w:rPr>
                <w:rFonts w:ascii="Verdana" w:eastAsia="Times New Roman" w:hAnsi="Verdana" w:cs="Times New Roman"/>
                <w:b/>
                <w:bCs/>
                <w:color w:val="000000"/>
                <w:sz w:val="16"/>
                <w:szCs w:val="16"/>
                <w:lang w:eastAsia="tr-TR"/>
              </w:rPr>
              <w:t xml:space="preserve">-5628/3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İdarelerin malî hizmetler birimlerinde malî hizmetler uzman yardımcısı ve malî hizmetler uzmanı çalıştırılabilir. Malî hizmetler uzman yardımcısı kadrolarına veya pozisyonlarına atanabilmek için 657 sayılı Devlet Memurları Kanununun 48 inci maddesinde sayılan genel şartlara ilave olarak;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a) En az dört yıllık lisans eğitimi veren hukuk, siyasal bilgiler, iktisat, işletme, iktisadi ve idari bilimler fakültelerinden veya bunlara denkliği yetkili makamlarca kabul edilen yurt içi veya yurt dışındaki öğretim kurumlarından mezun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b) Yapılacak özel yarışma sınavında başarılı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c) Sınavın yapıldığı yılın başı itibarıyla 30 yaşını doldurmamış olmak,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roofErr w:type="gramStart"/>
            <w:r w:rsidRPr="0007651E">
              <w:rPr>
                <w:rFonts w:ascii="Verdana" w:eastAsia="Times New Roman" w:hAnsi="Verdana" w:cs="Times New Roman"/>
                <w:color w:val="000000"/>
                <w:sz w:val="16"/>
                <w:szCs w:val="16"/>
                <w:lang w:eastAsia="tr-TR"/>
              </w:rPr>
              <w:t>şartları</w:t>
            </w:r>
            <w:proofErr w:type="gramEnd"/>
            <w:r w:rsidRPr="0007651E">
              <w:rPr>
                <w:rFonts w:ascii="Verdana" w:eastAsia="Times New Roman" w:hAnsi="Verdana" w:cs="Times New Roman"/>
                <w:color w:val="000000"/>
                <w:sz w:val="16"/>
                <w:szCs w:val="16"/>
                <w:lang w:eastAsia="tr-TR"/>
              </w:rPr>
              <w:t xml:space="preserve"> aranır.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Özel yarışma sınavı, Maliye Bakanlığı tarafından Öğrenci Seçme ve Yerleştirme Merkezine yaptırılacak yazılı sınav ve Maliye Bakanlığınca yapılacak sözlü sınavdan oluşur. Özel yarışma sınavında başarılı olanlar, ÖSYM tarafından başarı sırası ve yaptıkları tercihler dikkate alınarak belirlenir ve bunlar idarelerde malî hizmetler uzman yardımcısı kadro veya pozisyonlarına atanırlar. Bu kadro veya pozisyonlara atananlar en az üç yıl çalışmak ve başarılı olmak şartıyla, açılacak yeterlik sınavına girme hakkını kazanırlar. Maliye Bakanlığınca yapılacak yeterlik sınavında başarılı olanlar malî hizmetler uzmanı kadro veya pozisyonlarına atanırlar. Malî hizmetler uzman yardımcılığı döneminde veya yeterlik sınavında başarılı olamayanlar, istihdam şekline göre  bulundukları  kamu idarelerinde  durumlarına uygun kadro veya pozisyonlara atanırlar. Özel yarışma sınavına katılacak adayların belirlenmesi, sınavların yapılması, atama ve yerleştirilmeleri, yetiştirilmeleri, yeterlik sınavları ile çalışma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esasları Maliye Bakanlığınca çıkarılacak yönetmelikle düzenlenir. Malî hizmetler uzmanı kadrolarına atandıktan sonra en az üç yıl süreyle atandıkları idarelerde söz konusu kadrolarda 657 sayılı Devlet Memurları Kanununa göre görev yapanlar, kendilerinin isteği ve idarelerinin muvafakati ile başka bir kamu idaresinin aynı unvanlı kadrolarına atanabilirler.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Muhasebe hizmeti ve muhasebe yetkilisinin yetki ve sorumlulukları</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61-</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birinci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w:t>
            </w:r>
            <w:r w:rsidRPr="0007651E">
              <w:rPr>
                <w:rFonts w:ascii="Verdana" w:eastAsia="Times New Roman" w:hAnsi="Verdana" w:cs="Times New Roman"/>
                <w:color w:val="000000"/>
                <w:sz w:val="16"/>
                <w:szCs w:val="16"/>
                <w:lang w:eastAsia="tr-TR"/>
              </w:rPr>
              <w:lastRenderedPageBreak/>
              <w:t xml:space="preserve">yürütülür. Muhasebe yetkilileri gerekli bilgi ve raporları  düzenli olarak  kamu idarelerine verirler.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yetkilileri ödeme aşamasında, ödeme emri belgesi ve eki belgeler üzerinde;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Yetkililerin imzasını,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Ödemeye ilişkin ilgili mevzuatında sayılan belgelerin tamam olmasını,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Maddi hata bulunup bulunmadığını,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Hak sahibinin kimliğine ilişkin bilgileri,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Kontrol etmekle yükümlüdür.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yetkilileri, ilgili mevzuatında düzenlenmiş belgeler dışında belge arayamaz. Yukarıda sayılan konulara ilişkin hata veya eksiklik bulunması halinde ödeme yapamaz. Belgesi eksik veya hatalı olan ödeme emri belgeleri, düzeltilmek veya tamamlanmak üzere en geç bir iş günü içinde gerekçeleriyle birlikte harcama yetkilisine yazılı olarak gönderilir. Hataların düzeltilmesi veya eksikliklerin giderilmesi halinde ödeme işlemi gerçekleştirilir.(2)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yetkilileri işlemlerine ilişkin defter, kayıt ve belgeleri muhafaza eder ve denetime hazır bulundurur.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Bu madde başlığı “Muhasebe hizmetleri” iken,  </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metne işlendiği şekilde değiştirilmiştir.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dördüncü fıkrada yer alan "Malî kontrol yetkilisine de bildirilmek şartıyla, belgesi eksik veya hatalı" ibaresi, "Belgesi eksik veya hatalı"; yedinci fıkrasında yer alan "muhasebe mutemedidir." ibaresi, "muhasebe yetkilisi mutemedidir."; "Muhasebe mutemetleri" ibaresi, "Muhasebe yetkilisi mutemetleri", "Muhasebe mutemetlerinin" ibaresi, "Muhasebe yetkilisi mutemetlerinin" olarak değiştirilmiş ve metne işlenmiştir.</w:t>
            </w: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yetkilileri, 34 üncü maddenin ikinci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07651E">
              <w:rPr>
                <w:rFonts w:ascii="Verdana" w:eastAsia="Times New Roman" w:hAnsi="Verdana" w:cs="Times New Roman"/>
                <w:b/>
                <w:bCs/>
                <w:color w:val="000000"/>
                <w:sz w:val="16"/>
                <w:szCs w:val="16"/>
                <w:lang w:eastAsia="tr-TR"/>
              </w:rPr>
              <w:t xml:space="preserve">(Ek cümle: 22/12/2005-5436/10 </w:t>
            </w:r>
            <w:proofErr w:type="spellStart"/>
            <w:r w:rsidRPr="0007651E">
              <w:rPr>
                <w:rFonts w:ascii="Verdana" w:eastAsia="Times New Roman" w:hAnsi="Verdana" w:cs="Times New Roman"/>
                <w:b/>
                <w:bCs/>
                <w:color w:val="000000"/>
                <w:sz w:val="16"/>
                <w:szCs w:val="16"/>
                <w:lang w:eastAsia="tr-TR"/>
              </w:rPr>
              <w:t>md</w:t>
            </w:r>
            <w:proofErr w:type="gramStart"/>
            <w:r w:rsidRPr="0007651E">
              <w:rPr>
                <w:rFonts w:ascii="Verdana" w:eastAsia="Times New Roman" w:hAnsi="Verdana" w:cs="Times New Roman"/>
                <w:b/>
                <w:bCs/>
                <w:color w:val="000000"/>
                <w:sz w:val="16"/>
                <w:szCs w:val="16"/>
                <w:lang w:eastAsia="tr-TR"/>
              </w:rPr>
              <w:t>.</w:t>
            </w:r>
            <w:proofErr w:type="spellEnd"/>
            <w:r w:rsidRPr="0007651E">
              <w:rPr>
                <w:rFonts w:ascii="Verdana" w:eastAsia="Times New Roman" w:hAnsi="Verdana" w:cs="Times New Roman"/>
                <w:b/>
                <w:bCs/>
                <w:color w:val="000000"/>
                <w:sz w:val="16"/>
                <w:szCs w:val="16"/>
                <w:lang w:eastAsia="tr-TR"/>
              </w:rPr>
              <w:t>;</w:t>
            </w:r>
            <w:proofErr w:type="gramEnd"/>
            <w:r w:rsidRPr="0007651E">
              <w:rPr>
                <w:rFonts w:ascii="Verdana" w:eastAsia="Times New Roman" w:hAnsi="Verdana" w:cs="Times New Roman"/>
                <w:b/>
                <w:bCs/>
                <w:color w:val="000000"/>
                <w:sz w:val="16"/>
                <w:szCs w:val="16"/>
                <w:lang w:eastAsia="tr-TR"/>
              </w:rPr>
              <w:t xml:space="preserve"> Değişik: 24/7/2008-5793/35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Muhasebe yetkililerinin görev ve yetkilerinin yardımcılarına devredilmesine, muhasebe yetkililerinin herhangi bir nedenle görevlerinden ayrılmalarında muhasebe hizmetlerinin yürütülmesine ilişkin düzenleme yapmaya ve sertifika sınavlarına girmeye hak kazanılması bakımından muhasebe yetkilisi yardımcısı eşiti görevleri belirlemeye Maliye Bakanlığı yetkilidir. </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yetkilisi adına ve hesabına para ve parayla ifade edilebilen değerleri geçici olarak almaya, vermeye ve göndermeye yetkili olanlar muhasebe yetkilisi mutemedidir.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Muhasebe yetkilisinin nitelikleri ve atanması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62 -</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-5436/8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Muhasebe yetkilisi görevini yürütmek üzere atanacakların, 657 sayılı Devlet Memurları Kanununun 48 inci maddesinde belirtilenler ile aşağıdaki şartları taşıması gerekir: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En az dört yıllık </w:t>
            </w:r>
            <w:proofErr w:type="gramStart"/>
            <w:r w:rsidRPr="0007651E">
              <w:rPr>
                <w:rFonts w:ascii="Verdana" w:eastAsia="Times New Roman" w:hAnsi="Verdana" w:cs="Times New Roman"/>
                <w:color w:val="000000"/>
                <w:sz w:val="16"/>
                <w:szCs w:val="16"/>
                <w:lang w:eastAsia="tr-TR"/>
              </w:rPr>
              <w:t>yüksek öğrenim</w:t>
            </w:r>
            <w:proofErr w:type="gramEnd"/>
            <w:r w:rsidRPr="0007651E">
              <w:rPr>
                <w:rFonts w:ascii="Verdana" w:eastAsia="Times New Roman" w:hAnsi="Verdana" w:cs="Times New Roman"/>
                <w:color w:val="000000"/>
                <w:sz w:val="16"/>
                <w:szCs w:val="16"/>
                <w:lang w:eastAsia="tr-TR"/>
              </w:rPr>
              <w:t xml:space="preserve"> görmüş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Kamu idarelerinin muhasebe hizmetlerinde en az dört yıl çalışmış olmak koşuluyla bu idarelerde </w:t>
            </w:r>
            <w:r w:rsidRPr="0007651E">
              <w:rPr>
                <w:rFonts w:ascii="Verdana" w:eastAsia="Times New Roman" w:hAnsi="Verdana" w:cs="Times New Roman"/>
                <w:color w:val="000000"/>
                <w:sz w:val="16"/>
                <w:szCs w:val="16"/>
                <w:lang w:eastAsia="tr-TR"/>
              </w:rPr>
              <w:lastRenderedPageBreak/>
              <w:t>muhasebe yetkilisi yardımcısı veya eşiti görevlerde bulunmak.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c) Muhasebe yetkilisi sertifikası almış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 Son üç yıl içerisinde olumsuz sicil almamış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35 inci maddesiyle bu fıkrada yer alan "birinci" ibaresi "ikinci" şeklinde değiştirilmiş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e) Aylıktan kesme ve kademe ilerlemesinin durdurulması cezası almamış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f) Görevin gerektirdiği bilgi ve temsil yeteneğine sahip olmak.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Ancak, belde ve nüfusu 25.000'in altında olan ilçe belediyeleri ile mahalli idare birliklerinde muhasebe yetkilisi görevini  yürütmek üzere atanacakların, yukarıdaki fıkranın (c), (d), (e)  ve (f) bentlerinde belirtilen şartları taşımaları kaydıyla, en az lise mezunu olmaları ve kamu idarelerinin muhasebe hizmetlerinde en az dört yıl çalışmış olmaları yeterlidir.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9.12.1994 tarihli ve 4059 sayılı Kanun hükümleri saklı kalmak kaydıyla genel bütçe kapsamındaki kamu idarelerinde muhasebe yetkilisi Maliye Bakanlığınca, diğer kamu idarelerinde ise üst yöneticiler tarafından atanır.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Muhasebe yetkilisi olacak görevliler, Maliye Bakanlığınca görevin niteliği dikkate alınarak meslekî konularda eğitime tâbi tutulur ve bu eğitimi başarıyla tamamlayanlara sertifika verilir.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son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-5793/36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Muhasebe yetkilisi sertifika programına başvuru şartları, adayların eğitimi, eğitim süresi, sertifika sınavı, sertifika verilmesi, bu işlemlerin genel yönetim kapsamındaki kamu idareleri itibarıyla ayrı ayrı veya birlikte yapılması ile muhasebe yetkililerinin çalışma usul ve esasları, Maliye Bakanlığınca hazırlanan ve Bakanlar Kurulu tarafından yürürlüğe konulan yönetmelikle düzenlenir.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İç denetim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63-</w:t>
            </w:r>
            <w:r w:rsidRPr="0007651E">
              <w:rPr>
                <w:rFonts w:ascii="Verdana" w:eastAsia="Times New Roman" w:hAnsi="Verdana" w:cs="Times New Roman"/>
                <w:color w:val="000000"/>
                <w:sz w:val="16"/>
                <w:szCs w:val="16"/>
                <w:lang w:eastAsia="tr-TR"/>
              </w:rPr>
              <w:t xml:space="preserve"> İç denetim, 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faaliyetler, idarelerin yönetim ve kontrol yapıları ile malî işlemlerinin risk yönetimi, yönetim ve kontrol süreçlerinin etkinliğini değerlendirmek ve geliştirmek yönünde sistematik, sürekli ve disiplinli bir yaklaşımla ve genel kabul görmüş standartlara uygun olarak gerçekleştirilir.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(Düzenleme ikinci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İç denetim, iç denetçiler tarafından yapılır.</w:t>
            </w:r>
            <w:r w:rsidRPr="0007651E">
              <w:rPr>
                <w:rFonts w:ascii="Verdana" w:eastAsia="Times New Roman" w:hAnsi="Verdana" w:cs="Times New Roman"/>
                <w:b/>
                <w:bCs/>
                <w:color w:val="000000"/>
                <w:sz w:val="16"/>
                <w:szCs w:val="16"/>
                <w:lang w:eastAsia="tr-TR"/>
              </w:rPr>
              <w:t xml:space="preserve"> (Ek cümle: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Kamu idarelerinin yapısı ve personel sayısı dikkate alınmak suretiyle, İç Denetim Koordinasyon Kurulunun uygun görüşü üzerine, doğrudan üst yöneticiye bağlı iç denetim birimi başkanlıkları kurulabilir.</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İç denetçinin görevleri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64-</w:t>
            </w:r>
            <w:r w:rsidRPr="0007651E">
              <w:rPr>
                <w:rFonts w:ascii="Verdana" w:eastAsia="Times New Roman" w:hAnsi="Verdana" w:cs="Times New Roman"/>
                <w:color w:val="000000"/>
                <w:sz w:val="16"/>
                <w:szCs w:val="16"/>
                <w:lang w:eastAsia="tr-TR"/>
              </w:rPr>
              <w:t xml:space="preserve"> Kamu idarelerinin yıllık iç denetim programı üst yöneticinin önerileri de dikkate alınarak iç denetçiler tarafından hazırlanır ve üst yönetici tarafından onaylanır.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İç denetçi, aşağıda belirtilen  görevleri yerine getirir: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Nesnel risk analizlerine dayanarak kamu idarelerinin  yönetim ve kontrol yapılarını değerlendirmek.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Kaynakların etkili, ekonomik ve verimli kullanılması bakımından incelemeler yapmak ve önerilerde bulunmak.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xml:space="preserve">c) Harcama sonrasında yasal uygunluk denetimi yapmak.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 İdarenin harcamalarının, malî işlemlere ilişkin karar ve tasarruflarının, amaç ve politikalara, kalkınma planına, programlara, stratejik planlara ve performans programlarına uygunluğunu denetlemek ve değerlendirmek.</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63 üncü maddenin birinci cümlesinde yer alan "ve nesnel güvence sağlayan danışmanlık faaliyetidir." ibaresi, ", nesnel güvence sağlama ve danışmanlık faaliyetidir.”; 64 üncü maddenin (d) bendinde yer alan, "izlemek" ibaresi, "denetlemek" olarak değiştirilmiş ve metne işlenmiş olup, 63 üncü maddenin ikinci cümlesi ikinci fıkra olarak düzenlenmiştir.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e) Malî yönetim ve kontrol süreçlerinin sistem denetimini yapmak ve bu konularda önerilerde bulunmak.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Denetim sonuçları çerçevesinde iyileştirmelere yönelik önerilerde bulunmak.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Denetim sırasında veya denetim sonuçlarına göre soruşturma açılmasını gerektirecek bir duruma rastlandığında, ilgili idarenin en üst amirine bildirmek.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İç denetçi bu görevlerini, İç Denetim Koordinasyon Kurulu tarafından belirlenen ve uluslararası kabul görmüş kontrol ve denetim standartlarına uygun şekilde yerine getirir.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İç denetçi, görevinde bağımsızdır ve iç denetçiye asli görevi dışında hiçbir görev verilemez ve yaptırılamaz.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İç denetçiler, raporlarını doğrudan üst yöneticiye sunar. Bu raporlar üst yönetici tarafından değerlendirmek suretiyle gereği için ilgili birimler ile malî hizmetler birimine verilir. İç denetim raporları ile bunlar üzerine yapılan işlemler, üst yönetici tarafından en geç iki ay içinde İç Denetim Koordinasyon Kuruluna gönderilir.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İç denetçinin nitelikleri ve atanması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65-</w:t>
            </w:r>
            <w:r w:rsidRPr="0007651E">
              <w:rPr>
                <w:rFonts w:ascii="Verdana" w:eastAsia="Times New Roman" w:hAnsi="Verdana" w:cs="Times New Roman"/>
                <w:color w:val="000000"/>
                <w:sz w:val="16"/>
                <w:szCs w:val="16"/>
                <w:lang w:eastAsia="tr-TR"/>
              </w:rPr>
              <w:t xml:space="preserve"> İç denetçi olarak atanacakların, 657 sayılı Devlet Memurları Kanununun 48 inci maddesinde belirtilenler ile aşağıdaki şartları taşıması gerekir: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İlgili kamu idaresinin özelliği de dikkate alınarak İç Denetim Koordinasyon Kurulu tarafından belirlenen alanlarda en az dört yıllık </w:t>
            </w:r>
            <w:proofErr w:type="gramStart"/>
            <w:r w:rsidRPr="0007651E">
              <w:rPr>
                <w:rFonts w:ascii="Verdana" w:eastAsia="Times New Roman" w:hAnsi="Verdana" w:cs="Times New Roman"/>
                <w:color w:val="000000"/>
                <w:sz w:val="16"/>
                <w:szCs w:val="16"/>
                <w:lang w:eastAsia="tr-TR"/>
              </w:rPr>
              <w:t>yüksek öğrenim</w:t>
            </w:r>
            <w:proofErr w:type="gramEnd"/>
            <w:r w:rsidRPr="0007651E">
              <w:rPr>
                <w:rFonts w:ascii="Verdana" w:eastAsia="Times New Roman" w:hAnsi="Verdana" w:cs="Times New Roman"/>
                <w:color w:val="000000"/>
                <w:sz w:val="16"/>
                <w:szCs w:val="16"/>
                <w:lang w:eastAsia="tr-TR"/>
              </w:rPr>
              <w:t xml:space="preserve"> görmüş olmak.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Kamu idarelerinde denetim elemanı olarak en az beş yıl veya İç Denetim Koordinasyon Kurulunca belirlenen alanlarda en az sekiz yıl çalışmış olmak.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Mesleğin gerektirdiği bilgi, ehliyet ve temsil yeteneğine sahip olmak.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İç Denetim Koordinasyon Kurulunca gerekli görülen diğer şartları taşımak.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idarelerine iç denetçi olarak atanacaklar, İç Denetim Koordinasyon Kurulu koordinatörlüğünde, Maliye Bakanlığınca iç denetim eğitimine tâbi tutulur. Eğitim programı, iç denetçi adaylarına denetim, bütçe, malî kontrol, kamu ihale mevzuatı, muhasebe, personel mevzuatı, Avrupa Birliği mevzuatı ve mesleki diğer konularda yeterli bilgi verilecek şekilde hazırlanır. Bu eğitimi başarıyla tamamlayanlara sertifika verilir. İç denetçi adayları için uygulanacak eğitim programının süresi, konuları ve eğitim sonucunda yapılacak işlemler ile diğer hususlar İç Denetim Koordinasyon Kurulu tarafından hazırlanarak Maliye Bakanlığınca çıkarılacak yönetmelikle düzenlenir.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 xml:space="preserve">(Değişik ilk cümle: 22/12/2005-5436/10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İç denetçiler, bakanlıklar ve bağlı idarelerde, üst yöneticilerin teklifi üzerine Bakan, diğer idarelerde üst yöneticiler tarafından sertifikalı adaylar arasından atanır ve aynı </w:t>
            </w:r>
            <w:proofErr w:type="spellStart"/>
            <w:r w:rsidRPr="0007651E">
              <w:rPr>
                <w:rFonts w:ascii="Verdana" w:eastAsia="Times New Roman" w:hAnsi="Verdana" w:cs="Times New Roman"/>
                <w:color w:val="000000"/>
                <w:sz w:val="16"/>
                <w:szCs w:val="16"/>
                <w:lang w:eastAsia="tr-TR"/>
              </w:rPr>
              <w:t>usûlle</w:t>
            </w:r>
            <w:proofErr w:type="spellEnd"/>
            <w:r w:rsidRPr="0007651E">
              <w:rPr>
                <w:rFonts w:ascii="Verdana" w:eastAsia="Times New Roman" w:hAnsi="Verdana" w:cs="Times New Roman"/>
                <w:color w:val="000000"/>
                <w:sz w:val="16"/>
                <w:szCs w:val="16"/>
                <w:lang w:eastAsia="tr-TR"/>
              </w:rPr>
              <w:t xml:space="preserve"> görevden </w:t>
            </w:r>
            <w:proofErr w:type="spellStart"/>
            <w:proofErr w:type="gramStart"/>
            <w:r w:rsidRPr="0007651E">
              <w:rPr>
                <w:rFonts w:ascii="Verdana" w:eastAsia="Times New Roman" w:hAnsi="Verdana" w:cs="Times New Roman"/>
                <w:color w:val="000000"/>
                <w:sz w:val="16"/>
                <w:szCs w:val="16"/>
                <w:lang w:eastAsia="tr-TR"/>
              </w:rPr>
              <w:t>alınır.İç</w:t>
            </w:r>
            <w:proofErr w:type="spellEnd"/>
            <w:proofErr w:type="gramEnd"/>
            <w:r w:rsidRPr="0007651E">
              <w:rPr>
                <w:rFonts w:ascii="Verdana" w:eastAsia="Times New Roman" w:hAnsi="Verdana" w:cs="Times New Roman"/>
                <w:color w:val="000000"/>
                <w:sz w:val="16"/>
                <w:szCs w:val="16"/>
                <w:lang w:eastAsia="tr-TR"/>
              </w:rPr>
              <w:t xml:space="preserve"> denetçilerin kamu idareleri itibarıyla sayıları, çalışma usul ve esasları ile diğer hususlar İç Denetim Koordinasyon Kurulunca hazırlanarak, Maliye Bakanlığının teklifi üzerine Bakanlar Kurulunca çıkarılacak yönetmelikle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lastRenderedPageBreak/>
              <w:t xml:space="preserve">İç Denetim Koordinasyon Kurulu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66-</w:t>
            </w:r>
            <w:r w:rsidRPr="0007651E">
              <w:rPr>
                <w:rFonts w:ascii="Verdana" w:eastAsia="Times New Roman" w:hAnsi="Verdana" w:cs="Times New Roman"/>
                <w:color w:val="000000"/>
                <w:sz w:val="16"/>
                <w:szCs w:val="16"/>
                <w:lang w:eastAsia="tr-TR"/>
              </w:rPr>
              <w:t xml:space="preserve"> Maliye Bakanlığına bağlı İç Denetim Koordinasyon Kurulu, yedi üyeden oluşur. Üyelerden biri Başbakanın, biri Devlet Planlama Teşkilatı Müsteşarlığının bağlı olduğu Bakanın, biri Hazine Müsteşarlığının bağlı olduğu Bakanın, biri İçişleri Bakanının, başkanı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üçü Maliye Bakanının önerisi üzerine beş yıl süre ile Bakanlar Kurulu tarafından atanır. Bunların 67 </w:t>
            </w:r>
            <w:proofErr w:type="spellStart"/>
            <w:r w:rsidRPr="0007651E">
              <w:rPr>
                <w:rFonts w:ascii="Verdana" w:eastAsia="Times New Roman" w:hAnsi="Verdana" w:cs="Times New Roman"/>
                <w:color w:val="000000"/>
                <w:sz w:val="16"/>
                <w:szCs w:val="16"/>
                <w:lang w:eastAsia="tr-TR"/>
              </w:rPr>
              <w:t>nci</w:t>
            </w:r>
            <w:proofErr w:type="spellEnd"/>
            <w:r w:rsidRPr="0007651E">
              <w:rPr>
                <w:rFonts w:ascii="Verdana" w:eastAsia="Times New Roman" w:hAnsi="Verdana" w:cs="Times New Roman"/>
                <w:color w:val="000000"/>
                <w:sz w:val="16"/>
                <w:szCs w:val="16"/>
                <w:lang w:eastAsia="tr-TR"/>
              </w:rPr>
              <w:t xml:space="preserve"> maddede belirtilen görevleri yapabilecek niteliklere sahip olması şarttır. Maliye Bakanı tarafından önerilecek adaylardan birinin ekonomi, maliye, muhasebe, işletme alanlarından birinde doktora derecesine sahip öğretim üyeleri arasından olması şartı aranır. Üyeler, bu sürenin sonunda yeniden atanabilirler.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Gerekli görülen hallerde İç Denetim Koordinasyon Kurulu, oy hakkı olmamak kaydıyla teknik yardım almak ve danışmak amacıyla uzman kişileri de toplantılara davet edebilir. Kurulun çalışma usul ve esasları ile diğer hususlar İç Denetim Koordinasyon Kurulunun önerisi üzerine Maliye Bakanlığınca çıkarılacak yönetmelikle düzenlenir.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İç Denetim Koordinasyon Kurulunda görevlendirilenlerin asli görevleri devam eder. Başkan ve üyelerine, ayda dörtten fazla olmamak üzere her toplantı günü için (3000) gösterge rakamının memur aylık katsayısıyla çarpımı sonucu bulunacak tutar üzerinden toplantı ücreti ödenir.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İç Denetim Koordinasyon Kurulunun görevleri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67-</w:t>
            </w:r>
            <w:r w:rsidRPr="0007651E">
              <w:rPr>
                <w:rFonts w:ascii="Verdana" w:eastAsia="Times New Roman" w:hAnsi="Verdana" w:cs="Times New Roman"/>
                <w:color w:val="000000"/>
                <w:sz w:val="16"/>
                <w:szCs w:val="16"/>
                <w:lang w:eastAsia="tr-TR"/>
              </w:rPr>
              <w:t xml:space="preserve"> İç Denetim Koordinasyon Kurulu, kamu idarelerinin  iç denetim sistemlerini izlemek, bağımsız ve tarafsız bir organ olarak hizmet vermek üzere aşağıdaki görevleri yürütür: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İç denetime ilişkin denetim ve raporlama standartlarını belirlemek, denetim rehberlerini  hazırlamak ve geliştirmek.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Uluslararası uygulamalar ve denetim standartlarıyla uyumlu risk değerlendirme yöntemlerini geliştirmek.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Kamu idarelerinin denetim birimleri ile işbirliğini sağlamak.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Yolsuzluk veya usulsüzlüklerin ortadan kaldırılması için gerekli önlemlerin alınması konusunda önerilerde bulunmak.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Risk içeren alanlarda iç denetçilere program dışı özel denetim yaptırılması için kamu idarelerine önerilerde bulunmak.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İç denetçilerin eğitim programlarını düzenlemek.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İç denetçiler ile üst yöneticiler arasında görüş ayrılığı bulunması halinde anlaşmazlığın giderilmesine yardımcı olmak.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h) İdarelerin iç denetim raporlarını değerlendirerek sonuçlarını </w:t>
            </w:r>
            <w:proofErr w:type="gramStart"/>
            <w:r w:rsidRPr="0007651E">
              <w:rPr>
                <w:rFonts w:ascii="Verdana" w:eastAsia="Times New Roman" w:hAnsi="Verdana" w:cs="Times New Roman"/>
                <w:color w:val="000000"/>
                <w:sz w:val="16"/>
                <w:szCs w:val="16"/>
                <w:lang w:eastAsia="tr-TR"/>
              </w:rPr>
              <w:t>konsolide</w:t>
            </w:r>
            <w:proofErr w:type="gramEnd"/>
            <w:r w:rsidRPr="0007651E">
              <w:rPr>
                <w:rFonts w:ascii="Verdana" w:eastAsia="Times New Roman" w:hAnsi="Verdana" w:cs="Times New Roman"/>
                <w:color w:val="000000"/>
                <w:sz w:val="16"/>
                <w:szCs w:val="16"/>
                <w:lang w:eastAsia="tr-TR"/>
              </w:rPr>
              <w:t xml:space="preserve"> etmek suretiyle yıllık rapor halinde Maliye Bakanına sunmak ve kamuoyuna açıklamak.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 </w:t>
            </w: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İşlem hacimleri ve personel sayıları dikkate alınmak suretiyle idareler ile ilçe ve belde belediyeleri için iç denetçi atanıp atanmayacağına karar vermek.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j) İç denetçilerin atanmasına ilişkin diğer usulleri belirlemek.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k) İç denetçilerin uyacakları etik kuralları belirlemek.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l)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Kalite güvence ve geliştirme programını düzenlemek ve iç denetim birimlerini bu kapsamda değerlendirmek.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ALTINCI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i/>
                <w:iCs/>
                <w:color w:val="000000"/>
                <w:sz w:val="16"/>
                <w:szCs w:val="16"/>
                <w:lang w:eastAsia="tr-TR"/>
              </w:rPr>
              <w:t>Dış Denetim</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Dış denetim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lastRenderedPageBreak/>
              <w:t>Madde 68-</w:t>
            </w:r>
            <w:r w:rsidRPr="0007651E">
              <w:rPr>
                <w:rFonts w:ascii="Verdana" w:eastAsia="Times New Roman" w:hAnsi="Verdana" w:cs="Times New Roman"/>
                <w:color w:val="000000"/>
                <w:sz w:val="16"/>
                <w:szCs w:val="16"/>
                <w:lang w:eastAsia="tr-TR"/>
              </w:rPr>
              <w:t xml:space="preserve"> Sayıştay tarafından yapılacak harcama sonrası dış denetimin amacı, genel yönetim kapsamındaki kamu idarelerinin hesap verme sorumluluğu çerçevesinde, yönetimin malî faaliyet, karar ve işlemlerinin; kanunlara,  kurumsal amaç, hedef ve planlara uygunluk yönünden incelenmesi ve sonuçlarının Türkiye Büyük Millet Meclisine raporlanmasıdır.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Dış denetim, genel kabul görmüş uluslararası denetim standartları dikkate alınarak;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 Kamu idaresi hesapları ve bunlara ilişkin belgeler esas alınarak, malî tabloların güvenilirliği ve doğruluğuna ilişkin malî denetimi ile  kamu idarelerinin gelir, gider ve mallarına ilişkin malî işlemlerinin kanunlara ve diğer hukuki düzenlemelere uygun olup olmadığının tespiti,</w:t>
            </w:r>
            <w:r w:rsidRPr="0007651E">
              <w:rPr>
                <w:rFonts w:ascii="Verdana" w:eastAsia="Times New Roman" w:hAnsi="Verdana" w:cs="Times New Roman"/>
                <w:color w:val="000000"/>
                <w:sz w:val="16"/>
                <w:szCs w:val="16"/>
                <w:lang w:eastAsia="tr-TR"/>
              </w:rPr>
              <w:br w:type="textWrapping" w:clear="all"/>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Kamu kaynaklarının etkili, ekonomik ve verimli olarak kullanılıp kullanılmadığının belirlenmesi, faaliyet sonuçlarının ölçülmesi ve performans bakımından değerlendirilmesi,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Suretiyle gerçekleştirilir.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Dış denetim sırasında, kamu idarelerinin iç denetçileri tarafından düzenlenen raporlar, talep edilmesi halinde Sayıştay denetçilerinin bilgisine sunulur.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Denetimler sonucunda; ikinci fıkranın (a) ve (b) bentlerinde belirtilen hususlarda düzenlenen raporlar, idareler itibarıyla </w:t>
            </w:r>
            <w:proofErr w:type="gramStart"/>
            <w:r w:rsidRPr="0007651E">
              <w:rPr>
                <w:rFonts w:ascii="Verdana" w:eastAsia="Times New Roman" w:hAnsi="Verdana" w:cs="Times New Roman"/>
                <w:color w:val="000000"/>
                <w:sz w:val="16"/>
                <w:szCs w:val="16"/>
                <w:lang w:eastAsia="tr-TR"/>
              </w:rPr>
              <w:t>konsolide</w:t>
            </w:r>
            <w:proofErr w:type="gramEnd"/>
            <w:r w:rsidRPr="0007651E">
              <w:rPr>
                <w:rFonts w:ascii="Verdana" w:eastAsia="Times New Roman" w:hAnsi="Verdana" w:cs="Times New Roman"/>
                <w:color w:val="000000"/>
                <w:sz w:val="16"/>
                <w:szCs w:val="16"/>
                <w:lang w:eastAsia="tr-TR"/>
              </w:rPr>
              <w:t xml:space="preserve"> edilir ve bir örneği ilgili kamu idaresine verilerek üst yönetici tarafından cevaplandırılır. Sayıştay, denetim raporları ve bunlara verilen cevapları dikkate alarak düzenleyeceği dış denetim genel değerlendirme raporunu Türkiye Büyük Millet Meclisine sunar.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Sayıştay tarafından hesapların hükme bağlanması; genel yönetim kapsamındaki kamu idarelerinin gelir, gider ve mal hesapları ile bu hesaplarla ilgili işlemlerinin yasal düzenlemelere uygun olup olmadığına  karar verilmesidir.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Dış denetim ve hesapların hükme bağlanmasına ilişkin diğer hususlar ilgili kanununda düzenlenir.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 </w:t>
            </w:r>
            <w:proofErr w:type="spellStart"/>
            <w:r w:rsidRPr="0007651E">
              <w:rPr>
                <w:rFonts w:ascii="Verdana" w:eastAsia="Times New Roman" w:hAnsi="Verdana" w:cs="Times New Roman"/>
                <w:i/>
                <w:iCs/>
                <w:color w:val="000000"/>
                <w:sz w:val="16"/>
                <w:szCs w:val="16"/>
                <w:lang w:eastAsia="tr-TR"/>
              </w:rPr>
              <w:t>Sayıştayın</w:t>
            </w:r>
            <w:proofErr w:type="spellEnd"/>
            <w:r w:rsidRPr="0007651E">
              <w:rPr>
                <w:rFonts w:ascii="Verdana" w:eastAsia="Times New Roman" w:hAnsi="Verdana" w:cs="Times New Roman"/>
                <w:i/>
                <w:iCs/>
                <w:color w:val="000000"/>
                <w:sz w:val="16"/>
                <w:szCs w:val="16"/>
                <w:lang w:eastAsia="tr-TR"/>
              </w:rPr>
              <w:t xml:space="preserve"> denetlenmesi</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69-</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w:t>
            </w:r>
            <w:proofErr w:type="spellStart"/>
            <w:r w:rsidRPr="0007651E">
              <w:rPr>
                <w:rFonts w:ascii="Verdana" w:eastAsia="Times New Roman" w:hAnsi="Verdana" w:cs="Times New Roman"/>
                <w:color w:val="000000"/>
                <w:sz w:val="16"/>
                <w:szCs w:val="16"/>
                <w:lang w:eastAsia="tr-TR"/>
              </w:rPr>
              <w:t>Sayıştayın</w:t>
            </w:r>
            <w:proofErr w:type="spellEnd"/>
            <w:r w:rsidRPr="0007651E">
              <w:rPr>
                <w:rFonts w:ascii="Verdana" w:eastAsia="Times New Roman" w:hAnsi="Verdana" w:cs="Times New Roman"/>
                <w:color w:val="000000"/>
                <w:sz w:val="16"/>
                <w:szCs w:val="16"/>
                <w:lang w:eastAsia="tr-TR"/>
              </w:rPr>
              <w:t xml:space="preserve"> denetlenmesi, her yıl Türkiye Büyük Millet Meclisi adına Türkiye Büyük Millet Meclisi Başkanlık Divanı tarafından görevlendirilen ve gerekli mesleki niteliklere sahip denetim elemanlarından oluşan bir komisyon tarafından, hesaplar ve bunlara ilişkin belgeler esas alınarak yapılır.</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YEDİNCİ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i/>
                <w:iCs/>
                <w:color w:val="000000"/>
                <w:sz w:val="16"/>
                <w:szCs w:val="16"/>
                <w:lang w:eastAsia="tr-TR"/>
              </w:rPr>
            </w:pPr>
            <w:r w:rsidRPr="0007651E">
              <w:rPr>
                <w:rFonts w:ascii="Verdana" w:eastAsia="Times New Roman" w:hAnsi="Verdana" w:cs="Times New Roman"/>
                <w:i/>
                <w:iCs/>
                <w:color w:val="000000"/>
                <w:sz w:val="16"/>
                <w:szCs w:val="16"/>
                <w:lang w:eastAsia="tr-TR"/>
              </w:rPr>
              <w:t>Yaptırımlar ve Yetkili Merciler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Ödenek üstü harcama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70-</w:t>
            </w:r>
            <w:r w:rsidRPr="0007651E">
              <w:rPr>
                <w:rFonts w:ascii="Verdana" w:eastAsia="Times New Roman" w:hAnsi="Verdana" w:cs="Times New Roman"/>
                <w:color w:val="000000"/>
                <w:sz w:val="16"/>
                <w:szCs w:val="16"/>
                <w:lang w:eastAsia="tr-TR"/>
              </w:rPr>
              <w:t xml:space="preserve"> Kamu zararı oluşturmamakla birlikte bütçelere, ayrıntılı harcama programlarına, serbest bırakma oranlarına aykırı olarak veya ödenek gönderme belgelerindeki ödenek miktarını aşan harcama talimatı veren harcama yetkililerine, her türlü aylık, ödenek, zam ve tazminat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yapılan bir aylık net ödemeler toplamının iki katı tutarına kadar para cezası verilir.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zararı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Madde 71- (Değişik birinci fıkra: </w:t>
            </w:r>
            <w:proofErr w:type="gramStart"/>
            <w:r w:rsidRPr="0007651E">
              <w:rPr>
                <w:rFonts w:ascii="Verdana" w:eastAsia="Times New Roman" w:hAnsi="Verdana" w:cs="Times New Roman"/>
                <w:b/>
                <w:bCs/>
                <w:color w:val="000000"/>
                <w:sz w:val="16"/>
                <w:szCs w:val="16"/>
                <w:lang w:eastAsia="tr-TR"/>
              </w:rPr>
              <w:t>25/4/2007</w:t>
            </w:r>
            <w:proofErr w:type="gramEnd"/>
            <w:r w:rsidRPr="0007651E">
              <w:rPr>
                <w:rFonts w:ascii="Verdana" w:eastAsia="Times New Roman" w:hAnsi="Verdana" w:cs="Times New Roman"/>
                <w:b/>
                <w:bCs/>
                <w:color w:val="000000"/>
                <w:sz w:val="16"/>
                <w:szCs w:val="16"/>
                <w:lang w:eastAsia="tr-TR"/>
              </w:rPr>
              <w:t xml:space="preserve">-5628/4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Kamu zararı; kamu görevlilerinin kasıt, kusur veya ihmallerinden kaynaklanan mevzuata aykırı karar, işlem veya eylemleri sonucunda kamu kaynağında artışa engel veya eksilmeye neden olunmasıdır.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zararının belirlenmesinde;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İş, mal veya hizmet karşılığı olarak belirlenen tutardan fazla ödeme yapılması,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Mal alınmadan, iş veya hizmet yaptırılmadan ödeme yapılması,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Transfer niteliğindeki giderlerde, fazla veya yersiz ödemede bulunulması,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xml:space="preserve">d) İş, mal veya hizmetin rayiç bedelinden daha yüksek fiyatla alınması veya yaptırılması,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İdare gelirlerinin tarh, tahakkuk veya tahsil işlemlerinin mevzuata uygun bir şekilde yapılmaması,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w:t>
            </w:r>
            <w:r w:rsidRPr="0007651E">
              <w:rPr>
                <w:rFonts w:ascii="Verdana" w:eastAsia="Times New Roman" w:hAnsi="Verdana" w:cs="Times New Roman"/>
                <w:b/>
                <w:bCs/>
                <w:color w:val="000000"/>
                <w:sz w:val="16"/>
                <w:szCs w:val="16"/>
                <w:lang w:eastAsia="tr-TR"/>
              </w:rPr>
              <w:t>(Mülga:</w:t>
            </w:r>
            <w:r w:rsidRPr="0007651E">
              <w:rPr>
                <w:rFonts w:ascii="Verdana" w:eastAsia="Times New Roman" w:hAnsi="Verdana" w:cs="Times New Roman"/>
                <w:color w:val="000000"/>
                <w:sz w:val="16"/>
                <w:szCs w:val="16"/>
                <w:lang w:eastAsia="tr-TR"/>
              </w:rPr>
              <w:t xml:space="preserve">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 Mevzuatında öngörülmediği halde ödeme yapılması,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Esas alınır.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Bu madde başlığı “</w:t>
            </w:r>
            <w:proofErr w:type="spellStart"/>
            <w:r w:rsidRPr="0007651E">
              <w:rPr>
                <w:rFonts w:ascii="Verdana" w:eastAsia="Times New Roman" w:hAnsi="Verdana" w:cs="Times New Roman"/>
                <w:i/>
                <w:iCs/>
                <w:color w:val="000000"/>
                <w:sz w:val="16"/>
                <w:szCs w:val="16"/>
                <w:lang w:eastAsia="tr-TR"/>
              </w:rPr>
              <w:t>Sayıştayın</w:t>
            </w:r>
            <w:proofErr w:type="spellEnd"/>
            <w:r w:rsidRPr="0007651E">
              <w:rPr>
                <w:rFonts w:ascii="Verdana" w:eastAsia="Times New Roman" w:hAnsi="Verdana" w:cs="Times New Roman"/>
                <w:i/>
                <w:iCs/>
                <w:color w:val="000000"/>
                <w:sz w:val="16"/>
                <w:szCs w:val="16"/>
                <w:lang w:eastAsia="tr-TR"/>
              </w:rPr>
              <w:t xml:space="preserve"> denetlenmesi” iken, </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değiştirilmiş ve maddenin başına “Türkiye Büyük Millet Meclisi ve” ibaresi eklenmiş, daha sonra maddenin başlığında ve metninde yer alan “Türkiye Büyük Millet Meclisi ve” ibareleri 23/7/2010 tarihli  ve 6009 sayılı Kanunun 55 inci maddesiyle çıkarılmıştır.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üçüncü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Kontrol, denetim, inceleme, kesin hükme bağlama veya yargılama sonucunda tespit edilen kamu zararı, zararın oluştuğu tarihten itibaren ilgili mevzuatına göre hesaplanacak faiziyle birlikte ilgililerden tahsil edilir.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kanıtlayıcı belgeleri bilerek düzenlemiş, imzalamış veya onaylamış bulunanlar hakkında Türk Ceza Kanunu veya diğer kanunların bu fiillere ilişkin hükümleri uygulanır. </w:t>
            </w:r>
            <w:proofErr w:type="gramEnd"/>
            <w:r w:rsidRPr="0007651E">
              <w:rPr>
                <w:rFonts w:ascii="Verdana" w:eastAsia="Times New Roman" w:hAnsi="Verdana" w:cs="Times New Roman"/>
                <w:color w:val="000000"/>
                <w:sz w:val="16"/>
                <w:szCs w:val="16"/>
                <w:lang w:eastAsia="tr-TR"/>
              </w:rPr>
              <w:t xml:space="preserve">Ayrıca, bu fiilleri işleyenlere her türlü aylık, ödenek, zam, tazminat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yapılan bir aylık net ödemelerin iki katı tutarına kadar para cezası verilir.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w:t>
            </w:r>
            <w:proofErr w:type="spellStart"/>
            <w:r w:rsidRPr="0007651E">
              <w:rPr>
                <w:rFonts w:ascii="Verdana" w:eastAsia="Times New Roman" w:hAnsi="Verdana" w:cs="Times New Roman"/>
                <w:b/>
                <w:bCs/>
                <w:color w:val="000000"/>
                <w:sz w:val="16"/>
                <w:szCs w:val="16"/>
                <w:lang w:eastAsia="tr-TR"/>
              </w:rPr>
              <w:t>Değişk</w:t>
            </w:r>
            <w:proofErr w:type="spellEnd"/>
            <w:r w:rsidRPr="0007651E">
              <w:rPr>
                <w:rFonts w:ascii="Verdana" w:eastAsia="Times New Roman" w:hAnsi="Verdana" w:cs="Times New Roman"/>
                <w:b/>
                <w:bCs/>
                <w:color w:val="000000"/>
                <w:sz w:val="16"/>
                <w:szCs w:val="16"/>
                <w:lang w:eastAsia="tr-TR"/>
              </w:rPr>
              <w:t xml:space="preserve"> son fıkra: </w:t>
            </w:r>
            <w:proofErr w:type="gramStart"/>
            <w:r w:rsidRPr="0007651E">
              <w:rPr>
                <w:rFonts w:ascii="Verdana" w:eastAsia="Times New Roman" w:hAnsi="Verdana" w:cs="Times New Roman"/>
                <w:b/>
                <w:bCs/>
                <w:color w:val="000000"/>
                <w:sz w:val="16"/>
                <w:szCs w:val="16"/>
                <w:lang w:eastAsia="tr-TR"/>
              </w:rPr>
              <w:t>25/4/2007</w:t>
            </w:r>
            <w:proofErr w:type="gramEnd"/>
            <w:r w:rsidRPr="0007651E">
              <w:rPr>
                <w:rFonts w:ascii="Verdana" w:eastAsia="Times New Roman" w:hAnsi="Verdana" w:cs="Times New Roman"/>
                <w:b/>
                <w:bCs/>
                <w:color w:val="000000"/>
                <w:sz w:val="16"/>
                <w:szCs w:val="16"/>
                <w:lang w:eastAsia="tr-TR"/>
              </w:rPr>
              <w:t xml:space="preserve">-5628/4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Kamu zararının, bu zarara neden olan kamu görevlisinden veya diğer gerçek ve tüzel kişilerden tahsiline ilişkin </w:t>
            </w:r>
            <w:proofErr w:type="spellStart"/>
            <w:r w:rsidRPr="0007651E">
              <w:rPr>
                <w:rFonts w:ascii="Verdana" w:eastAsia="Times New Roman" w:hAnsi="Verdana" w:cs="Times New Roman"/>
                <w:color w:val="000000"/>
                <w:sz w:val="16"/>
                <w:szCs w:val="16"/>
                <w:lang w:eastAsia="tr-TR"/>
              </w:rPr>
              <w:t>usûl</w:t>
            </w:r>
            <w:proofErr w:type="spellEnd"/>
            <w:r w:rsidRPr="0007651E">
              <w:rPr>
                <w:rFonts w:ascii="Verdana" w:eastAsia="Times New Roman" w:hAnsi="Verdana" w:cs="Times New Roman"/>
                <w:color w:val="000000"/>
                <w:sz w:val="16"/>
                <w:szCs w:val="16"/>
                <w:lang w:eastAsia="tr-TR"/>
              </w:rPr>
              <w:t xml:space="preserve"> ve esaslar, Maliye Bakanlığının teklifi üzerine Bakanlar Kurulu tarafından çıkarılacak yönetmelikle düzenlenir.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Yetkisiz tahsil ve ödeme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72-</w:t>
            </w:r>
            <w:r w:rsidRPr="0007651E">
              <w:rPr>
                <w:rFonts w:ascii="Verdana" w:eastAsia="Times New Roman" w:hAnsi="Verdana" w:cs="Times New Roman"/>
                <w:color w:val="000000"/>
                <w:sz w:val="16"/>
                <w:szCs w:val="16"/>
                <w:lang w:eastAsia="tr-TR"/>
              </w:rPr>
              <w:t xml:space="preserve"> Kanunların öngördüğü şekilde yetkili kılınmamış hiçbir gerçek veya tüzel kişi, kamu adına tahsilat veya ödeme yapamaz.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Yetkisiz tahsilat veya ödeme yapılması, kamu hizmeti karşılığında veya kamu hizmetleriyle ilişkilendirilerek bağış veya yardım toplanması veya başka adlarla tahsilat veya ödeme yapılması hallerinde; söz konusu tutarlar, yetkisiz tahsilat veya ödeme yapılanlardan alınarak, ilgisine göre bütçeye gelir kaydedilir veya ilgililerine iade edilmek üzere emanet hesaplarına  kaydedilir. Ayrıca, bunlar hakkında ilgili kanunları uyarınca adli ve idari yönden gerekli işlemler yapılır.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Para cezaları ve yetkili merciler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73-</w:t>
            </w:r>
            <w:r w:rsidRPr="0007651E">
              <w:rPr>
                <w:rFonts w:ascii="Verdana" w:eastAsia="Times New Roman" w:hAnsi="Verdana" w:cs="Times New Roman"/>
                <w:color w:val="000000"/>
                <w:sz w:val="16"/>
                <w:szCs w:val="16"/>
                <w:lang w:eastAsia="tr-TR"/>
              </w:rPr>
              <w:t xml:space="preserve"> Bu Kanunda belirtilen para cezaları, ilgili kamu idaresinin üst yöneticisi tarafından verilir. Para cezaları, karar verilmesini izleyen ay başından başlamak üzere ve herhangi bir hüküm almaya gerek kalmaksızın; ilgililerine yapılan her türlü aylık, ödenek, zam, tazminat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bir aylık net ödemelerin dörtte biri oranında kesilerek tahsil olunur.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Zamanaşımı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74-</w:t>
            </w:r>
            <w:r w:rsidRPr="0007651E">
              <w:rPr>
                <w:rFonts w:ascii="Verdana" w:eastAsia="Times New Roman" w:hAnsi="Verdana" w:cs="Times New Roman"/>
                <w:color w:val="000000"/>
                <w:sz w:val="16"/>
                <w:szCs w:val="16"/>
                <w:lang w:eastAsia="tr-TR"/>
              </w:rPr>
              <w:t xml:space="preserve"> Kamu zararının meydana geldiği ve bu Kanunda belirtilen para cezalarının verilmesini gerektiren fiilin işlendiği yılı izleyen malî yılın başından başlamak üzere zamanaşımını kesen ve durduran genel hükümler saklı kalmak kaydıyla onuncu yılın sonuna kadar tespit ve tahsil edilemeyen kamu zararları ile para cezaları zamanaşımına uğrar.(1)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bu maddede yer alan "başlamak üzere" ibaresinden sonra gelmek üzere, "zamanaşımını kesen ve durduran genel hükümler saklı kalmak kaydıyla" ibaresi eklenmiş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SEKİZİNCİ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i/>
                <w:iCs/>
                <w:color w:val="000000"/>
                <w:sz w:val="16"/>
                <w:szCs w:val="16"/>
                <w:lang w:eastAsia="tr-TR"/>
              </w:rPr>
            </w:pPr>
            <w:r w:rsidRPr="0007651E">
              <w:rPr>
                <w:rFonts w:ascii="Verdana" w:eastAsia="Times New Roman" w:hAnsi="Verdana" w:cs="Times New Roman"/>
                <w:i/>
                <w:iCs/>
                <w:color w:val="000000"/>
                <w:sz w:val="16"/>
                <w:szCs w:val="16"/>
                <w:lang w:eastAsia="tr-TR"/>
              </w:rPr>
              <w:t>Diğer Hükümler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Maliye Bakanlığınca yürütülecek hizmetler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75-</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(Mülga birinci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Malî yönetim ve kontrol sisteminin tümüyle zaafa uğradığı, belirgin yolsuzluk veya kamu zararına yönelik emarelerin ortaya çıktığı durumlarda; ilgili bakanın talep etmesi veya doğrudan Başbakanın onayı üzerine Maliye Bakanı, yetkili denetim elemanlarına, kamu idarelerinin tüm malî yönetim ve kontrol sistemlerini, malî karar ve işlemlerini mevzuata uygunluk yönünden teftiş ettirir. Bu teftişler sonucunda düzenlenecek raporların bir örneği İç Denetim Koordinasyon Kuruluna, bir örneği de gerekli işlemlerin yapılması için ilgili bakana gönderilir.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idarelerinin sorumluluğu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76-</w:t>
            </w:r>
            <w:r w:rsidRPr="0007651E">
              <w:rPr>
                <w:rFonts w:ascii="Verdana" w:eastAsia="Times New Roman" w:hAnsi="Verdana" w:cs="Times New Roman"/>
                <w:color w:val="000000"/>
                <w:sz w:val="16"/>
                <w:szCs w:val="16"/>
                <w:lang w:eastAsia="tr-TR"/>
              </w:rPr>
              <w:t xml:space="preserve">  Malî karar ve işlemlere ilişkin her türlü kayıt, bilgi ve belgeler, kamu idareleri tarafından düzenli olarak muhafaza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Kamu idareleri ve görevlileri; malî yönetim ve kontrol sistemleri ile bütçenin hazırlanması, uygulanması, sonuçlandırılması, muhasebeleştirilmesi, raporlanması işlemlerine ait bilgi ve belgeleri denetimle görevlendirilmiş olanlara ibraz etmek, görevin sağlıklı yapılmasını sağlayacak önlemleri almak ve her türlü yardım ve kolaylığı göstermek zorundadır.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Sosyal güvenlik kurumları ve mahallî idareler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77-</w:t>
            </w:r>
            <w:r w:rsidRPr="0007651E">
              <w:rPr>
                <w:rFonts w:ascii="Verdana" w:eastAsia="Times New Roman" w:hAnsi="Verdana" w:cs="Times New Roman"/>
                <w:color w:val="000000"/>
                <w:sz w:val="16"/>
                <w:szCs w:val="16"/>
                <w:lang w:eastAsia="tr-TR"/>
              </w:rPr>
              <w:t xml:space="preserve"> Sosyal güvenlik kurumları ve mahallî idare bütçelerinin hazırlanması ve uygulanması ile diğer malî işlemleri, bu Kanun hükümleri saklı kalmak kaydıyla, ilgili kanunlarındaki hükümlere tâbidir. Ancak, sosyal güvenlik kurumları ve mahallî idarelerin ayrıntılı harcama programları ile finansman programları bütçeleriyle birlikte hazırlanır, görüşülür ve onaylanır. Ödenekler de bu usul ve esaslara göre kullanılır.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Malî yönetim ve kontrol sisteminin tümüyle zaafa uğradığı, belirgin yolsuzluk veya kamu zararına yönelik emarelerin ortaya çıktığı durumlarda; il özel idareleri için ilgili vali, belediyeler için ilgili belediye başkanının talep etmesi veya doğrudan Başbakanın onayı üzerine İçişleri Bakanı, yetkili denetim elemanlarına, ilgili mahallî idarelerin tüm malî yönetim ve kontrol sistemlerini, malî karar ve işlemlerini mevzuata uygunluk yönünden teftiş ettirir. </w:t>
            </w:r>
            <w:proofErr w:type="gramEnd"/>
            <w:r w:rsidRPr="0007651E">
              <w:rPr>
                <w:rFonts w:ascii="Verdana" w:eastAsia="Times New Roman" w:hAnsi="Verdana" w:cs="Times New Roman"/>
                <w:color w:val="000000"/>
                <w:sz w:val="16"/>
                <w:szCs w:val="16"/>
                <w:lang w:eastAsia="tr-TR"/>
              </w:rPr>
              <w:t>Bu teftişler sonucunda düzenlenecek raporların bir örneği İç Denetim Koordinasyon Kuruluna, bir örneği de gerekli işlemlerin yapılması için ilgili vali veya belediye başkanına gönderilir.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Kurumlardan alınacak hasılat payı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78-</w:t>
            </w:r>
            <w:r w:rsidRPr="0007651E">
              <w:rPr>
                <w:rFonts w:ascii="Verdana" w:eastAsia="Times New Roman" w:hAnsi="Verdana" w:cs="Times New Roman"/>
                <w:color w:val="000000"/>
                <w:sz w:val="16"/>
                <w:szCs w:val="16"/>
                <w:lang w:eastAsia="tr-TR"/>
              </w:rPr>
              <w:t xml:space="preserve"> Kamu iktisadi teşebbüsleri ve kamu şirketlerinin gayrisafi hasılatının yüzde </w:t>
            </w:r>
            <w:proofErr w:type="spellStart"/>
            <w:r w:rsidRPr="0007651E">
              <w:rPr>
                <w:rFonts w:ascii="Verdana" w:eastAsia="Times New Roman" w:hAnsi="Verdana" w:cs="Times New Roman"/>
                <w:color w:val="000000"/>
                <w:sz w:val="16"/>
                <w:szCs w:val="16"/>
                <w:lang w:eastAsia="tr-TR"/>
              </w:rPr>
              <w:t>onbeşine</w:t>
            </w:r>
            <w:proofErr w:type="spellEnd"/>
            <w:r w:rsidRPr="0007651E">
              <w:rPr>
                <w:rFonts w:ascii="Verdana" w:eastAsia="Times New Roman" w:hAnsi="Verdana" w:cs="Times New Roman"/>
                <w:color w:val="000000"/>
                <w:sz w:val="16"/>
                <w:szCs w:val="16"/>
                <w:lang w:eastAsia="tr-TR"/>
              </w:rPr>
              <w:t xml:space="preserve"> kadar tutarda bir bedel tahsil edilerek genel bütçeye gelir kaydedilir. Bu kapsamda bedel tahsil edilecek kurum ve kuruluşlar ile hasılat payı oranları, ödeme yeri ve zamanı Bakanlar Kurulunca belirlenir. Zamanında ödenmeyen hasılat payları, Bakanlar Kurulunca belirlenen oranda zam  uygulanmak  suretiyle  21.7.1953  tarihli  ve 6183 sayılı Kanuna göre tahsil edilir. Hesaplanan zam, kurum ve kuruluşun bu payları ödeme yetkisi verilmiş görevlilerinden alınır. Ancak, Maliye Bakanlığınca verilmiş ek süreler için zam uygulanmaz.</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21/4/2005</w:t>
            </w:r>
            <w:proofErr w:type="gramEnd"/>
            <w:r w:rsidRPr="0007651E">
              <w:rPr>
                <w:rFonts w:ascii="Verdana" w:eastAsia="Times New Roman" w:hAnsi="Verdana" w:cs="Times New Roman"/>
                <w:i/>
                <w:iCs/>
                <w:color w:val="000000"/>
                <w:sz w:val="16"/>
                <w:szCs w:val="16"/>
                <w:lang w:eastAsia="tr-TR"/>
              </w:rPr>
              <w:t xml:space="preserve"> tarihli ve 5335 sayılı Kanunun 28 inci maddesiyle, bu fıkranın ikinci cümlesinde yer alan "merkezi yönetim bütçe kanununda gösterilir." ibaresi, "Bakanlar Kurulunca belirlenir." şeklinde ve üçüncü cümlesinde yer alan "merkezi yönetim bütçe kanununda belirtilen" ibaresi, "Bakanlar Kurulunca belirlenen" şeklinde değiştirilmiş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ikinci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Düzenleyici ve denetleyici kurumların üçer aylık dönemler itibarıyla oluşacak gelir fazlaları, her üç ayda bir izleyen ayın </w:t>
            </w:r>
            <w:proofErr w:type="spellStart"/>
            <w:r w:rsidRPr="0007651E">
              <w:rPr>
                <w:rFonts w:ascii="Verdana" w:eastAsia="Times New Roman" w:hAnsi="Verdana" w:cs="Times New Roman"/>
                <w:color w:val="000000"/>
                <w:sz w:val="16"/>
                <w:szCs w:val="16"/>
                <w:lang w:eastAsia="tr-TR"/>
              </w:rPr>
              <w:t>onbeşine</w:t>
            </w:r>
            <w:proofErr w:type="spellEnd"/>
            <w:r w:rsidRPr="0007651E">
              <w:rPr>
                <w:rFonts w:ascii="Verdana" w:eastAsia="Times New Roman" w:hAnsi="Verdana" w:cs="Times New Roman"/>
                <w:color w:val="000000"/>
                <w:sz w:val="16"/>
                <w:szCs w:val="16"/>
                <w:lang w:eastAsia="tr-TR"/>
              </w:rPr>
              <w:t xml:space="preserve"> kadar genel bütçeye aktarılır. Bu fıkra hükmü İstanbul Menkul Kıymetler Borsası hakkında da uygulanır. Söz konusu tutarların süresi içinde ödenmemesi halinde, ödenmeyen tutarlar 6183 sayılı Kanuna göre gecikme zammı da </w:t>
            </w:r>
            <w:r w:rsidRPr="0007651E">
              <w:rPr>
                <w:rFonts w:ascii="Verdana" w:eastAsia="Times New Roman" w:hAnsi="Verdana" w:cs="Times New Roman"/>
                <w:color w:val="000000"/>
                <w:sz w:val="16"/>
                <w:szCs w:val="16"/>
                <w:lang w:eastAsia="tr-TR"/>
              </w:rPr>
              <w:lastRenderedPageBreak/>
              <w:t>uygulanmak suretiyle takip ve tahsil edilir.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Kamu alacaklarının silinmesi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79-</w:t>
            </w:r>
            <w:r w:rsidRPr="0007651E">
              <w:rPr>
                <w:rFonts w:ascii="Verdana" w:eastAsia="Times New Roman" w:hAnsi="Verdana" w:cs="Times New Roman"/>
                <w:color w:val="000000"/>
                <w:sz w:val="16"/>
                <w:szCs w:val="16"/>
                <w:lang w:eastAsia="tr-TR"/>
              </w:rPr>
              <w:t xml:space="preserve"> İdare hesaplarında kayıtlı olup, zaruri veya mücbir sebeplerle takip ve tahsil imkânı kalmayan kamu alacaklarından merkezî yönetim bütçe kanununda gösterilen tutara kadar olanların kayıtlardan çıkarılmasına genel bütçe kapsamındaki kamu idarelerinde Maliye Bakanı, diğer kamu idarelerinde üst yöneticiler yetkilidir. Bu tutarı aşan kamu alacaklarından silinmesi öngörülenler merkezî yönetim bütçe kanununa ekli cetvelde  gösterilir.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Yetki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80-</w:t>
            </w:r>
            <w:r w:rsidRPr="0007651E">
              <w:rPr>
                <w:rFonts w:ascii="Verdana" w:eastAsia="Times New Roman" w:hAnsi="Verdana" w:cs="Times New Roman"/>
                <w:color w:val="000000"/>
                <w:sz w:val="16"/>
                <w:szCs w:val="16"/>
                <w:lang w:eastAsia="tr-TR"/>
              </w:rPr>
              <w:t xml:space="preserve"> Bu Kanun hükümlerinin uygulanmasına ilişkin gerekli düzenlemeleri yapmaya Maliye Bakanlığı yetkilidir.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DOKUZUNCU KISIM</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Yürürlükten Kaldırılan Hükümler, Geçici Maddeler ve Yürürlük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Yürürlükten kaldırılan hükümler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81-</w:t>
            </w:r>
            <w:r w:rsidRPr="0007651E">
              <w:rPr>
                <w:rFonts w:ascii="Verdana" w:eastAsia="Times New Roman" w:hAnsi="Verdana" w:cs="Times New Roman"/>
                <w:color w:val="000000"/>
                <w:sz w:val="16"/>
                <w:szCs w:val="16"/>
                <w:lang w:eastAsia="tr-TR"/>
              </w:rPr>
              <w:t xml:space="preserve"> Bu Kanunun geçici maddelerindeki hükümler saklı kalmak kaydıyla;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1050 sayılı </w:t>
            </w:r>
            <w:proofErr w:type="spellStart"/>
            <w:r w:rsidRPr="0007651E">
              <w:rPr>
                <w:rFonts w:ascii="Verdana" w:eastAsia="Times New Roman" w:hAnsi="Verdana" w:cs="Times New Roman"/>
                <w:color w:val="000000"/>
                <w:sz w:val="16"/>
                <w:szCs w:val="16"/>
                <w:lang w:eastAsia="tr-TR"/>
              </w:rPr>
              <w:t>Muhasebei</w:t>
            </w:r>
            <w:proofErr w:type="spellEnd"/>
            <w:r w:rsidRPr="0007651E">
              <w:rPr>
                <w:rFonts w:ascii="Verdana" w:eastAsia="Times New Roman" w:hAnsi="Verdana" w:cs="Times New Roman"/>
                <w:color w:val="000000"/>
                <w:sz w:val="16"/>
                <w:szCs w:val="16"/>
                <w:lang w:eastAsia="tr-TR"/>
              </w:rPr>
              <w:t xml:space="preserve"> Umumiye Kanunu ile ek ve değişiklikleri,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832 sayılı Sayıştay Kanununun 30, 32, 33, 36, 37 </w:t>
            </w:r>
            <w:proofErr w:type="spellStart"/>
            <w:r w:rsidRPr="0007651E">
              <w:rPr>
                <w:rFonts w:ascii="Verdana" w:eastAsia="Times New Roman" w:hAnsi="Verdana" w:cs="Times New Roman"/>
                <w:color w:val="000000"/>
                <w:sz w:val="16"/>
                <w:szCs w:val="16"/>
                <w:lang w:eastAsia="tr-TR"/>
              </w:rPr>
              <w:t>nci</w:t>
            </w:r>
            <w:proofErr w:type="spellEnd"/>
            <w:r w:rsidRPr="0007651E">
              <w:rPr>
                <w:rFonts w:ascii="Verdana" w:eastAsia="Times New Roman" w:hAnsi="Verdana" w:cs="Times New Roman"/>
                <w:color w:val="000000"/>
                <w:sz w:val="16"/>
                <w:szCs w:val="16"/>
                <w:lang w:eastAsia="tr-TR"/>
              </w:rPr>
              <w:t xml:space="preserve"> maddeleri ile diğer maddelerinin bu Kanuna aykırı hükümleri,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Bu Kanun kapsamındaki kamu idarelerine ilişkin olarak, 4.1.1961 tarihli ve 211 sayılı Kanunun  98 - 106 </w:t>
            </w:r>
            <w:proofErr w:type="spellStart"/>
            <w:r w:rsidRPr="0007651E">
              <w:rPr>
                <w:rFonts w:ascii="Verdana" w:eastAsia="Times New Roman" w:hAnsi="Verdana" w:cs="Times New Roman"/>
                <w:color w:val="000000"/>
                <w:sz w:val="16"/>
                <w:szCs w:val="16"/>
                <w:lang w:eastAsia="tr-TR"/>
              </w:rPr>
              <w:t>ncı</w:t>
            </w:r>
            <w:proofErr w:type="spellEnd"/>
            <w:r w:rsidRPr="0007651E">
              <w:rPr>
                <w:rFonts w:ascii="Verdana" w:eastAsia="Times New Roman" w:hAnsi="Verdana" w:cs="Times New Roman"/>
                <w:color w:val="000000"/>
                <w:sz w:val="16"/>
                <w:szCs w:val="16"/>
                <w:lang w:eastAsia="tr-TR"/>
              </w:rPr>
              <w:t xml:space="preserve"> maddeleri hariç olmak üzere, diğer kanunlarla 1050 sayılı </w:t>
            </w:r>
            <w:proofErr w:type="spellStart"/>
            <w:r w:rsidRPr="0007651E">
              <w:rPr>
                <w:rFonts w:ascii="Verdana" w:eastAsia="Times New Roman" w:hAnsi="Verdana" w:cs="Times New Roman"/>
                <w:color w:val="000000"/>
                <w:sz w:val="16"/>
                <w:szCs w:val="16"/>
                <w:lang w:eastAsia="tr-TR"/>
              </w:rPr>
              <w:t>Muhasebei</w:t>
            </w:r>
            <w:proofErr w:type="spellEnd"/>
            <w:r w:rsidRPr="0007651E">
              <w:rPr>
                <w:rFonts w:ascii="Verdana" w:eastAsia="Times New Roman" w:hAnsi="Verdana" w:cs="Times New Roman"/>
                <w:color w:val="000000"/>
                <w:sz w:val="16"/>
                <w:szCs w:val="16"/>
                <w:lang w:eastAsia="tr-TR"/>
              </w:rPr>
              <w:t xml:space="preserve"> Umumiye Kanunu, 6245 sayılı Harcırah Kanunu ve 832 sayılı Sayıştay Kanununa tâbi olunmadığına dair istisna veya muafiyet getiren hükümleri,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28.3.2002 tarihli ve 4749 sayılı Kanunun 14 üncü maddesinin üçüncü fıkrası,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26.11.1999 tarihli ve 4481 sayılı Kanunun 15 inci maddesi,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f) Diğer kanunların bu Kanuna aykırı hükümleri,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Yürürlükten kaldırılmıştır.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Ek Madde 1-</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Türkiye Büyük Millet Meclisi ve </w:t>
            </w:r>
            <w:proofErr w:type="spellStart"/>
            <w:r w:rsidRPr="0007651E">
              <w:rPr>
                <w:rFonts w:ascii="Verdana" w:eastAsia="Times New Roman" w:hAnsi="Verdana" w:cs="Times New Roman"/>
                <w:color w:val="000000"/>
                <w:sz w:val="16"/>
                <w:szCs w:val="16"/>
                <w:lang w:eastAsia="tr-TR"/>
              </w:rPr>
              <w:t>Sayıştayın</w:t>
            </w:r>
            <w:proofErr w:type="spellEnd"/>
            <w:r w:rsidRPr="0007651E">
              <w:rPr>
                <w:rFonts w:ascii="Verdana" w:eastAsia="Times New Roman" w:hAnsi="Verdana" w:cs="Times New Roman"/>
                <w:color w:val="000000"/>
                <w:sz w:val="16"/>
                <w:szCs w:val="16"/>
                <w:lang w:eastAsia="tr-TR"/>
              </w:rPr>
              <w:t xml:space="preserve"> muhasebe hizmetleri Türkiye Büyük Millet Meclisi Başkanı, Cumhurbaşkanlığı muhasebe hizmetleri ise Cumhurbaşkanlığı Genel Sekreteri tarafından atanan muhasebe yetkilileri tarafından yerine getirilir.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i/>
                <w:iCs/>
                <w:color w:val="000000"/>
                <w:sz w:val="16"/>
                <w:szCs w:val="16"/>
                <w:lang w:eastAsia="tr-TR"/>
              </w:rPr>
              <w:t xml:space="preserve">Müşterek fon hesabı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Ek Madde 2- (</w:t>
            </w:r>
            <w:proofErr w:type="gramStart"/>
            <w:r w:rsidRPr="0007651E">
              <w:rPr>
                <w:rFonts w:ascii="Verdana" w:eastAsia="Times New Roman" w:hAnsi="Verdana" w:cs="Times New Roman"/>
                <w:b/>
                <w:bCs/>
                <w:color w:val="000000"/>
                <w:sz w:val="16"/>
                <w:szCs w:val="16"/>
                <w:lang w:eastAsia="tr-TR"/>
              </w:rPr>
              <w:t>1/7/2006</w:t>
            </w:r>
            <w:proofErr w:type="gramEnd"/>
            <w:r w:rsidRPr="0007651E">
              <w:rPr>
                <w:rFonts w:ascii="Verdana" w:eastAsia="Times New Roman" w:hAnsi="Verdana" w:cs="Times New Roman"/>
                <w:b/>
                <w:bCs/>
                <w:color w:val="000000"/>
                <w:sz w:val="16"/>
                <w:szCs w:val="16"/>
                <w:lang w:eastAsia="tr-TR"/>
              </w:rPr>
              <w:t xml:space="preserve">-5538/20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r w:rsidRPr="0007651E">
              <w:rPr>
                <w:rFonts w:ascii="Verdana" w:eastAsia="Times New Roman" w:hAnsi="Verdana" w:cs="Times New Roman"/>
                <w:color w:val="000000"/>
                <w:sz w:val="16"/>
                <w:szCs w:val="16"/>
                <w:lang w:eastAsia="tr-TR"/>
              </w:rPr>
              <w:t>Çeşitli mevzuatla kurulmuş fonların her türlü geliri Türkiye Cumhuriyet Merkez Bankası nezdinde Hazine Müsteşarlığı adına açılan müşterek fon hesabına yatırılır. Bu hesaba yatırılan gelirlerden ilgili mevzuatında öngörülen fonlar arası pay ve kesintiler Türkiye Cumhuriyet Merkez Bankası tarafından yapılır.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Destekleme ve Fiyat İstikrar Fonunun gelirleri, yapılan kesintilerden sonra kalan tutarlar üzerinden genel bütçenin (B) işaretli cetveline gelir kaydedilir. Bu Fon, hizmetlerini bütçenin (A) işaretli cetveline konulan ödeneklerle yerine getirir. Ancak, bu Fon gelirlerinden kredi </w:t>
            </w:r>
            <w:proofErr w:type="gramStart"/>
            <w:r w:rsidRPr="0007651E">
              <w:rPr>
                <w:rFonts w:ascii="Verdana" w:eastAsia="Times New Roman" w:hAnsi="Verdana" w:cs="Times New Roman"/>
                <w:color w:val="000000"/>
                <w:sz w:val="16"/>
                <w:szCs w:val="16"/>
                <w:lang w:eastAsia="tr-TR"/>
              </w:rPr>
              <w:t>ana para</w:t>
            </w:r>
            <w:proofErr w:type="gramEnd"/>
            <w:r w:rsidRPr="0007651E">
              <w:rPr>
                <w:rFonts w:ascii="Verdana" w:eastAsia="Times New Roman" w:hAnsi="Verdana" w:cs="Times New Roman"/>
                <w:color w:val="000000"/>
                <w:sz w:val="16"/>
                <w:szCs w:val="16"/>
                <w:lang w:eastAsia="tr-TR"/>
              </w:rPr>
              <w:t xml:space="preserve"> geri dönüşleri, kredi faizleri, borçlanma ve satış hasılatı, genel bütçenin (B) işaretli cetveline gelir kaydedilmeksizin doğrudan müşterek fon hesabından ilgili Fonun gider hesabına aktarılır.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Kapsam dışında bırakılan fonların gelirleri ve harcamaları bütçe ile ilişkilendirilmez. </w:t>
            </w:r>
            <w:r w:rsidRPr="0007651E">
              <w:rPr>
                <w:rFonts w:ascii="Verdana" w:eastAsia="Times New Roman" w:hAnsi="Verdana" w:cs="Times New Roman"/>
                <w:color w:val="000000"/>
                <w:sz w:val="16"/>
                <w:szCs w:val="16"/>
                <w:lang w:eastAsia="tr-TR"/>
              </w:rPr>
              <w:lastRenderedPageBreak/>
              <w:t>Ancak,  bunların  müşterek  fon  hesabında  toplanan  gelirlerinden  Maliye Bakanı ve Hazine Müsteşarlığının bağlı olduğu Bakanın birlikte teklifi üzerine Başbakanın onayı ile belirlenecek oran ve tutarlarda kesinti yapılarak genel bütçeye gelir kaydedilebilir.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Fonlar, hizmet ve harcamalarını kendi mevzuatında yer alan esas ve </w:t>
            </w:r>
            <w:proofErr w:type="spellStart"/>
            <w:r w:rsidRPr="0007651E">
              <w:rPr>
                <w:rFonts w:ascii="Verdana" w:eastAsia="Times New Roman" w:hAnsi="Verdana" w:cs="Times New Roman"/>
                <w:color w:val="000000"/>
                <w:sz w:val="16"/>
                <w:szCs w:val="16"/>
                <w:lang w:eastAsia="tr-TR"/>
              </w:rPr>
              <w:t>usûllere</w:t>
            </w:r>
            <w:proofErr w:type="spellEnd"/>
            <w:r w:rsidRPr="0007651E">
              <w:rPr>
                <w:rFonts w:ascii="Verdana" w:eastAsia="Times New Roman" w:hAnsi="Verdana" w:cs="Times New Roman"/>
                <w:color w:val="000000"/>
                <w:sz w:val="16"/>
                <w:szCs w:val="16"/>
                <w:lang w:eastAsia="tr-TR"/>
              </w:rPr>
              <w:t xml:space="preserve"> göre yürütürler. Fon gelirlerinin tahsili, takibi, gelir kaydı, muhasebeleştirilmesi ve denetimine ilişkin süre, esas ve </w:t>
            </w:r>
            <w:proofErr w:type="spellStart"/>
            <w:r w:rsidRPr="0007651E">
              <w:rPr>
                <w:rFonts w:ascii="Verdana" w:eastAsia="Times New Roman" w:hAnsi="Verdana" w:cs="Times New Roman"/>
                <w:color w:val="000000"/>
                <w:sz w:val="16"/>
                <w:szCs w:val="16"/>
                <w:lang w:eastAsia="tr-TR"/>
              </w:rPr>
              <w:t>usûller</w:t>
            </w:r>
            <w:proofErr w:type="spellEnd"/>
            <w:r w:rsidRPr="0007651E">
              <w:rPr>
                <w:rFonts w:ascii="Verdana" w:eastAsia="Times New Roman" w:hAnsi="Verdana" w:cs="Times New Roman"/>
                <w:color w:val="000000"/>
                <w:sz w:val="16"/>
                <w:szCs w:val="16"/>
                <w:lang w:eastAsia="tr-TR"/>
              </w:rPr>
              <w:t xml:space="preserve"> Maliye Bakanlığı ile Hazine Müsteşarlığınca müştereken tespit edilir.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Kanun ve kanun hükmünde kararname ile kurulanlar hariç olmak üzere, hizmet alanı kalmayan fonlar Maliye Bakanı ve Hazine Müsteşarlığının bağlı olduğu Bakanın birlikte teklifi üzerine Başbakanın onayı ile tasfiye edilebilir. Bunların tasfiyesine ilişkin her türlü düzenlemeyi yapmaya Maliye Bakanı ile Hazine Müsteşarlığının bağlı olduğu Bakan </w:t>
            </w:r>
            <w:proofErr w:type="spellStart"/>
            <w:proofErr w:type="gramStart"/>
            <w:r w:rsidRPr="0007651E">
              <w:rPr>
                <w:rFonts w:ascii="Verdana" w:eastAsia="Times New Roman" w:hAnsi="Verdana" w:cs="Times New Roman"/>
                <w:color w:val="000000"/>
                <w:sz w:val="16"/>
                <w:szCs w:val="16"/>
                <w:lang w:eastAsia="tr-TR"/>
              </w:rPr>
              <w:t>yetkilidir.Maliye</w:t>
            </w:r>
            <w:proofErr w:type="spellEnd"/>
            <w:proofErr w:type="gramEnd"/>
            <w:r w:rsidRPr="0007651E">
              <w:rPr>
                <w:rFonts w:ascii="Verdana" w:eastAsia="Times New Roman" w:hAnsi="Verdana" w:cs="Times New Roman"/>
                <w:color w:val="000000"/>
                <w:sz w:val="16"/>
                <w:szCs w:val="16"/>
                <w:lang w:eastAsia="tr-TR"/>
              </w:rPr>
              <w:t xml:space="preserve"> Bakanı ile Hazine Müsteşarlığının bağlı olduğu Bakanın birlikte teklifi üzerine Başbakanın onayı ile fonların gider hesapları üzerinden aktarma yapılabilir. Aktarılan tutar, kendisine aktarma yapılan fonun gelir hesabı üzerinden müşterek fon hesabına, buradan da tamamı gider hesabına aktarılır.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Bütçe kapsamı dışındaki fonlardan kendi mevzuatına göre yapılan kesinti ile fonlar arası aktarmalardan sonra kalan tutar, Türkiye Cumhuriyet Merkez Bankası tarafından ilgili fonun gider hesabına aktarılır.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Geçici Madde 1-</w:t>
            </w:r>
            <w:r w:rsidRPr="0007651E">
              <w:rPr>
                <w:rFonts w:ascii="Verdana" w:eastAsia="Times New Roman" w:hAnsi="Verdana" w:cs="Times New Roman"/>
                <w:color w:val="000000"/>
                <w:sz w:val="16"/>
                <w:szCs w:val="16"/>
                <w:lang w:eastAsia="tr-TR"/>
              </w:rPr>
              <w:t xml:space="preserve"> Bu maddenin yürürlüğe girmesinden önce malî işlemleri Maliye Bakanlığı tarafından yürütülmekte olan kamu idarelerinde, malî yönetim ve kontrol sistemi kuruluncaya kadar, bu Kanun uyarınca yapılması gereken görevler, Maliye Bakanlığının birimleri tarafından yürütülür. Maliye Bakanlığınca belirlenecek </w:t>
            </w:r>
            <w:proofErr w:type="gramStart"/>
            <w:r w:rsidRPr="0007651E">
              <w:rPr>
                <w:rFonts w:ascii="Verdana" w:eastAsia="Times New Roman" w:hAnsi="Verdana" w:cs="Times New Roman"/>
                <w:color w:val="000000"/>
                <w:sz w:val="16"/>
                <w:szCs w:val="16"/>
                <w:lang w:eastAsia="tr-TR"/>
              </w:rPr>
              <w:t>kriterlerin</w:t>
            </w:r>
            <w:proofErr w:type="gramEnd"/>
            <w:r w:rsidRPr="0007651E">
              <w:rPr>
                <w:rFonts w:ascii="Verdana" w:eastAsia="Times New Roman" w:hAnsi="Verdana" w:cs="Times New Roman"/>
                <w:color w:val="000000"/>
                <w:sz w:val="16"/>
                <w:szCs w:val="16"/>
                <w:lang w:eastAsia="tr-TR"/>
              </w:rPr>
              <w:t xml:space="preserve"> yerine getirilmesi durumunda, bu kamu idarelerine yetki devri, Maliye Bakanlığının önerisi üzerine idareler itibarıyla gerçekleştirilir.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Diğer kamu idarelerinde, bu Kanunun öngördüğü malî yönetim ve kontrol sürecine ilişkin görevler, malî yönetim ve kontrol sistemi kuruluncaya kadar, görev ve yetki bakımından benzeri birim ve görevliler tarafından yürütülür. Bu kamu idarelerinde görev ve yetki bakımından benzeri birim ve görevliler, Maliye Bakanlığının uygun görüşü üzerine ilgili üst yönetici tarafından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Maliye Bakanlığı, rehberlik ve koordinasyon görevleri çerçevesinde, kamu idarelerinde malî yönetim ve kontrol sistemlerinin oluşturulmasına yardımcı olur.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Geçiş dönemi 31.12.2007 tarihini geçemez.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2-</w:t>
            </w:r>
            <w:r w:rsidRPr="0007651E">
              <w:rPr>
                <w:rFonts w:ascii="Verdana" w:eastAsia="Times New Roman" w:hAnsi="Verdana" w:cs="Times New Roman"/>
                <w:color w:val="000000"/>
                <w:sz w:val="16"/>
                <w:szCs w:val="16"/>
                <w:lang w:eastAsia="tr-TR"/>
              </w:rPr>
              <w:t xml:space="preserve"> Bu Kanunda öngörülen tüzük, yönetmelik ve diğer düzenlemeler en geç 31.12.2004 tarihine kadar yayımlanır.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3-</w:t>
            </w:r>
            <w:r w:rsidRPr="0007651E">
              <w:rPr>
                <w:rFonts w:ascii="Verdana" w:eastAsia="Times New Roman" w:hAnsi="Verdana" w:cs="Times New Roman"/>
                <w:color w:val="000000"/>
                <w:sz w:val="16"/>
                <w:szCs w:val="16"/>
                <w:lang w:eastAsia="tr-TR"/>
              </w:rPr>
              <w:t xml:space="preserve"> Bu Kanunun 49 uncu maddesindeki Kurul tarafından belirleme yapılıncaya kadar, genel yönetim kapsamındaki kamu idarelerinde uygulanacak muhasebe standartları Maliye Bakanlığınca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4-</w:t>
            </w:r>
            <w:r w:rsidRPr="0007651E">
              <w:rPr>
                <w:rFonts w:ascii="Verdana" w:eastAsia="Times New Roman" w:hAnsi="Verdana" w:cs="Times New Roman"/>
                <w:color w:val="000000"/>
                <w:sz w:val="16"/>
                <w:szCs w:val="16"/>
                <w:lang w:eastAsia="tr-TR"/>
              </w:rPr>
              <w:t xml:space="preserve"> Bu Kanunda öngörülen malî yönetim ve kontrol sistemine uyum sağlanması amacıyla, Kanun kapsamındaki idarelerle ilgili mevzuatta ve Türkiye Büyük Millet Meclisi İçtüzüğünde gerekli değişiklikler, en geç 31.12.2007 tarihine kadar yapılır.(1)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Genel bütçe kapsamındaki idarelerin, kamu görevi ve hizmeti dışında kalan ve ilgili kanunlarında belirtilen faaliyetleri ile mal ve hizmet teslimlerinden fiyatlandırılabilir nitelikte bulunanlardan sağlayacakları gelirleri düzenleyen kanun, 31.12.2007 tarihine kadar yürürlüğe konulur. </w:t>
            </w: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Geçici Madde 5- (Değişik: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31.12.2005 tarihi itibarıyla;</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a) Maliye Bakanlığı kadrolarında Bütçe Dairesi Başkanı, Muhasebe Müdürü, Gelir Saymanlık Müdürü, Malmüdürü, Saymanlık Müdürü, Vergi Dairesi Müdürü, Vergi Müdürü, Askeri Defterdar, Devlet Muhasebe Uzmanı ve Muhasebe Denetmeni olarak görev yapanlar ile daha önce en az beş yıl bu görevlerde bulunanlar, kamu idarelerinde Muhasebe Yetkilisi; (Devlet Muhasebe Uzman Yardımcıları ile Muhasebe Denetmen Yardımcıları hariç) bunların yardımcıları ile kadro unvanı sayman olanlar ise Muhasebe Yetkilisi Yardımcısı,</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 xml:space="preserve">b) Özel bütçeli idareler, mahallî idareler ve sosyal güvenlik kurumlarının muhasebe birimlerinde, birinci derecede sorumlu olarak çalışanlar ile daha önce bu görevi en az beş yıl yapmış olanlarla bu idarelerde bütçe dairesi başkanı, gelir ve gider dairesi başkanı, muhasebe daire başkanı, gelir müdürü, </w:t>
            </w:r>
            <w:r w:rsidRPr="0007651E">
              <w:rPr>
                <w:rFonts w:ascii="Verdana" w:eastAsia="Times New Roman" w:hAnsi="Verdana" w:cs="Times New Roman"/>
                <w:color w:val="000000"/>
                <w:sz w:val="16"/>
                <w:szCs w:val="16"/>
                <w:lang w:eastAsia="tr-TR"/>
              </w:rPr>
              <w:lastRenderedPageBreak/>
              <w:t xml:space="preserve">bütçe müdürü ve muhasebe müdürü olanlar anılan idarelerde Muhasebe Yetkilisi, </w:t>
            </w:r>
            <w:proofErr w:type="gramEnd"/>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Sayıştay Denetçisi, Başbakanlık Müfettişi, Yüksek Denetleme Kurulu Denetçisi, Maliye Müfettişi, Hesap Uzmanı, Bütçe Kontrolörü, Muhasebat Kontrolörü, Gelirler Kontrolörü, Millî Emlak Kontrolörü, Tasfiye İşleri ve Döner Sermaye İşletmeleri Kontrolörü, Hazine Kontrolörü kadrolarında çalışmakta olanlar ile daha önce en az beş yıl bu görevlerde bulunanlar, kamu idarelerinde İç Denetçi,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d) Bakanlık, Müsteşarlık, Başkanlık ve Genel Müdürlüklerde Müfettiş veya Kontrolör olanlar ile daha önce en az beş yıl bu görevlerde bulunanlar, kendi idarelerinde, özel bütçeli idarelerde, mahallî idarelerde ve sosyal güvenlik kurumlarında İç Denetçi,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e) Muhasebe, Millî Emlak ve Vergi Denetmenleri ile bu görevlerde daha önce en az beş yıl bulunanlar, özel bütçeli idareler ile mahallî idarelerde; Belediye Müfettişi ve Hesap İşleri Murakıbı olanlar ile bu görevlerde daha önce en az beş yıl bulunanlar, mahallî idarelerde İç Denetçi,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Olarak 31.12.2007 tarihine kadar atanabilirler.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Bu maddede yer alan 31.12.2004 ibareleri, </w:t>
            </w:r>
            <w:proofErr w:type="gramStart"/>
            <w:r w:rsidRPr="0007651E">
              <w:rPr>
                <w:rFonts w:ascii="Verdana" w:eastAsia="Times New Roman" w:hAnsi="Verdana" w:cs="Times New Roman"/>
                <w:i/>
                <w:iCs/>
                <w:color w:val="000000"/>
                <w:sz w:val="16"/>
                <w:szCs w:val="16"/>
                <w:lang w:eastAsia="tr-TR"/>
              </w:rPr>
              <w:t>22/12/2005</w:t>
            </w:r>
            <w:proofErr w:type="gramEnd"/>
            <w:r w:rsidRPr="0007651E">
              <w:rPr>
                <w:rFonts w:ascii="Verdana" w:eastAsia="Times New Roman" w:hAnsi="Verdana" w:cs="Times New Roman"/>
                <w:i/>
                <w:iCs/>
                <w:color w:val="000000"/>
                <w:sz w:val="16"/>
                <w:szCs w:val="16"/>
                <w:lang w:eastAsia="tr-TR"/>
              </w:rPr>
              <w:t xml:space="preserve"> tarihli ve 5436 sayılı Kanunun 10 uncu maddesiyle “31.12.2007” olarak değiştirilmiş ve metne işlenmiştir.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31.12.2005 tarihi itibarıyla kamu idarelerinin muhasebe hizmetlerini birinci derece sorumlu olarak yürütmekte olanlar, bulundukları kamu idarelerinin muhasebe yetkililiği görevini 1.1.2006 tarihinden itibaren sertifikalı muhasebe yetkilisi atanıncaya kadar yürütürler. Bu kişiler, sertifika alamamaları halinde kadrolarına uygun bir göreve atanırlar. Ancak, bu maddenin yürürlüğe girdiği tarihten önce saymanlık hizmetleri Maliye Bakanlığı tarafından yürütülen idarelerde muhasebe yetkilisi atanıncaya kadar muhasebe hizmetleri Maliye Bakanlığının belirleyeceği kişilerce yürütülür.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(a) ve (b) bentlerinde belirtilen muhasebe yetkilisi görevini yürütmek üzere atanacak olanların Maliye Bakanlığınca verilecek meslekî eğitimden geçmeleri ve yapılacak sınavda başarı göstererek sertifika almaları şarttır. Ancak, (a) ve (b) bentlerinde sayılanlardan sınavla bu kadrolara atanmış olanların muhasebe yetkilisi olarak atanmalarında sınav şartı aranmaz.</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(c), (d) ve (e) bentlerinde belirtilen görevlere atananlar bu Kanunun öngördüğü sistemin uygulanmasına yönelik eğitime tâbi tutulurlar. Atamalarda ilgilinin ve idaresinin muvafakati alınır.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(Ek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Kamu idarelerinde muhasebe yetkilisi görevini yürütmek üzere üçüncü fıkraya göre sertifika almış olanlar arasından muhasebe yetkilisi atanması esastır. Bu şekilde sertifika almış olanlardan atama yapılamaması halinde, Maliye Bakanlığınca sertifika almış muhasebe yetkilisi atama zorunluluğu getirilinceye kadar, Maliye Bakanlığınca belirlenen usul ve esaslara göre genel bütçe kapsamındaki kamu idarelerinde Maliye Bakanlığı, diğer kamu idarelerinde üst yöneticiler tarafından belirlenen kişiler muhasebe hizmetlerini yapmak üzere görevlendirilir.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6-</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(Mülga: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7-</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(Mülga: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8-</w:t>
            </w:r>
            <w:r w:rsidRPr="0007651E">
              <w:rPr>
                <w:rFonts w:ascii="Verdana" w:eastAsia="Times New Roman" w:hAnsi="Verdana" w:cs="Times New Roman"/>
                <w:color w:val="000000"/>
                <w:sz w:val="16"/>
                <w:szCs w:val="16"/>
                <w:lang w:eastAsia="tr-TR"/>
              </w:rPr>
              <w:t xml:space="preserve"> İç Denetim Koordinasyon Kurulu başkan ve üyeleri, bu Kanunun yayımını izleyen iki ay içerisinde atanırlar.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9-</w:t>
            </w:r>
            <w:r w:rsidRPr="0007651E">
              <w:rPr>
                <w:rFonts w:ascii="Verdana" w:eastAsia="Times New Roman" w:hAnsi="Verdana" w:cs="Times New Roman"/>
                <w:color w:val="000000"/>
                <w:sz w:val="16"/>
                <w:szCs w:val="16"/>
                <w:lang w:eastAsia="tr-TR"/>
              </w:rPr>
              <w:t xml:space="preserve"> Diğer kanunlarla 1050 sayılı </w:t>
            </w:r>
            <w:proofErr w:type="spellStart"/>
            <w:r w:rsidRPr="0007651E">
              <w:rPr>
                <w:rFonts w:ascii="Verdana" w:eastAsia="Times New Roman" w:hAnsi="Verdana" w:cs="Times New Roman"/>
                <w:color w:val="000000"/>
                <w:sz w:val="16"/>
                <w:szCs w:val="16"/>
                <w:lang w:eastAsia="tr-TR"/>
              </w:rPr>
              <w:t>Muhasebei</w:t>
            </w:r>
            <w:proofErr w:type="spellEnd"/>
            <w:r w:rsidRPr="0007651E">
              <w:rPr>
                <w:rFonts w:ascii="Verdana" w:eastAsia="Times New Roman" w:hAnsi="Verdana" w:cs="Times New Roman"/>
                <w:color w:val="000000"/>
                <w:sz w:val="16"/>
                <w:szCs w:val="16"/>
                <w:lang w:eastAsia="tr-TR"/>
              </w:rPr>
              <w:t xml:space="preserve"> Umumiye Kanununa yapılan atıflar, bu Kanuna yapılmış sayılır.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10-</w:t>
            </w:r>
            <w:r w:rsidRPr="0007651E">
              <w:rPr>
                <w:rFonts w:ascii="Verdana" w:eastAsia="Times New Roman" w:hAnsi="Verdana" w:cs="Times New Roman"/>
                <w:color w:val="000000"/>
                <w:sz w:val="16"/>
                <w:szCs w:val="16"/>
                <w:lang w:eastAsia="tr-TR"/>
              </w:rPr>
              <w:t xml:space="preserve"> İlk kez bu Kanunla Sayıştay denetimine tâbi tutulan düzenleyici ve denetleyici kurumlar ile özel bütçeli idarelerin 31.12.2005 tarihine kadar olan işlemlerinin dış denetimi ilgili kanunlarındaki hükümlere göre yapılmaya devam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11-</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(Mülga birinci fıkra: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-5793/38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ikinci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Bu Kanun kapsamında kamu idarelerinde kurulmuş döner sermaye işletmeleri 31/12/2010 tarihine kadar yeniden yapılandırılır.</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lastRenderedPageBreak/>
              <w:t xml:space="preserve">(Değişik üçüncü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Döner sermaye işletmeleri yeniden yapılandırılıncaya kadar bunların bütçelerinin hazırlanması, uygulanması, sonuçlandırılması ve muhasebesi ile kontrol ve denetimi Maliye Bakanlığınca yürürlüğe konulacak yönetmelikle belirlenir. Fonların muhasebesi de bu Kanunun öngördüğü muhasebe sistemine göre yürütülür.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(Mülga dördüncü fıkra: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12-</w:t>
            </w:r>
            <w:r w:rsidRPr="0007651E">
              <w:rPr>
                <w:rFonts w:ascii="Verdana" w:eastAsia="Times New Roman" w:hAnsi="Verdana" w:cs="Times New Roman"/>
                <w:color w:val="000000"/>
                <w:sz w:val="16"/>
                <w:szCs w:val="16"/>
                <w:lang w:eastAsia="tr-TR"/>
              </w:rPr>
              <w:t xml:space="preserve"> 45 inci maddenin birinci fıkrası uyarınca Hazine adına tescil edilmesi gereken taşınmazlardan, ilgili kamu idarelerinin mülkiyetinde bulunanlar, bu idarelerin tüzel kişiliğinin sona erdiği tarihi izleyen altı ay içinde herhangi bir işleme gerek olmaksızın tapuda resen Hazine adına tescil edilir.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13-</w:t>
            </w:r>
            <w:r w:rsidRPr="0007651E">
              <w:rPr>
                <w:rFonts w:ascii="Verdana" w:eastAsia="Times New Roman" w:hAnsi="Verdana" w:cs="Times New Roman"/>
                <w:color w:val="000000"/>
                <w:sz w:val="16"/>
                <w:szCs w:val="16"/>
                <w:lang w:eastAsia="tr-TR"/>
              </w:rPr>
              <w:t xml:space="preserve"> Bu Kanunun yayımı tarihinden sonra kurulacak kamu idarelerinin kuruluş kanunlarında belirlenmemesi durumunda kuruluş bütçesinin ekli cetvellerden hangisine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olacağı Maliye Bakanlığınca belirlenir.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28/12/2007</w:t>
            </w:r>
            <w:proofErr w:type="gramEnd"/>
            <w:r w:rsidRPr="0007651E">
              <w:rPr>
                <w:rFonts w:ascii="Verdana" w:eastAsia="Times New Roman" w:hAnsi="Verdana" w:cs="Times New Roman"/>
                <w:i/>
                <w:iCs/>
                <w:color w:val="000000"/>
                <w:sz w:val="16"/>
                <w:szCs w:val="16"/>
                <w:lang w:eastAsia="tr-TR"/>
              </w:rPr>
              <w:t xml:space="preserve"> tarihli ve 26740 Mükerrer  sayılı Resmi </w:t>
            </w:r>
            <w:proofErr w:type="spellStart"/>
            <w:r w:rsidRPr="0007651E">
              <w:rPr>
                <w:rFonts w:ascii="Verdana" w:eastAsia="Times New Roman" w:hAnsi="Verdana" w:cs="Times New Roman"/>
                <w:i/>
                <w:iCs/>
                <w:color w:val="000000"/>
                <w:sz w:val="16"/>
                <w:szCs w:val="16"/>
                <w:lang w:eastAsia="tr-TR"/>
              </w:rPr>
              <w:t>Gazete’de</w:t>
            </w:r>
            <w:proofErr w:type="spellEnd"/>
            <w:r w:rsidRPr="0007651E">
              <w:rPr>
                <w:rFonts w:ascii="Verdana" w:eastAsia="Times New Roman" w:hAnsi="Verdana" w:cs="Times New Roman"/>
                <w:i/>
                <w:iCs/>
                <w:color w:val="000000"/>
                <w:sz w:val="16"/>
                <w:szCs w:val="16"/>
                <w:lang w:eastAsia="tr-TR"/>
              </w:rPr>
              <w:t xml:space="preserve"> yayımlanan 14/12/2007 tarihli ve 5724 sayılı 2008 Yılı Merkezi Yönetim Bütçe Kanununun 28 inci  maddesiyle "31.12.2007" ibaresinin  "31.12.2008" olarak uygulanacağı hüküm altına alınmıştır. Daha sonra </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38 inci maddesiyle bu fıkrada yer alan yer alan "31.12.2007" ibaresi "31/12/2010" olarak değiştirilmiş ve metne işlenmiştir.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b/>
                <w:bCs/>
                <w:color w:val="000000"/>
                <w:sz w:val="16"/>
                <w:szCs w:val="16"/>
                <w:lang w:eastAsia="tr-TR"/>
              </w:rPr>
              <w:t>Geçici Madde 14-</w:t>
            </w:r>
            <w:r w:rsidRPr="0007651E">
              <w:rPr>
                <w:rFonts w:ascii="Verdana" w:eastAsia="Times New Roman" w:hAnsi="Verdana" w:cs="Times New Roman"/>
                <w:color w:val="000000"/>
                <w:sz w:val="16"/>
                <w:szCs w:val="16"/>
                <w:lang w:eastAsia="tr-TR"/>
              </w:rPr>
              <w:t xml:space="preserve"> Bu Kanunla verilmiş olan görevlerin gerektirdiği hizmetlerin etkili ve verimli bir şekilde yerine getirilmesi amacıyla Araştırma Planlama ve Koordinasyon Kurulu, Bütçe ve Malî Kontrol Genel Müdürlüğü ve Maliye Yüksek Eğitim Merkezî Başkanlığında kullanılmak üzere, ekli (I) sayılı listede yer alan kadrolar ihdas edilerek 190 sayılı Kanun Hükmünde Kararnameye ekli (I) sayılı cetvelin Maliye Bakanlığına ait ilgili bölümlerine eklenmiş, ekli (II) sayılı listede yer alan kadrolar ise iptal edilerek anılan Kararnameye ekli (I) sayılı cetvelin Maliye Bakanlığına ait ilgili bölümünden çıkarılmıştır. </w:t>
            </w:r>
            <w:proofErr w:type="gramEnd"/>
            <w:r w:rsidRPr="0007651E">
              <w:rPr>
                <w:rFonts w:ascii="Verdana" w:eastAsia="Times New Roman" w:hAnsi="Verdana" w:cs="Times New Roman"/>
                <w:color w:val="000000"/>
                <w:sz w:val="16"/>
                <w:szCs w:val="16"/>
                <w:lang w:eastAsia="tr-TR"/>
              </w:rPr>
              <w:t>Araştırma, Planlama ve Koordinasyon Kurulunda görevlendirilecek başkan yardımcısı Bakan onayı ile atanır ve bakanlıktaki genel müdür yardımcıları için ilgili mevzuatında öngörülen tüm haklardan aynen yararlanır.</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Gelir ve ödenek kaydetme yetkisi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Geçici Madde 15 –</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1/7/2006</w:t>
            </w:r>
            <w:proofErr w:type="gramEnd"/>
            <w:r w:rsidRPr="0007651E">
              <w:rPr>
                <w:rFonts w:ascii="Verdana" w:eastAsia="Times New Roman" w:hAnsi="Verdana" w:cs="Times New Roman"/>
                <w:b/>
                <w:bCs/>
                <w:color w:val="000000"/>
                <w:sz w:val="16"/>
                <w:szCs w:val="16"/>
                <w:lang w:eastAsia="tr-TR"/>
              </w:rPr>
              <w:t xml:space="preserve">-5538/21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r w:rsidRPr="0007651E">
              <w:rPr>
                <w:rFonts w:ascii="Verdana" w:eastAsia="Times New Roman" w:hAnsi="Verdana" w:cs="Times New Roman"/>
                <w:color w:val="000000"/>
                <w:sz w:val="16"/>
                <w:szCs w:val="16"/>
                <w:lang w:eastAsia="tr-TR"/>
              </w:rPr>
              <w:t xml:space="preserve">2006 yılında, ilgili mevzuatı gereğince özel gelir kaydedilmek üzere tahsil edilen tutarlar ile 40 </w:t>
            </w:r>
            <w:proofErr w:type="spellStart"/>
            <w:r w:rsidRPr="0007651E">
              <w:rPr>
                <w:rFonts w:ascii="Verdana" w:eastAsia="Times New Roman" w:hAnsi="Verdana" w:cs="Times New Roman"/>
                <w:color w:val="000000"/>
                <w:sz w:val="16"/>
                <w:szCs w:val="16"/>
                <w:lang w:eastAsia="tr-TR"/>
              </w:rPr>
              <w:t>ıncı</w:t>
            </w:r>
            <w:proofErr w:type="spellEnd"/>
            <w:r w:rsidRPr="0007651E">
              <w:rPr>
                <w:rFonts w:ascii="Verdana" w:eastAsia="Times New Roman" w:hAnsi="Verdana" w:cs="Times New Roman"/>
                <w:color w:val="000000"/>
                <w:sz w:val="16"/>
                <w:szCs w:val="16"/>
                <w:lang w:eastAsia="tr-TR"/>
              </w:rPr>
              <w:t xml:space="preserve"> maddeye göre tahsil edilen bağış ve yardımları,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(2005 yılından devredenler de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ertesi yıl bütçesine devren gelir ve ödenek kaydetmeye, bu hükümler çerçevesinde yapılacak işlemlere ilişkin esas ve </w:t>
            </w:r>
            <w:proofErr w:type="spellStart"/>
            <w:r w:rsidRPr="0007651E">
              <w:rPr>
                <w:rFonts w:ascii="Verdana" w:eastAsia="Times New Roman" w:hAnsi="Verdana" w:cs="Times New Roman"/>
                <w:color w:val="000000"/>
                <w:sz w:val="16"/>
                <w:szCs w:val="16"/>
                <w:lang w:eastAsia="tr-TR"/>
              </w:rPr>
              <w:t>usûlleri</w:t>
            </w:r>
            <w:proofErr w:type="spellEnd"/>
            <w:r w:rsidRPr="0007651E">
              <w:rPr>
                <w:rFonts w:ascii="Verdana" w:eastAsia="Times New Roman" w:hAnsi="Verdana" w:cs="Times New Roman"/>
                <w:color w:val="000000"/>
                <w:sz w:val="16"/>
                <w:szCs w:val="16"/>
                <w:lang w:eastAsia="tr-TR"/>
              </w:rPr>
              <w:t xml:space="preserve"> belirlemeye Maliye Bakanı yetkilidir.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Geçici Madde 16 –</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25/4/2007</w:t>
            </w:r>
            <w:proofErr w:type="gramEnd"/>
            <w:r w:rsidRPr="0007651E">
              <w:rPr>
                <w:rFonts w:ascii="Verdana" w:eastAsia="Times New Roman" w:hAnsi="Verdana" w:cs="Times New Roman"/>
                <w:b/>
                <w:bCs/>
                <w:color w:val="000000"/>
                <w:sz w:val="16"/>
                <w:szCs w:val="16"/>
                <w:lang w:eastAsia="tr-TR"/>
              </w:rPr>
              <w:t xml:space="preserve">-5628/5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Geçici 5 inci maddenin birinci fıkrasının (c), (d) ve (e) bentlerinde belirtilen kadrolarda </w:t>
            </w:r>
            <w:proofErr w:type="gramStart"/>
            <w:r w:rsidRPr="0007651E">
              <w:rPr>
                <w:rFonts w:ascii="Verdana" w:eastAsia="Times New Roman" w:hAnsi="Verdana" w:cs="Times New Roman"/>
                <w:color w:val="000000"/>
                <w:sz w:val="16"/>
                <w:szCs w:val="16"/>
                <w:lang w:eastAsia="tr-TR"/>
              </w:rPr>
              <w:t>31/12/2006</w:t>
            </w:r>
            <w:proofErr w:type="gramEnd"/>
            <w:r w:rsidRPr="0007651E">
              <w:rPr>
                <w:rFonts w:ascii="Verdana" w:eastAsia="Times New Roman" w:hAnsi="Verdana" w:cs="Times New Roman"/>
                <w:color w:val="000000"/>
                <w:sz w:val="16"/>
                <w:szCs w:val="16"/>
                <w:lang w:eastAsia="tr-TR"/>
              </w:rPr>
              <w:t xml:space="preserve"> tarihi itibarıyla çalışmakta olanlar ile daha önce en az beş yıl bu görevde bulunanlar da anılan madde hükümlerine göre iç denetçi kadrolarına atanabilirler.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Geçici Madde 17 –</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25/4/2007</w:t>
            </w:r>
            <w:proofErr w:type="gramEnd"/>
            <w:r w:rsidRPr="0007651E">
              <w:rPr>
                <w:rFonts w:ascii="Verdana" w:eastAsia="Times New Roman" w:hAnsi="Verdana" w:cs="Times New Roman"/>
                <w:b/>
                <w:bCs/>
                <w:color w:val="000000"/>
                <w:sz w:val="16"/>
                <w:szCs w:val="16"/>
                <w:lang w:eastAsia="tr-TR"/>
              </w:rPr>
              <w:t xml:space="preserve">-5628/5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roofErr w:type="gramStart"/>
            <w:r w:rsidRPr="0007651E">
              <w:rPr>
                <w:rFonts w:ascii="Verdana" w:eastAsia="Times New Roman" w:hAnsi="Verdana" w:cs="Times New Roman"/>
                <w:color w:val="000000"/>
                <w:sz w:val="16"/>
                <w:szCs w:val="16"/>
                <w:lang w:eastAsia="tr-TR"/>
              </w:rPr>
              <w:t>22/12/2005</w:t>
            </w:r>
            <w:proofErr w:type="gramEnd"/>
            <w:r w:rsidRPr="0007651E">
              <w:rPr>
                <w:rFonts w:ascii="Verdana" w:eastAsia="Times New Roman" w:hAnsi="Verdana" w:cs="Times New Roman"/>
                <w:color w:val="000000"/>
                <w:sz w:val="16"/>
                <w:szCs w:val="16"/>
                <w:lang w:eastAsia="tr-TR"/>
              </w:rPr>
              <w:t xml:space="preserve"> tarihli ve 5436 sayılı Kanunun 16 </w:t>
            </w:r>
            <w:proofErr w:type="spellStart"/>
            <w:r w:rsidRPr="0007651E">
              <w:rPr>
                <w:rFonts w:ascii="Verdana" w:eastAsia="Times New Roman" w:hAnsi="Verdana" w:cs="Times New Roman"/>
                <w:color w:val="000000"/>
                <w:sz w:val="16"/>
                <w:szCs w:val="16"/>
                <w:lang w:eastAsia="tr-TR"/>
              </w:rPr>
              <w:t>ncı</w:t>
            </w:r>
            <w:proofErr w:type="spellEnd"/>
            <w:r w:rsidRPr="0007651E">
              <w:rPr>
                <w:rFonts w:ascii="Verdana" w:eastAsia="Times New Roman" w:hAnsi="Verdana" w:cs="Times New Roman"/>
                <w:color w:val="000000"/>
                <w:sz w:val="16"/>
                <w:szCs w:val="16"/>
                <w:lang w:eastAsia="tr-TR"/>
              </w:rPr>
              <w:t xml:space="preserve"> maddesinin altıncı fıkrasına göre ihdas edilerek kamu idarelerine tahsis edilen malî hizmetler uzmanı unvanlı boş bulunan kadrolara, ilgili kamu idarelerince talep edilecek sayıyı aşmamak üzere, aşağıda belirtilen şartları taşıyan adaylar arasından 31/10/2007 tarihine kadar bir defaya mahsus olmak üzere Maliye Bakanlığınca, Öğrenci Seçme ve Yerleştirme Merkezine veya Millî Eğitim Bakanlığı Ölçme ve Değerlendirme Merkezine yaptırılacak yazılı sınav ve yerleştirme sonucuna göre atama yapılır.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Yapılacak sınava girebilmek ve malî hizmetler uzmanı kadrolarına atanabilmek için;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a) 5436 sayılı Kanunun 16 </w:t>
            </w:r>
            <w:proofErr w:type="spellStart"/>
            <w:r w:rsidRPr="0007651E">
              <w:rPr>
                <w:rFonts w:ascii="Verdana" w:eastAsia="Times New Roman" w:hAnsi="Verdana" w:cs="Times New Roman"/>
                <w:color w:val="000000"/>
                <w:sz w:val="16"/>
                <w:szCs w:val="16"/>
                <w:lang w:eastAsia="tr-TR"/>
              </w:rPr>
              <w:t>ncı</w:t>
            </w:r>
            <w:proofErr w:type="spellEnd"/>
            <w:r w:rsidRPr="0007651E">
              <w:rPr>
                <w:rFonts w:ascii="Verdana" w:eastAsia="Times New Roman" w:hAnsi="Verdana" w:cs="Times New Roman"/>
                <w:color w:val="000000"/>
                <w:sz w:val="16"/>
                <w:szCs w:val="16"/>
                <w:lang w:eastAsia="tr-TR"/>
              </w:rPr>
              <w:t xml:space="preserve"> maddesinin altıncı fıkrasına göre ihdas edilerek malî hizmetler uzmanı kadrosunun tahsis edildiği kamu idarelerinin;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1) Strateji Geliştirme Başkanlığı, Strateji Geliştirme Daire Başkanlığı, strateji geliştirme ve malî </w:t>
            </w:r>
            <w:r w:rsidRPr="0007651E">
              <w:rPr>
                <w:rFonts w:ascii="Verdana" w:eastAsia="Times New Roman" w:hAnsi="Verdana" w:cs="Times New Roman"/>
                <w:color w:val="000000"/>
                <w:sz w:val="16"/>
                <w:szCs w:val="16"/>
                <w:lang w:eastAsia="tr-TR"/>
              </w:rPr>
              <w:lastRenderedPageBreak/>
              <w:t xml:space="preserve">hizmetlere ilişkin hizmetlerin yerine getirildiği müdürlükler, İdarî ve Malî İşler Dairesi Başkanlıkları, İdarî ve Malî İşler Müdürlükleri ile döner sermayeli işletmeler hariç olmak üzere idarelerin muhasebe ve malî hizmetlerinin yerine getirildiği daire başkanlıkları veya müdürlüklerinde,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2) Mülga Araştırma Planlama ve Koordinasyon Kurulu Başkanlıkları, Araştırma Planlama ve Koordinasyon Dairesi Başkanlıkları ile Araştırma Planlama ve Koordinasyon Müdürlüklerinde,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b) Maliye Bakanlığı Bütçe ve Mali Kontrol Genel Müdürlüğü ile Muhasebat Genel Müdürlüğünde, kadroları Maliye Bakanlığına ait olmak kaydıyla döner sermayeli işletmeler </w:t>
            </w:r>
            <w:proofErr w:type="gramStart"/>
            <w:r w:rsidRPr="0007651E">
              <w:rPr>
                <w:rFonts w:ascii="Verdana" w:eastAsia="Times New Roman" w:hAnsi="Verdana" w:cs="Times New Roman"/>
                <w:color w:val="000000"/>
                <w:sz w:val="16"/>
                <w:szCs w:val="16"/>
                <w:lang w:eastAsia="tr-TR"/>
              </w:rPr>
              <w:t>dahil</w:t>
            </w:r>
            <w:proofErr w:type="gramEnd"/>
            <w:r w:rsidRPr="0007651E">
              <w:rPr>
                <w:rFonts w:ascii="Verdana" w:eastAsia="Times New Roman" w:hAnsi="Verdana" w:cs="Times New Roman"/>
                <w:color w:val="000000"/>
                <w:sz w:val="16"/>
                <w:szCs w:val="16"/>
                <w:lang w:eastAsia="tr-TR"/>
              </w:rPr>
              <w:t xml:space="preserve"> olmak üzere muhasebe hizmetleri Maliye Bakanlığı Muhasebat Genel Müdürlüğünce yürütülen kamu idarelerinin muhasebe birimlerinde, </w:t>
            </w:r>
            <w:proofErr w:type="spellStart"/>
            <w:r w:rsidRPr="0007651E">
              <w:rPr>
                <w:rFonts w:ascii="Verdana" w:eastAsia="Times New Roman" w:hAnsi="Verdana" w:cs="Times New Roman"/>
                <w:color w:val="000000"/>
                <w:sz w:val="16"/>
                <w:szCs w:val="16"/>
                <w:lang w:eastAsia="tr-TR"/>
              </w:rPr>
              <w:t>malmüdürlüklerinin</w:t>
            </w:r>
            <w:proofErr w:type="spellEnd"/>
            <w:r w:rsidRPr="0007651E">
              <w:rPr>
                <w:rFonts w:ascii="Verdana" w:eastAsia="Times New Roman" w:hAnsi="Verdana" w:cs="Times New Roman"/>
                <w:color w:val="000000"/>
                <w:sz w:val="16"/>
                <w:szCs w:val="16"/>
                <w:lang w:eastAsia="tr-TR"/>
              </w:rPr>
              <w:t xml:space="preserve"> ise vezne ve muhasebe servislerinde,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genel</w:t>
            </w:r>
            <w:proofErr w:type="gramEnd"/>
            <w:r w:rsidRPr="0007651E">
              <w:rPr>
                <w:rFonts w:ascii="Verdana" w:eastAsia="Times New Roman" w:hAnsi="Verdana" w:cs="Times New Roman"/>
                <w:color w:val="000000"/>
                <w:sz w:val="16"/>
                <w:szCs w:val="16"/>
                <w:lang w:eastAsia="tr-TR"/>
              </w:rPr>
              <w:t xml:space="preserve"> idare hizmetleri sınıfına dahil kadrolarda sınav tarihi itibarıyla toplam en az üç yıl hizmeti bulunmak ve malî hizmetler uzman yardımcılığı giriş sınavına katılabilmek için gerekli öğrenim şartını taşımak gerekir. Hizmet süresinin hesabında sayılan birimler adına tahsis edilmiş kadrolarda fiilen görev yapılan süreler dikkate alınır.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Bu maddede sözü edilen kadrolar için, </w:t>
            </w:r>
            <w:proofErr w:type="gramStart"/>
            <w:r w:rsidRPr="0007651E">
              <w:rPr>
                <w:rFonts w:ascii="Verdana" w:eastAsia="Times New Roman" w:hAnsi="Verdana" w:cs="Times New Roman"/>
                <w:i/>
                <w:iCs/>
                <w:color w:val="000000"/>
                <w:sz w:val="16"/>
                <w:szCs w:val="16"/>
                <w:lang w:eastAsia="tr-TR"/>
              </w:rPr>
              <w:t>24/12/2003</w:t>
            </w:r>
            <w:proofErr w:type="gramEnd"/>
            <w:r w:rsidRPr="0007651E">
              <w:rPr>
                <w:rFonts w:ascii="Verdana" w:eastAsia="Times New Roman" w:hAnsi="Verdana" w:cs="Times New Roman"/>
                <w:i/>
                <w:iCs/>
                <w:color w:val="000000"/>
                <w:sz w:val="16"/>
                <w:szCs w:val="16"/>
                <w:lang w:eastAsia="tr-TR"/>
              </w:rPr>
              <w:t xml:space="preserve"> tarihli ve 25326 sayılı Resmi </w:t>
            </w:r>
            <w:proofErr w:type="spellStart"/>
            <w:r w:rsidRPr="0007651E">
              <w:rPr>
                <w:rFonts w:ascii="Verdana" w:eastAsia="Times New Roman" w:hAnsi="Verdana" w:cs="Times New Roman"/>
                <w:i/>
                <w:iCs/>
                <w:color w:val="000000"/>
                <w:sz w:val="16"/>
                <w:szCs w:val="16"/>
                <w:lang w:eastAsia="tr-TR"/>
              </w:rPr>
              <w:t>Gazete’ye</w:t>
            </w:r>
            <w:proofErr w:type="spellEnd"/>
            <w:r w:rsidRPr="0007651E">
              <w:rPr>
                <w:rFonts w:ascii="Verdana" w:eastAsia="Times New Roman" w:hAnsi="Verdana" w:cs="Times New Roman"/>
                <w:i/>
                <w:iCs/>
                <w:color w:val="000000"/>
                <w:sz w:val="16"/>
                <w:szCs w:val="16"/>
                <w:lang w:eastAsia="tr-TR"/>
              </w:rPr>
              <w:t xml:space="preserve"> bakınız.</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Sınav komisyonunun oluşturulması, sınava katılabilecekler, sınav konuları, sınav ve yerleştirme ile söz konusu kadrolara atama ve atananların eğitimine ilişkin esas ve </w:t>
            </w:r>
            <w:proofErr w:type="spellStart"/>
            <w:r w:rsidRPr="0007651E">
              <w:rPr>
                <w:rFonts w:ascii="Verdana" w:eastAsia="Times New Roman" w:hAnsi="Verdana" w:cs="Times New Roman"/>
                <w:color w:val="000000"/>
                <w:sz w:val="16"/>
                <w:szCs w:val="16"/>
                <w:lang w:eastAsia="tr-TR"/>
              </w:rPr>
              <w:t>usûller</w:t>
            </w:r>
            <w:proofErr w:type="spellEnd"/>
            <w:r w:rsidRPr="0007651E">
              <w:rPr>
                <w:rFonts w:ascii="Verdana" w:eastAsia="Times New Roman" w:hAnsi="Verdana" w:cs="Times New Roman"/>
                <w:color w:val="000000"/>
                <w:sz w:val="16"/>
                <w:szCs w:val="16"/>
                <w:lang w:eastAsia="tr-TR"/>
              </w:rPr>
              <w:t xml:space="preserve"> Maliye Bakanlığınca belirlenir.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5436 sayılı Kanunun geçici 2 </w:t>
            </w:r>
            <w:proofErr w:type="spellStart"/>
            <w:r w:rsidRPr="0007651E">
              <w:rPr>
                <w:rFonts w:ascii="Verdana" w:eastAsia="Times New Roman" w:hAnsi="Verdana" w:cs="Times New Roman"/>
                <w:color w:val="000000"/>
                <w:sz w:val="16"/>
                <w:szCs w:val="16"/>
                <w:lang w:eastAsia="tr-TR"/>
              </w:rPr>
              <w:t>nci</w:t>
            </w:r>
            <w:proofErr w:type="spellEnd"/>
            <w:r w:rsidRPr="0007651E">
              <w:rPr>
                <w:rFonts w:ascii="Verdana" w:eastAsia="Times New Roman" w:hAnsi="Verdana" w:cs="Times New Roman"/>
                <w:color w:val="000000"/>
                <w:sz w:val="16"/>
                <w:szCs w:val="16"/>
                <w:lang w:eastAsia="tr-TR"/>
              </w:rPr>
              <w:t xml:space="preserve"> maddesi ve bu madde gereğince malî hizmetler uzmanı kadrolarına atandıktan sonra en az üç yıl süreyle atandıkları idarelerde söz konusu kadrolarda görev yapanlar, kendilerinin isteği ve idarelerinin muvafakati ile başka bir kamu idaresinin aynı unvanlı kadrolarına atanabilirler.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Bu maddenin uygulanmasına ilişkin olarak ortaya çıkabilecek tereddütleri gidermeye Maliye Bakanlığı yetkilidir.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Geçici Madde 18–</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roofErr w:type="gramStart"/>
            <w:r w:rsidRPr="0007651E">
              <w:rPr>
                <w:rFonts w:ascii="Verdana" w:eastAsia="Times New Roman" w:hAnsi="Verdana" w:cs="Times New Roman"/>
                <w:color w:val="000000"/>
                <w:sz w:val="16"/>
                <w:szCs w:val="16"/>
                <w:lang w:eastAsia="tr-TR"/>
              </w:rPr>
              <w:t>31/12/2012</w:t>
            </w:r>
            <w:proofErr w:type="gramEnd"/>
            <w:r w:rsidRPr="0007651E">
              <w:rPr>
                <w:rFonts w:ascii="Verdana" w:eastAsia="Times New Roman" w:hAnsi="Verdana" w:cs="Times New Roman"/>
                <w:color w:val="000000"/>
                <w:sz w:val="16"/>
                <w:szCs w:val="16"/>
                <w:lang w:eastAsia="tr-TR"/>
              </w:rPr>
              <w:t xml:space="preserve"> tarihine kadar genel yönetim kapsamındaki kamu idarelerinin mali tabloları, muhasebe ve raporlama standartları ile muhasebe tekniğine uygunluk açısından Maliye Bakanlığınca denetlenebilir.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r w:rsidRPr="0007651E">
              <w:rPr>
                <w:rFonts w:ascii="Verdana" w:eastAsia="Times New Roman" w:hAnsi="Verdana" w:cs="Times New Roman"/>
                <w:b/>
                <w:bCs/>
                <w:color w:val="000000"/>
                <w:sz w:val="16"/>
                <w:szCs w:val="16"/>
                <w:lang w:eastAsia="tr-TR"/>
              </w:rPr>
              <w:t>Geçici Madde 19 –</w:t>
            </w:r>
            <w:r w:rsidRPr="0007651E">
              <w:rPr>
                <w:rFonts w:ascii="Verdana" w:eastAsia="Times New Roman" w:hAnsi="Verdana" w:cs="Times New Roman"/>
                <w:color w:val="000000"/>
                <w:sz w:val="16"/>
                <w:szCs w:val="16"/>
                <w:lang w:eastAsia="tr-TR"/>
              </w:rPr>
              <w:t xml:space="preserve">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24/7/2008</w:t>
            </w:r>
            <w:proofErr w:type="gramEnd"/>
            <w:r w:rsidRPr="0007651E">
              <w:rPr>
                <w:rFonts w:ascii="Verdana" w:eastAsia="Times New Roman" w:hAnsi="Verdana" w:cs="Times New Roman"/>
                <w:b/>
                <w:bCs/>
                <w:color w:val="000000"/>
                <w:sz w:val="16"/>
                <w:szCs w:val="16"/>
                <w:lang w:eastAsia="tr-TR"/>
              </w:rPr>
              <w:t xml:space="preserve">-5793/39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r w:rsidRPr="0007651E">
              <w:rPr>
                <w:rFonts w:ascii="Verdana" w:eastAsia="Times New Roman" w:hAnsi="Verdana" w:cs="Times New Roman"/>
                <w:color w:val="000000"/>
                <w:sz w:val="16"/>
                <w:szCs w:val="16"/>
                <w:lang w:eastAsia="tr-TR"/>
              </w:rPr>
              <w:t>2008-2015 yılları arasında, orman yangınları ile havadan mücadele hizmetlerinde kullanılmak maksadıyla Çevre ve Orman Bakanlığı tarafından, acil sağlık hizmetlerinde kullanılmak maksadıyla Sağlık Bakanlığı tarafından, gerçek ve tüzel kişilerden her nevi hava aracı kiralanmasında bu Kanunun 28 inci maddesinde yer alan üç yıllık süre yedi yıl olarak uygulanır.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Yürürlük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Madde 82-</w:t>
            </w:r>
            <w:r w:rsidRPr="0007651E">
              <w:rPr>
                <w:rFonts w:ascii="Verdana" w:eastAsia="Times New Roman" w:hAnsi="Verdana" w:cs="Times New Roman"/>
                <w:color w:val="000000"/>
                <w:sz w:val="16"/>
                <w:szCs w:val="16"/>
                <w:lang w:eastAsia="tr-TR"/>
              </w:rPr>
              <w:t xml:space="preserve"> Bu Kanunun;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a) 30, 66, 67 ve 80 inci maddeleri ile geçici 2, 3, 4, 5, 7, 8, 10, 12, 13, 14 ve 82 ile 83 üncü maddeleri yayımı,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b) 81 inci maddesinin (e) bendi ile geçici 6 </w:t>
            </w:r>
            <w:proofErr w:type="spellStart"/>
            <w:r w:rsidRPr="0007651E">
              <w:rPr>
                <w:rFonts w:ascii="Verdana" w:eastAsia="Times New Roman" w:hAnsi="Verdana" w:cs="Times New Roman"/>
                <w:color w:val="000000"/>
                <w:sz w:val="16"/>
                <w:szCs w:val="16"/>
                <w:lang w:eastAsia="tr-TR"/>
              </w:rPr>
              <w:t>ncı</w:t>
            </w:r>
            <w:proofErr w:type="spellEnd"/>
            <w:r w:rsidRPr="0007651E">
              <w:rPr>
                <w:rFonts w:ascii="Verdana" w:eastAsia="Times New Roman" w:hAnsi="Verdana" w:cs="Times New Roman"/>
                <w:color w:val="000000"/>
                <w:sz w:val="16"/>
                <w:szCs w:val="16"/>
                <w:lang w:eastAsia="tr-TR"/>
              </w:rPr>
              <w:t xml:space="preserve"> maddesi 1.1.2004,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c) Diğer hükümleri 1.1.2005,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Tarihinde yürürlüğe girer.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 xml:space="preserve">Yürütme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lastRenderedPageBreak/>
              <w:t>Madde 83-</w:t>
            </w:r>
            <w:r w:rsidRPr="0007651E">
              <w:rPr>
                <w:rFonts w:ascii="Verdana" w:eastAsia="Times New Roman" w:hAnsi="Verdana" w:cs="Times New Roman"/>
                <w:color w:val="000000"/>
                <w:sz w:val="16"/>
                <w:szCs w:val="16"/>
                <w:lang w:eastAsia="tr-TR"/>
              </w:rPr>
              <w:t xml:space="preserve"> Bu Kanun hükümlerini Bakanlar Kurulu yürütür.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5018 SAYILI KANUNA İŞLENEMEYEN HÜKÜMLER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1-</w:t>
            </w:r>
            <w:proofErr w:type="gramStart"/>
            <w:r w:rsidRPr="0007651E">
              <w:rPr>
                <w:rFonts w:ascii="Verdana" w:eastAsia="Times New Roman" w:hAnsi="Verdana" w:cs="Times New Roman"/>
                <w:i/>
                <w:iCs/>
                <w:color w:val="000000"/>
                <w:sz w:val="16"/>
                <w:szCs w:val="16"/>
                <w:lang w:eastAsia="tr-TR"/>
              </w:rPr>
              <w:t>24/7/2008</w:t>
            </w:r>
            <w:proofErr w:type="gramEnd"/>
            <w:r w:rsidRPr="0007651E">
              <w:rPr>
                <w:rFonts w:ascii="Verdana" w:eastAsia="Times New Roman" w:hAnsi="Verdana" w:cs="Times New Roman"/>
                <w:i/>
                <w:iCs/>
                <w:color w:val="000000"/>
                <w:sz w:val="16"/>
                <w:szCs w:val="16"/>
                <w:lang w:eastAsia="tr-TR"/>
              </w:rPr>
              <w:t xml:space="preserve"> tarihli ve 5793 sayılı Kanunun geçici maddeleri: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GEÇİCİ MADDE 1 –</w:t>
            </w:r>
            <w:r w:rsidRPr="0007651E">
              <w:rPr>
                <w:rFonts w:ascii="Verdana" w:eastAsia="Times New Roman" w:hAnsi="Verdana" w:cs="Times New Roman"/>
                <w:color w:val="000000"/>
                <w:sz w:val="16"/>
                <w:szCs w:val="16"/>
                <w:lang w:eastAsia="tr-TR"/>
              </w:rPr>
              <w:t xml:space="preserve"> Devlet Su İşleri Genel Müdürlüğünce (DSİ) tahakkuk ettirilen sulama ve kurutma tesisleri işletme ve bakım ücretlerinden vadesi </w:t>
            </w:r>
            <w:proofErr w:type="gramStart"/>
            <w:r w:rsidRPr="0007651E">
              <w:rPr>
                <w:rFonts w:ascii="Verdana" w:eastAsia="Times New Roman" w:hAnsi="Verdana" w:cs="Times New Roman"/>
                <w:color w:val="000000"/>
                <w:sz w:val="16"/>
                <w:szCs w:val="16"/>
                <w:lang w:eastAsia="tr-TR"/>
              </w:rPr>
              <w:t>1/1/2004</w:t>
            </w:r>
            <w:proofErr w:type="gramEnd"/>
            <w:r w:rsidRPr="0007651E">
              <w:rPr>
                <w:rFonts w:ascii="Verdana" w:eastAsia="Times New Roman" w:hAnsi="Verdana" w:cs="Times New Roman"/>
                <w:color w:val="000000"/>
                <w:sz w:val="16"/>
                <w:szCs w:val="16"/>
                <w:lang w:eastAsia="tr-TR"/>
              </w:rPr>
              <w:t xml:space="preserve"> tarihinden önce olup bu maddenin yürürlüğe girdiği tarihe kadar tahsil edilememiş olanlar ile bunlara ilişkin </w:t>
            </w:r>
            <w:proofErr w:type="spellStart"/>
            <w:r w:rsidRPr="0007651E">
              <w:rPr>
                <w:rFonts w:ascii="Verdana" w:eastAsia="Times New Roman" w:hAnsi="Verdana" w:cs="Times New Roman"/>
                <w:color w:val="000000"/>
                <w:sz w:val="16"/>
                <w:szCs w:val="16"/>
                <w:lang w:eastAsia="tr-TR"/>
              </w:rPr>
              <w:t>fer’ilerin</w:t>
            </w:r>
            <w:proofErr w:type="spellEnd"/>
            <w:r w:rsidRPr="0007651E">
              <w:rPr>
                <w:rFonts w:ascii="Verdana" w:eastAsia="Times New Roman" w:hAnsi="Verdana" w:cs="Times New Roman"/>
                <w:color w:val="000000"/>
                <w:sz w:val="16"/>
                <w:szCs w:val="16"/>
                <w:lang w:eastAsia="tr-TR"/>
              </w:rPr>
              <w:t xml:space="preserve"> tahsilinden vazgeçilir ve bu alacaklar ilgili muhasebe birimleri tarafından terkin edilir. Bu alacaklardan, maddenin yürürlüğe girdiği tarihe kadar yapılmış olan tahsilât </w:t>
            </w:r>
            <w:proofErr w:type="spellStart"/>
            <w:r w:rsidRPr="0007651E">
              <w:rPr>
                <w:rFonts w:ascii="Verdana" w:eastAsia="Times New Roman" w:hAnsi="Verdana" w:cs="Times New Roman"/>
                <w:color w:val="000000"/>
                <w:sz w:val="16"/>
                <w:szCs w:val="16"/>
                <w:lang w:eastAsia="tr-TR"/>
              </w:rPr>
              <w:t>red</w:t>
            </w:r>
            <w:proofErr w:type="spellEnd"/>
            <w:r w:rsidRPr="0007651E">
              <w:rPr>
                <w:rFonts w:ascii="Verdana" w:eastAsia="Times New Roman" w:hAnsi="Verdana" w:cs="Times New Roman"/>
                <w:color w:val="000000"/>
                <w:sz w:val="16"/>
                <w:szCs w:val="16"/>
                <w:lang w:eastAsia="tr-TR"/>
              </w:rPr>
              <w:t xml:space="preserve"> ve iade edilmez. Bu maddenin uygulamasına ilişkin usul ve esasları belirlemeye Maliye Bakanlığı yetkilidir.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 GEÇİCİ MADDE 2 – </w:t>
            </w:r>
            <w:r w:rsidRPr="0007651E">
              <w:rPr>
                <w:rFonts w:ascii="Verdana" w:eastAsia="Times New Roman" w:hAnsi="Verdana" w:cs="Times New Roman"/>
                <w:color w:val="000000"/>
                <w:sz w:val="16"/>
                <w:szCs w:val="16"/>
                <w:lang w:eastAsia="tr-TR"/>
              </w:rPr>
              <w:t>Genel bütçe kapsamındaki kamu idareleri ve hazine yardımı alan özel bütçeli idarelerin 2007 ve 2008 yıllarına ilişkin sosyal yardım zammı borçları ile Kamu İktisadi Teşebbüsleri ödeneklerinden ödeme yapılan Kamu İktisadi Teşebbüslerinin aynı döneme ilişkin, Maliye Bakanlığınca uygun bulunan sosyal yardım zammı borçlarını Çalışma ve Sosyal Güvenlik Bakanlığı bütçesinin 18.01.00.23-10.9.9.26-1-</w:t>
            </w:r>
            <w:proofErr w:type="gramStart"/>
            <w:r w:rsidRPr="0007651E">
              <w:rPr>
                <w:rFonts w:ascii="Verdana" w:eastAsia="Times New Roman" w:hAnsi="Verdana" w:cs="Times New Roman"/>
                <w:color w:val="000000"/>
                <w:sz w:val="16"/>
                <w:szCs w:val="16"/>
                <w:lang w:eastAsia="tr-TR"/>
              </w:rPr>
              <w:t>05.2</w:t>
            </w:r>
            <w:proofErr w:type="gramEnd"/>
            <w:r w:rsidRPr="0007651E">
              <w:rPr>
                <w:rFonts w:ascii="Verdana" w:eastAsia="Times New Roman" w:hAnsi="Verdana" w:cs="Times New Roman"/>
                <w:color w:val="000000"/>
                <w:sz w:val="16"/>
                <w:szCs w:val="16"/>
                <w:lang w:eastAsia="tr-TR"/>
              </w:rPr>
              <w:t xml:space="preserve"> tertibinde yer alan ödenekten mahsup etmeye Çalışma ve Sosyal Güvenlik Bakanı yetkilidir.</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(I) SAYILI CETVEL</w:t>
            </w:r>
            <w:r w:rsidRPr="0007651E">
              <w:rPr>
                <w:rFonts w:ascii="Verdana" w:eastAsia="Times New Roman" w:hAnsi="Verdana" w:cs="Times New Roman"/>
                <w:i/>
                <w:iCs/>
                <w:color w:val="000000"/>
                <w:sz w:val="16"/>
                <w:szCs w:val="16"/>
                <w:vertAlign w:val="superscript"/>
                <w:lang w:eastAsia="tr-TR"/>
              </w:rPr>
              <w:t>(1)(2)(3)(4)(5)</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GENEL BÜTÇE KAPSAMINDAKİ KAMU İDARELERİ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1)Türkiye Büyük Millet Meclisi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 Cumhurbaşkanlığı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 Başbakanlık</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 Anayasa Mahkemesi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5) Yargıtay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 Danıştay</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7) Sayıştay</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8) Adalet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9) Millî Savunma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10) İçişleri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11) Dışişleri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12) Maliye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13) Millî Eğitim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14) Bayındırlık ve İskân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15) Sağlık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16) Ulaştırma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xml:space="preserve">17) Tarım ve </w:t>
            </w:r>
            <w:proofErr w:type="spellStart"/>
            <w:r w:rsidRPr="0007651E">
              <w:rPr>
                <w:rFonts w:ascii="Verdana" w:eastAsia="Times New Roman" w:hAnsi="Verdana" w:cs="Times New Roman"/>
                <w:color w:val="000000"/>
                <w:sz w:val="16"/>
                <w:szCs w:val="16"/>
                <w:lang w:eastAsia="tr-TR"/>
              </w:rPr>
              <w:t>Köyişleri</w:t>
            </w:r>
            <w:proofErr w:type="spellEnd"/>
            <w:r w:rsidRPr="0007651E">
              <w:rPr>
                <w:rFonts w:ascii="Verdana" w:eastAsia="Times New Roman" w:hAnsi="Verdana" w:cs="Times New Roman"/>
                <w:color w:val="000000"/>
                <w:sz w:val="16"/>
                <w:szCs w:val="16"/>
                <w:lang w:eastAsia="tr-TR"/>
              </w:rPr>
              <w:t xml:space="preserve">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18) Çalışma ve Sosyal Güvenlik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19) Sanayi ve Ticaret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20) Enerji ve Tabiî Kaynaklar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21) Kültür ve Turizm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22) Çevre ve Orman Bakanlığı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23) Millî Güvenlik Kurulu Genel Sekreterliği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1/7/2006</w:t>
            </w:r>
            <w:proofErr w:type="gramEnd"/>
            <w:r w:rsidRPr="0007651E">
              <w:rPr>
                <w:rFonts w:ascii="Verdana" w:eastAsia="Times New Roman" w:hAnsi="Verdana" w:cs="Times New Roman"/>
                <w:i/>
                <w:iCs/>
                <w:color w:val="000000"/>
                <w:sz w:val="16"/>
                <w:szCs w:val="16"/>
                <w:lang w:eastAsia="tr-TR"/>
              </w:rPr>
              <w:t xml:space="preserve"> tarihli ve 5538 sayılı Kanunun 19 uncu maddesiyle bu cetvelde yer alan “45)Orman Genel Müdürlüğü” ibaresi çıkarılmış ve sıra numaraları yeniden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proofErr w:type="gramStart"/>
            <w:r w:rsidRPr="0007651E">
              <w:rPr>
                <w:rFonts w:ascii="Verdana" w:eastAsia="Times New Roman" w:hAnsi="Verdana" w:cs="Times New Roman"/>
                <w:i/>
                <w:iCs/>
                <w:color w:val="000000"/>
                <w:sz w:val="16"/>
                <w:szCs w:val="16"/>
                <w:lang w:eastAsia="tr-TR"/>
              </w:rPr>
              <w:t>16/5/2006</w:t>
            </w:r>
            <w:proofErr w:type="gramEnd"/>
            <w:r w:rsidRPr="0007651E">
              <w:rPr>
                <w:rFonts w:ascii="Verdana" w:eastAsia="Times New Roman" w:hAnsi="Verdana" w:cs="Times New Roman"/>
                <w:i/>
                <w:iCs/>
                <w:color w:val="000000"/>
                <w:sz w:val="16"/>
                <w:szCs w:val="16"/>
                <w:lang w:eastAsia="tr-TR"/>
              </w:rPr>
              <w:t xml:space="preserve"> tarihli ve 5502 sayılı Kanunun 42 </w:t>
            </w:r>
            <w:proofErr w:type="spellStart"/>
            <w:r w:rsidRPr="0007651E">
              <w:rPr>
                <w:rFonts w:ascii="Verdana" w:eastAsia="Times New Roman" w:hAnsi="Verdana" w:cs="Times New Roman"/>
                <w:i/>
                <w:iCs/>
                <w:color w:val="000000"/>
                <w:sz w:val="16"/>
                <w:szCs w:val="16"/>
                <w:lang w:eastAsia="tr-TR"/>
              </w:rPr>
              <w:t>nci</w:t>
            </w:r>
            <w:proofErr w:type="spellEnd"/>
            <w:r w:rsidRPr="0007651E">
              <w:rPr>
                <w:rFonts w:ascii="Verdana" w:eastAsia="Times New Roman" w:hAnsi="Verdana" w:cs="Times New Roman"/>
                <w:i/>
                <w:iCs/>
                <w:color w:val="000000"/>
                <w:sz w:val="16"/>
                <w:szCs w:val="16"/>
                <w:lang w:eastAsia="tr-TR"/>
              </w:rPr>
              <w:t xml:space="preserve"> maddesiyle; bu cetvelde bulunan “Sosyal Güvenlik Kurumu Başkanlığı” ibaresi çıkarılmıştır.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(3)</w:t>
            </w:r>
            <w:proofErr w:type="gramStart"/>
            <w:r w:rsidRPr="0007651E">
              <w:rPr>
                <w:rFonts w:ascii="Verdana" w:eastAsia="Times New Roman" w:hAnsi="Verdana" w:cs="Times New Roman"/>
                <w:i/>
                <w:iCs/>
                <w:color w:val="000000"/>
                <w:sz w:val="16"/>
                <w:szCs w:val="16"/>
                <w:lang w:eastAsia="tr-TR"/>
              </w:rPr>
              <w:t>29/5/2009</w:t>
            </w:r>
            <w:proofErr w:type="gramEnd"/>
            <w:r w:rsidRPr="0007651E">
              <w:rPr>
                <w:rFonts w:ascii="Verdana" w:eastAsia="Times New Roman" w:hAnsi="Verdana" w:cs="Times New Roman"/>
                <w:i/>
                <w:iCs/>
                <w:color w:val="000000"/>
                <w:sz w:val="16"/>
                <w:szCs w:val="16"/>
                <w:lang w:eastAsia="tr-TR"/>
              </w:rPr>
              <w:t xml:space="preserve"> tarihli ve 5902 sayılı Kanunun 25 inci maddesiyle bu cetvele “38 – Türkiye İstatistik Kurumu” ibaresinden sonra gelmek üzere “39 – Afet ve Acil Durum Yönetimi Başkanlığı” ibaresi eklenmiş ve  sıra numaraları yeniden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(4)</w:t>
            </w:r>
            <w:proofErr w:type="gramStart"/>
            <w:r w:rsidRPr="0007651E">
              <w:rPr>
                <w:rFonts w:ascii="Verdana" w:eastAsia="Times New Roman" w:hAnsi="Verdana" w:cs="Times New Roman"/>
                <w:i/>
                <w:iCs/>
                <w:color w:val="000000"/>
                <w:sz w:val="16"/>
                <w:szCs w:val="16"/>
                <w:lang w:eastAsia="tr-TR"/>
              </w:rPr>
              <w:t>17/2/2010</w:t>
            </w:r>
            <w:proofErr w:type="gramEnd"/>
            <w:r w:rsidRPr="0007651E">
              <w:rPr>
                <w:rFonts w:ascii="Verdana" w:eastAsia="Times New Roman" w:hAnsi="Verdana" w:cs="Times New Roman"/>
                <w:i/>
                <w:iCs/>
                <w:color w:val="000000"/>
                <w:sz w:val="16"/>
                <w:szCs w:val="16"/>
                <w:lang w:eastAsia="tr-TR"/>
              </w:rPr>
              <w:t xml:space="preserve"> tarihli ve 5952 sayılı Kanunun 18 inci maddesiyle bu cetvele 33 üncü sırasından sonra gelmek üzere "34) Kamu Düzeni ve Güvenliği Müsteşarlığı" ibaresi eklenmiş ve  sıra numaraları yeniden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(5)</w:t>
            </w:r>
            <w:proofErr w:type="gramStart"/>
            <w:r w:rsidRPr="0007651E">
              <w:rPr>
                <w:rFonts w:ascii="Verdana" w:eastAsia="Times New Roman" w:hAnsi="Verdana" w:cs="Times New Roman"/>
                <w:i/>
                <w:iCs/>
                <w:color w:val="000000"/>
                <w:sz w:val="16"/>
                <w:szCs w:val="16"/>
                <w:lang w:eastAsia="tr-TR"/>
              </w:rPr>
              <w:t>25/6/2010</w:t>
            </w:r>
            <w:proofErr w:type="gramEnd"/>
            <w:r w:rsidRPr="0007651E">
              <w:rPr>
                <w:rFonts w:ascii="Verdana" w:eastAsia="Times New Roman" w:hAnsi="Verdana" w:cs="Times New Roman"/>
                <w:i/>
                <w:iCs/>
                <w:color w:val="000000"/>
                <w:sz w:val="16"/>
                <w:szCs w:val="16"/>
                <w:lang w:eastAsia="tr-TR"/>
              </w:rPr>
              <w:t xml:space="preserve"> tarihli ve 6001 sayılı Kanunun 43 üncü maddesiyle, bu cetvelde yer alan “43) Karayolları Genel Müdürlüğü” ibaresi çıkarılmış ve cetveldeki idarelerin sıra numaraları yeniden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24) Millî İstihbarat Teşkilatı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25) Jandarma Genel Komutanlığı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26) Sahil Güvenlik Komutanlığı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27) Emniyet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28) Diyanet İşleri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29) Devlet Planlama Teşkilatı Müsteşarlığı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30) Hazine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31) Dış Ticaret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32) Gümrük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33) Denizcilik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34) Kamu Düzeni ve Güvenliği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35) Avrupa Birliği Genel Sekreterliği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36) Başbakanlık Yüksek Denetleme Kurulu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37) Devlet Personel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38) Özürlüler İdaresi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39) Türkiye İstatistik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40) Afet ve Acil Durum Yönetimi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41) Gelir İdaresi Başkanlığı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42) Devlet Su İşleri Genel Müdürlüğü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43) Tapu ve Kadastro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44) Devlet Meteoroloji İşleri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45) Tarım Reformu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46) Petrol İşleri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47) Basın-Yayın ve Enformasyon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48) Sosyal Yardımlaşma ve Dayanışma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49) Sosyal Hizmetler ve Çocuk Esirgeme Kurumu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50) Aile ve Sosyal Araştırmalar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51) Kadının Statüsü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(II) SAYILI CETVEL</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ÖZEL BÜTÇELİ İDARELER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A) YÜKSEKÖĞRETİM KURULU, ÜNİVERSİTELER VE YÜKSEK TEKNOLOJİ ENSTİTÜLERİ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 Yükseköğretim Kurulu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 Öğrenci Seçme ve Yerleştirme Merkezi</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 İstanbul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 İstanbul Teknik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 Ankara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 Karadeniz Teknik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7) Ege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8) Atatürk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9) Orta Doğu Teknik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10) Hacettepe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11) Boğaziçi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12) Dicle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13) Çukurova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14) Anadolu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15) Cumhuriyet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16) İnönü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17) Fırat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18) </w:t>
            </w:r>
            <w:proofErr w:type="spellStart"/>
            <w:r w:rsidRPr="0007651E">
              <w:rPr>
                <w:rFonts w:ascii="Verdana" w:eastAsia="Times New Roman" w:hAnsi="Verdana" w:cs="Times New Roman"/>
                <w:color w:val="000000"/>
                <w:sz w:val="16"/>
                <w:szCs w:val="16"/>
                <w:lang w:eastAsia="tr-TR"/>
              </w:rPr>
              <w:t>Ondokuz</w:t>
            </w:r>
            <w:proofErr w:type="spellEnd"/>
            <w:r w:rsidRPr="0007651E">
              <w:rPr>
                <w:rFonts w:ascii="Verdana" w:eastAsia="Times New Roman" w:hAnsi="Verdana" w:cs="Times New Roman"/>
                <w:color w:val="000000"/>
                <w:sz w:val="16"/>
                <w:szCs w:val="16"/>
                <w:lang w:eastAsia="tr-TR"/>
              </w:rPr>
              <w:t xml:space="preserve"> Mayıs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19) Selçuk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20) Uludağ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21) Erciyes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22) Akdeniz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23) Dokuz Eylül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24) Gazi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25) Marmara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26) Mimar Sinan Güzel Sanatlar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27) Trakya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28) Yıldız Teknik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29) Yüzüncü Yıl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30) Gaziantep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proofErr w:type="gramStart"/>
            <w:r w:rsidRPr="0007651E">
              <w:rPr>
                <w:rFonts w:ascii="Verdana" w:eastAsia="Times New Roman" w:hAnsi="Verdana" w:cs="Times New Roman"/>
                <w:i/>
                <w:iCs/>
                <w:color w:val="000000"/>
                <w:sz w:val="16"/>
                <w:szCs w:val="16"/>
                <w:lang w:eastAsia="tr-TR"/>
              </w:rPr>
              <w:t>17/2/2011</w:t>
            </w:r>
            <w:proofErr w:type="gramEnd"/>
            <w:r w:rsidRPr="0007651E">
              <w:rPr>
                <w:rFonts w:ascii="Verdana" w:eastAsia="Times New Roman" w:hAnsi="Verdana" w:cs="Times New Roman"/>
                <w:i/>
                <w:iCs/>
                <w:color w:val="000000"/>
                <w:sz w:val="16"/>
                <w:szCs w:val="16"/>
                <w:lang w:eastAsia="tr-TR"/>
              </w:rPr>
              <w:t xml:space="preserve"> tarihli ve 6114 sayılı Kanunun 11 inci maddesiyle, bu cetvelde yer alan 2 – Öğrenci Seçme ve Yerleştirme Merkezi” ibaresi yerine “2 – Ölçme, Seçme ve Yerleştirme Merkezi Başkanlığı” ibaresi eklenmiş ve metne işlenmiştir.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31) Abant İzzet Baysal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32) Adnan Menderes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33) Afyon Kocatepe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34) Balıkesir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35) Celal Bayar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36) Çanakkale </w:t>
            </w:r>
            <w:proofErr w:type="spellStart"/>
            <w:r w:rsidRPr="0007651E">
              <w:rPr>
                <w:rFonts w:ascii="Verdana" w:eastAsia="Times New Roman" w:hAnsi="Verdana" w:cs="Times New Roman"/>
                <w:color w:val="000000"/>
                <w:sz w:val="16"/>
                <w:szCs w:val="16"/>
                <w:lang w:eastAsia="tr-TR"/>
              </w:rPr>
              <w:t>Onsekiz</w:t>
            </w:r>
            <w:proofErr w:type="spellEnd"/>
            <w:r w:rsidRPr="0007651E">
              <w:rPr>
                <w:rFonts w:ascii="Verdana" w:eastAsia="Times New Roman" w:hAnsi="Verdana" w:cs="Times New Roman"/>
                <w:color w:val="000000"/>
                <w:sz w:val="16"/>
                <w:szCs w:val="16"/>
                <w:lang w:eastAsia="tr-TR"/>
              </w:rPr>
              <w:t xml:space="preserve"> Mart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37) Dumlupınar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38) Gaziosmanpaşa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39) Gebze Yüksek Teknoloji Enstitüsü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40) Harran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41) İzmir Yüksek Teknoloji Enstitüsü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42) Kafkas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43) Kahramanmaraş Sütçü İmam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44) Kırıkkale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45) Kocaeli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46) Mersin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47) Muğla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48) Mustafa Kemal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49) Niğde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50) Pamukkale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51) Sakarya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52) Süleyman Demirel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53) Zonguldak Karaelmas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54) Eskişehir Osmangazi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55) Galatasaray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56)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Ahi Evran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57)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Kastamonu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58)</w:t>
            </w:r>
            <w:r w:rsidRPr="0007651E">
              <w:rPr>
                <w:rFonts w:ascii="Verdana" w:eastAsia="Times New Roman" w:hAnsi="Verdana" w:cs="Times New Roman"/>
                <w:b/>
                <w:bCs/>
                <w:color w:val="000000"/>
                <w:sz w:val="16"/>
                <w:szCs w:val="16"/>
                <w:lang w:eastAsia="tr-TR"/>
              </w:rPr>
              <w:t xml:space="preserve"> (Ek: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Düzce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59)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Mehmet Akif Ersoy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60)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Uşak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61)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Rize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62)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Namık Kemal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63)</w:t>
            </w:r>
            <w:r w:rsidRPr="0007651E">
              <w:rPr>
                <w:rFonts w:ascii="Verdana" w:eastAsia="Times New Roman" w:hAnsi="Verdana" w:cs="Times New Roman"/>
                <w:b/>
                <w:bCs/>
                <w:color w:val="000000"/>
                <w:sz w:val="16"/>
                <w:szCs w:val="16"/>
                <w:lang w:eastAsia="tr-TR"/>
              </w:rPr>
              <w:t xml:space="preserve"> (Ek: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Erzincan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64)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Aksaray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65)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Giresun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Hitit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67)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Bozok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68)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Adıyaman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69)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Ordu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70)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1/3/2006</w:t>
            </w:r>
            <w:proofErr w:type="gramEnd"/>
            <w:r w:rsidRPr="0007651E">
              <w:rPr>
                <w:rFonts w:ascii="Verdana" w:eastAsia="Times New Roman" w:hAnsi="Verdana" w:cs="Times New Roman"/>
                <w:b/>
                <w:bCs/>
                <w:color w:val="000000"/>
                <w:sz w:val="16"/>
                <w:szCs w:val="16"/>
                <w:lang w:eastAsia="tr-TR"/>
              </w:rPr>
              <w:t xml:space="preserve">-5467/5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Amasya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71)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Karamanoğlu </w:t>
            </w:r>
            <w:proofErr w:type="spellStart"/>
            <w:r w:rsidRPr="0007651E">
              <w:rPr>
                <w:rFonts w:ascii="Verdana" w:eastAsia="Times New Roman" w:hAnsi="Verdana" w:cs="Times New Roman"/>
                <w:color w:val="000000"/>
                <w:sz w:val="16"/>
                <w:szCs w:val="16"/>
                <w:lang w:eastAsia="tr-TR"/>
              </w:rPr>
              <w:t>Mehmetbey</w:t>
            </w:r>
            <w:proofErr w:type="spellEnd"/>
            <w:r w:rsidRPr="0007651E">
              <w:rPr>
                <w:rFonts w:ascii="Verdana" w:eastAsia="Times New Roman" w:hAnsi="Verdana" w:cs="Times New Roman"/>
                <w:color w:val="000000"/>
                <w:sz w:val="16"/>
                <w:szCs w:val="16"/>
                <w:lang w:eastAsia="tr-TR"/>
              </w:rPr>
              <w:t xml:space="preserv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72)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Ağrı Dağı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73)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Sinop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74)</w:t>
            </w:r>
            <w:r w:rsidRPr="0007651E">
              <w:rPr>
                <w:rFonts w:ascii="Verdana" w:eastAsia="Times New Roman" w:hAnsi="Verdana" w:cs="Times New Roman"/>
                <w:b/>
                <w:bCs/>
                <w:color w:val="000000"/>
                <w:sz w:val="16"/>
                <w:szCs w:val="16"/>
                <w:lang w:eastAsia="tr-TR"/>
              </w:rPr>
              <w:t xml:space="preserve"> (Ek: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Siirt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75)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Nevşehir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Karabük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77)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Kilis 7 Aralık Üniversitesi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78)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Çankırı Karatekin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79)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Artvin Çoruh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80)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Bilecik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81)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Bitlis Eren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82)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Kırklareli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83)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Osmaniye Korkut Ata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84)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Bingöl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85)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Muş Alparslan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 xml:space="preserve">Mardin </w:t>
            </w:r>
            <w:proofErr w:type="spellStart"/>
            <w:r w:rsidRPr="0007651E">
              <w:rPr>
                <w:rFonts w:ascii="Verdana" w:eastAsia="Times New Roman" w:hAnsi="Verdana" w:cs="Times New Roman"/>
                <w:color w:val="000000"/>
                <w:sz w:val="16"/>
                <w:szCs w:val="16"/>
                <w:lang w:eastAsia="tr-TR"/>
              </w:rPr>
              <w:t>Artuklu</w:t>
            </w:r>
            <w:proofErr w:type="spellEnd"/>
            <w:r w:rsidRPr="0007651E">
              <w:rPr>
                <w:rFonts w:ascii="Verdana" w:eastAsia="Times New Roman" w:hAnsi="Verdana" w:cs="Times New Roman"/>
                <w:color w:val="000000"/>
                <w:sz w:val="16"/>
                <w:szCs w:val="16"/>
                <w:lang w:eastAsia="tr-TR"/>
              </w:rPr>
              <w:t xml:space="preserv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87)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17/5/2007</w:t>
            </w:r>
            <w:proofErr w:type="gramEnd"/>
            <w:r w:rsidRPr="0007651E">
              <w:rPr>
                <w:rFonts w:ascii="Verdana" w:eastAsia="Times New Roman" w:hAnsi="Verdana" w:cs="Times New Roman"/>
                <w:b/>
                <w:bCs/>
                <w:color w:val="000000"/>
                <w:sz w:val="16"/>
                <w:szCs w:val="16"/>
                <w:lang w:eastAsia="tr-TR"/>
              </w:rPr>
              <w:t xml:space="preserve">-5662/9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Batman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88)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Ardahan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89)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Bartın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90)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Bayburt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91)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Gümüşhane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xml:space="preserve"> 92)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Hakkari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93)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Iğdır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94)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Şırnak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95)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Tunceli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96)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22/5/2008</w:t>
            </w:r>
            <w:proofErr w:type="gramEnd"/>
            <w:r w:rsidRPr="0007651E">
              <w:rPr>
                <w:rFonts w:ascii="Verdana" w:eastAsia="Times New Roman" w:hAnsi="Verdana" w:cs="Times New Roman"/>
                <w:b/>
                <w:bCs/>
                <w:color w:val="000000"/>
                <w:sz w:val="16"/>
                <w:szCs w:val="16"/>
                <w:lang w:eastAsia="tr-TR"/>
              </w:rPr>
              <w:t xml:space="preserve">-5765/3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Yalova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97)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1/4/2010</w:t>
            </w:r>
            <w:proofErr w:type="gramEnd"/>
            <w:r w:rsidRPr="0007651E">
              <w:rPr>
                <w:rFonts w:ascii="Verdana" w:eastAsia="Times New Roman" w:hAnsi="Verdana" w:cs="Times New Roman"/>
                <w:b/>
                <w:bCs/>
                <w:color w:val="000000"/>
                <w:sz w:val="16"/>
                <w:szCs w:val="16"/>
                <w:lang w:eastAsia="tr-TR"/>
              </w:rPr>
              <w:t xml:space="preserve">-5979/4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Türk-Alman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98)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Yıldırım Beyazıt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99)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Bursa Teknik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100)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İstanbul Medeniyet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101)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İzmir Kâtip Çelebi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102)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Konya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103)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Kayseri Abdullah Gül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104)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14/7/2010</w:t>
            </w:r>
            <w:proofErr w:type="gramEnd"/>
            <w:r w:rsidRPr="0007651E">
              <w:rPr>
                <w:rFonts w:ascii="Verdana" w:eastAsia="Times New Roman" w:hAnsi="Verdana" w:cs="Times New Roman"/>
                <w:b/>
                <w:bCs/>
                <w:color w:val="000000"/>
                <w:sz w:val="16"/>
                <w:szCs w:val="16"/>
                <w:lang w:eastAsia="tr-TR"/>
              </w:rPr>
              <w:t xml:space="preserve">-6005/2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Erzurum Teknik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105)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31/3/2011</w:t>
            </w:r>
            <w:proofErr w:type="gramEnd"/>
            <w:r w:rsidRPr="0007651E">
              <w:rPr>
                <w:rFonts w:ascii="Verdana" w:eastAsia="Times New Roman" w:hAnsi="Verdana" w:cs="Times New Roman"/>
                <w:b/>
                <w:bCs/>
                <w:color w:val="000000"/>
                <w:sz w:val="16"/>
                <w:szCs w:val="16"/>
                <w:lang w:eastAsia="tr-TR"/>
              </w:rPr>
              <w:t xml:space="preserve">-6218/1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 Adana Bilim ve Teknoloji Üniversitesi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B) ÖZEL BÜTÇELİ DİĞER İDARELER</w:t>
            </w:r>
            <w:r w:rsidRPr="0007651E">
              <w:rPr>
                <w:rFonts w:ascii="Verdana" w:eastAsia="Times New Roman" w:hAnsi="Verdana" w:cs="Times New Roman"/>
                <w:b/>
                <w:bCs/>
                <w:i/>
                <w:iCs/>
                <w:color w:val="000000"/>
                <w:sz w:val="16"/>
                <w:szCs w:val="16"/>
                <w:vertAlign w:val="superscript"/>
                <w:lang w:eastAsia="tr-TR"/>
              </w:rPr>
              <w:t>(1)(2)(3)</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 Savunma Sanayi Müsteşarlığı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2) Atatürk Kültür, Dil ve Tarih Yüksek Kurumu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25/6/2009</w:t>
            </w:r>
            <w:proofErr w:type="gramEnd"/>
            <w:r w:rsidRPr="0007651E">
              <w:rPr>
                <w:rFonts w:ascii="Verdana" w:eastAsia="Times New Roman" w:hAnsi="Verdana" w:cs="Times New Roman"/>
                <w:b/>
                <w:bCs/>
                <w:color w:val="000000"/>
                <w:sz w:val="16"/>
                <w:szCs w:val="16"/>
                <w:lang w:eastAsia="tr-TR"/>
              </w:rPr>
              <w:t xml:space="preserve">-5917/47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Atatürk Araştırma Merkezi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25/6/2009</w:t>
            </w:r>
            <w:proofErr w:type="gramEnd"/>
            <w:r w:rsidRPr="0007651E">
              <w:rPr>
                <w:rFonts w:ascii="Verdana" w:eastAsia="Times New Roman" w:hAnsi="Verdana" w:cs="Times New Roman"/>
                <w:b/>
                <w:bCs/>
                <w:color w:val="000000"/>
                <w:sz w:val="16"/>
                <w:szCs w:val="16"/>
                <w:lang w:eastAsia="tr-TR"/>
              </w:rPr>
              <w:t xml:space="preserve">-5917/47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Atatürk Kültür Merkezi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5)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25/6/2009</w:t>
            </w:r>
            <w:proofErr w:type="gramEnd"/>
            <w:r w:rsidRPr="0007651E">
              <w:rPr>
                <w:rFonts w:ascii="Verdana" w:eastAsia="Times New Roman" w:hAnsi="Verdana" w:cs="Times New Roman"/>
                <w:b/>
                <w:bCs/>
                <w:color w:val="000000"/>
                <w:sz w:val="16"/>
                <w:szCs w:val="16"/>
                <w:lang w:eastAsia="tr-TR"/>
              </w:rPr>
              <w:t xml:space="preserve">-5917/47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Türk Dil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25/6/2009</w:t>
            </w:r>
            <w:proofErr w:type="gramEnd"/>
            <w:r w:rsidRPr="0007651E">
              <w:rPr>
                <w:rFonts w:ascii="Verdana" w:eastAsia="Times New Roman" w:hAnsi="Verdana" w:cs="Times New Roman"/>
                <w:b/>
                <w:bCs/>
                <w:color w:val="000000"/>
                <w:sz w:val="16"/>
                <w:szCs w:val="16"/>
                <w:lang w:eastAsia="tr-TR"/>
              </w:rPr>
              <w:t xml:space="preserve">-5917/47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r w:rsidRPr="0007651E">
              <w:rPr>
                <w:rFonts w:ascii="Verdana" w:eastAsia="Times New Roman" w:hAnsi="Verdana" w:cs="Times New Roman"/>
                <w:color w:val="000000"/>
                <w:sz w:val="16"/>
                <w:szCs w:val="16"/>
                <w:lang w:eastAsia="tr-TR"/>
              </w:rPr>
              <w:t>Türk Tarih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7) Türkiye ve Orta-Doğu Amme İdaresi Enstitüsü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8) Türkiye Bilimsel ve Teknolojik Araştırma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9) Türkiye Bilimler Akademisi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10) Türkiye Adalet Akademisi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11) Yükseköğrenim Kredi ve Yurtlar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12) Karayolları Genel Müdürlüğü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13) Gençlik ve Spor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14) Devlet Tiyatroları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15) Devlet Opera ve Balesi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16) Orman Genel Müdürlüğü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17) Vakıflar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18) Hudut ve Sahiller Sağlık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19) Elektrik İşleri </w:t>
            </w:r>
            <w:proofErr w:type="spellStart"/>
            <w:r w:rsidRPr="0007651E">
              <w:rPr>
                <w:rFonts w:ascii="Verdana" w:eastAsia="Times New Roman" w:hAnsi="Verdana" w:cs="Times New Roman"/>
                <w:color w:val="000000"/>
                <w:sz w:val="16"/>
                <w:szCs w:val="16"/>
                <w:lang w:eastAsia="tr-TR"/>
              </w:rPr>
              <w:t>Etüd</w:t>
            </w:r>
            <w:proofErr w:type="spellEnd"/>
            <w:r w:rsidRPr="0007651E">
              <w:rPr>
                <w:rFonts w:ascii="Verdana" w:eastAsia="Times New Roman" w:hAnsi="Verdana" w:cs="Times New Roman"/>
                <w:color w:val="000000"/>
                <w:sz w:val="16"/>
                <w:szCs w:val="16"/>
                <w:lang w:eastAsia="tr-TR"/>
              </w:rPr>
              <w:t xml:space="preserve"> İdaresi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20) Maden Tetkik ve Arama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21) Sivil Havacılık Genel Müdürlüğü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22) Türk Akreditasyon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23) Türk Standartları Enstitüsü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24) Millî Prodüktivite Merkezi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25) Türk Patent Enstitüsü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26) Ulusal Bor Araştırma Enstitüsü</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lang w:eastAsia="tr-TR"/>
              </w:rPr>
              <w:t>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 xml:space="preserve">Bu bölüme; </w:t>
            </w:r>
            <w:proofErr w:type="gramStart"/>
            <w:r w:rsidRPr="0007651E">
              <w:rPr>
                <w:rFonts w:ascii="Verdana" w:eastAsia="Times New Roman" w:hAnsi="Verdana" w:cs="Times New Roman"/>
                <w:i/>
                <w:iCs/>
                <w:color w:val="000000"/>
                <w:sz w:val="16"/>
                <w:szCs w:val="16"/>
                <w:lang w:eastAsia="tr-TR"/>
              </w:rPr>
              <w:t>1/7/2006</w:t>
            </w:r>
            <w:proofErr w:type="gramEnd"/>
            <w:r w:rsidRPr="0007651E">
              <w:rPr>
                <w:rFonts w:ascii="Verdana" w:eastAsia="Times New Roman" w:hAnsi="Verdana" w:cs="Times New Roman"/>
                <w:i/>
                <w:iCs/>
                <w:color w:val="000000"/>
                <w:sz w:val="16"/>
                <w:szCs w:val="16"/>
                <w:lang w:eastAsia="tr-TR"/>
              </w:rPr>
              <w:t xml:space="preserve"> tarihli ve 5538 sayılı Kanunun 19 uncu maddesiyle “Devlet Opera ve Balesi Genel Müdürlüğü” sırasından sonra gelmek üzere “11) Orman Genel Müdürlüğü” ibaresi eklenmiş ve sıra numaraları yeniden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r w:rsidRPr="0007651E">
              <w:rPr>
                <w:rFonts w:ascii="Verdana" w:eastAsia="Times New Roman" w:hAnsi="Verdana" w:cs="Times New Roman"/>
                <w:i/>
                <w:iCs/>
                <w:color w:val="000000"/>
                <w:sz w:val="16"/>
                <w:szCs w:val="16"/>
                <w:lang w:eastAsia="tr-TR"/>
              </w:rPr>
              <w:t xml:space="preserve">Bu bölüme; 25/6/2009 tarihli ve 5917 sayılı Kanunun 47 </w:t>
            </w:r>
            <w:proofErr w:type="spellStart"/>
            <w:r w:rsidRPr="0007651E">
              <w:rPr>
                <w:rFonts w:ascii="Verdana" w:eastAsia="Times New Roman" w:hAnsi="Verdana" w:cs="Times New Roman"/>
                <w:i/>
                <w:iCs/>
                <w:color w:val="000000"/>
                <w:sz w:val="16"/>
                <w:szCs w:val="16"/>
                <w:lang w:eastAsia="tr-TR"/>
              </w:rPr>
              <w:t>nci</w:t>
            </w:r>
            <w:proofErr w:type="spellEnd"/>
            <w:r w:rsidRPr="0007651E">
              <w:rPr>
                <w:rFonts w:ascii="Verdana" w:eastAsia="Times New Roman" w:hAnsi="Verdana" w:cs="Times New Roman"/>
                <w:i/>
                <w:iCs/>
                <w:color w:val="000000"/>
                <w:sz w:val="16"/>
                <w:szCs w:val="16"/>
                <w:lang w:eastAsia="tr-TR"/>
              </w:rPr>
              <w:t xml:space="preserve"> maddesiyle “2)Atatürk Kültür, Dil ve Tarih Yüksek Kurumu” sırasından sonra gelmek üzere “3) Atatürk Araştırma </w:t>
            </w:r>
            <w:proofErr w:type="gramStart"/>
            <w:r w:rsidRPr="0007651E">
              <w:rPr>
                <w:rFonts w:ascii="Verdana" w:eastAsia="Times New Roman" w:hAnsi="Verdana" w:cs="Times New Roman"/>
                <w:i/>
                <w:iCs/>
                <w:color w:val="000000"/>
                <w:sz w:val="16"/>
                <w:szCs w:val="16"/>
                <w:lang w:eastAsia="tr-TR"/>
              </w:rPr>
              <w:t>Merkezi , 4</w:t>
            </w:r>
            <w:proofErr w:type="gramEnd"/>
            <w:r w:rsidRPr="0007651E">
              <w:rPr>
                <w:rFonts w:ascii="Verdana" w:eastAsia="Times New Roman" w:hAnsi="Verdana" w:cs="Times New Roman"/>
                <w:i/>
                <w:iCs/>
                <w:color w:val="000000"/>
                <w:sz w:val="16"/>
                <w:szCs w:val="16"/>
                <w:lang w:eastAsia="tr-TR"/>
              </w:rPr>
              <w:t>) Atatürk Kültür Merkezi, 5) Türk Dil Kurumu, 6) Türk Tarih Kurumu” ibareleri eklenmiş ve sıra numaraları buna göre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(3)</w:t>
            </w:r>
            <w:proofErr w:type="gramStart"/>
            <w:r w:rsidRPr="0007651E">
              <w:rPr>
                <w:rFonts w:ascii="Verdana" w:eastAsia="Times New Roman" w:hAnsi="Verdana" w:cs="Times New Roman"/>
                <w:i/>
                <w:iCs/>
                <w:color w:val="000000"/>
                <w:sz w:val="16"/>
                <w:szCs w:val="16"/>
                <w:lang w:eastAsia="tr-TR"/>
              </w:rPr>
              <w:t>25/6/2010</w:t>
            </w:r>
            <w:proofErr w:type="gramEnd"/>
            <w:r w:rsidRPr="0007651E">
              <w:rPr>
                <w:rFonts w:ascii="Verdana" w:eastAsia="Times New Roman" w:hAnsi="Verdana" w:cs="Times New Roman"/>
                <w:i/>
                <w:iCs/>
                <w:color w:val="000000"/>
                <w:sz w:val="16"/>
                <w:szCs w:val="16"/>
                <w:lang w:eastAsia="tr-TR"/>
              </w:rPr>
              <w:t xml:space="preserve"> tarihli ve 6001 sayılı Kanunun 43 üncü maddesiyle, bu bölüme “11) Yükseköğrenim Kredi ve Yurtlar Kurumu” sırasından sonra gelmek üzere “12) Karayolları Genel Müdürlüğü” ibaresi eklenmiş, cetveldeki idarelerin sıra numaraları yeniden  teselsül ettirilmiştir.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27) Türkiye Atom Enerjisi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28) Küçük ve Orta Ölçekli Sanayi Geliştirme ve Destekleme İdaresi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29) İhracatı Geliştirme Etüt Merkezi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30) Türk İşbirliği ve Kalkınma İdaresi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31) Özel Çevre Koruma Kurumu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32) GAP Bölge Kalkınma İdaresi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33) Özelleştirme İdaresi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34) </w:t>
            </w:r>
            <w:r w:rsidRPr="0007651E">
              <w:rPr>
                <w:rFonts w:ascii="Verdana" w:eastAsia="Times New Roman" w:hAnsi="Verdana" w:cs="Times New Roman"/>
                <w:b/>
                <w:bCs/>
                <w:color w:val="000000"/>
                <w:sz w:val="16"/>
                <w:szCs w:val="16"/>
                <w:lang w:eastAsia="tr-TR"/>
              </w:rPr>
              <w:t xml:space="preserve">(Ek: 28/9/2006-5548/36 </w:t>
            </w:r>
            <w:proofErr w:type="spellStart"/>
            <w:r w:rsidRPr="0007651E">
              <w:rPr>
                <w:rFonts w:ascii="Verdana" w:eastAsia="Times New Roman" w:hAnsi="Verdana" w:cs="Times New Roman"/>
                <w:b/>
                <w:bCs/>
                <w:color w:val="000000"/>
                <w:sz w:val="16"/>
                <w:szCs w:val="16"/>
                <w:lang w:eastAsia="tr-TR"/>
              </w:rPr>
              <w:t>md</w:t>
            </w:r>
            <w:proofErr w:type="gramStart"/>
            <w:r w:rsidRPr="0007651E">
              <w:rPr>
                <w:rFonts w:ascii="Verdana" w:eastAsia="Times New Roman" w:hAnsi="Verdana" w:cs="Times New Roman"/>
                <w:b/>
                <w:bCs/>
                <w:color w:val="000000"/>
                <w:sz w:val="16"/>
                <w:szCs w:val="16"/>
                <w:lang w:eastAsia="tr-TR"/>
              </w:rPr>
              <w:t>.</w:t>
            </w:r>
            <w:proofErr w:type="spellEnd"/>
            <w:r w:rsidRPr="0007651E">
              <w:rPr>
                <w:rFonts w:ascii="Verdana" w:eastAsia="Times New Roman" w:hAnsi="Verdana" w:cs="Times New Roman"/>
                <w:b/>
                <w:bCs/>
                <w:color w:val="000000"/>
                <w:sz w:val="16"/>
                <w:szCs w:val="16"/>
                <w:lang w:eastAsia="tr-TR"/>
              </w:rPr>
              <w:t>;</w:t>
            </w:r>
            <w:proofErr w:type="gramEnd"/>
            <w:r w:rsidRPr="0007651E">
              <w:rPr>
                <w:rFonts w:ascii="Verdana" w:eastAsia="Times New Roman" w:hAnsi="Verdana" w:cs="Times New Roman"/>
                <w:b/>
                <w:bCs/>
                <w:color w:val="000000"/>
                <w:sz w:val="16"/>
                <w:szCs w:val="16"/>
                <w:lang w:eastAsia="tr-TR"/>
              </w:rPr>
              <w:t xml:space="preserve"> İptal: Anayasa Mahkemesi’nin 25/12/2008 tarihli ve E.: 2006/140, K.: 2008/185 sayılı Kararı ile.)</w:t>
            </w:r>
            <w:r w:rsidRPr="0007651E">
              <w:rPr>
                <w:rFonts w:ascii="Verdana" w:eastAsia="Times New Roman" w:hAnsi="Verdana" w:cs="Times New Roman"/>
                <w:i/>
                <w:iCs/>
                <w:color w:val="000000"/>
                <w:sz w:val="16"/>
                <w:szCs w:val="16"/>
                <w:vertAlign w:val="superscript"/>
                <w:lang w:eastAsia="tr-TR"/>
              </w:rPr>
              <w:t>(1)</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35) Ceza ve İnfaz Kurumları ile Tutukevleri İş Yurtları Kurumu</w:t>
            </w:r>
            <w:r w:rsidRPr="0007651E">
              <w:rPr>
                <w:rFonts w:ascii="Verdana" w:eastAsia="Times New Roman" w:hAnsi="Verdana" w:cs="Times New Roman"/>
                <w:i/>
                <w:iCs/>
                <w:color w:val="000000"/>
                <w:sz w:val="16"/>
                <w:szCs w:val="16"/>
                <w:vertAlign w:val="superscript"/>
                <w:lang w:eastAsia="tr-TR"/>
              </w:rPr>
              <w:t>(2)</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36)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21/9/2006</w:t>
            </w:r>
            <w:proofErr w:type="gramEnd"/>
            <w:r w:rsidRPr="0007651E">
              <w:rPr>
                <w:rFonts w:ascii="Verdana" w:eastAsia="Times New Roman" w:hAnsi="Verdana" w:cs="Times New Roman"/>
                <w:b/>
                <w:bCs/>
                <w:color w:val="000000"/>
                <w:sz w:val="16"/>
                <w:szCs w:val="16"/>
                <w:lang w:eastAsia="tr-TR"/>
              </w:rPr>
              <w:t xml:space="preserve">-5544/31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Meslekî Yeterlilik Kurumu</w:t>
            </w:r>
            <w:r w:rsidRPr="0007651E">
              <w:rPr>
                <w:rFonts w:ascii="Verdana" w:eastAsia="Times New Roman" w:hAnsi="Verdana" w:cs="Times New Roman"/>
                <w:i/>
                <w:iCs/>
                <w:color w:val="000000"/>
                <w:sz w:val="16"/>
                <w:szCs w:val="16"/>
                <w:vertAlign w:val="superscript"/>
                <w:lang w:eastAsia="tr-TR"/>
              </w:rPr>
              <w:t>(2)</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37) </w:t>
            </w:r>
            <w:r w:rsidRPr="0007651E">
              <w:rPr>
                <w:rFonts w:ascii="Verdana" w:eastAsia="Times New Roman" w:hAnsi="Verdana" w:cs="Times New Roman"/>
                <w:b/>
                <w:bCs/>
                <w:color w:val="000000"/>
                <w:sz w:val="16"/>
                <w:szCs w:val="16"/>
                <w:lang w:eastAsia="tr-TR"/>
              </w:rPr>
              <w:t xml:space="preserve">(Ek: </w:t>
            </w:r>
            <w:proofErr w:type="gramStart"/>
            <w:r w:rsidRPr="0007651E">
              <w:rPr>
                <w:rFonts w:ascii="Verdana" w:eastAsia="Times New Roman" w:hAnsi="Verdana" w:cs="Times New Roman"/>
                <w:b/>
                <w:bCs/>
                <w:color w:val="000000"/>
                <w:sz w:val="16"/>
                <w:szCs w:val="16"/>
                <w:lang w:eastAsia="tr-TR"/>
              </w:rPr>
              <w:t>24/3/2010</w:t>
            </w:r>
            <w:proofErr w:type="gramEnd"/>
            <w:r w:rsidRPr="0007651E">
              <w:rPr>
                <w:rFonts w:ascii="Verdana" w:eastAsia="Times New Roman" w:hAnsi="Verdana" w:cs="Times New Roman"/>
                <w:b/>
                <w:bCs/>
                <w:color w:val="000000"/>
                <w:sz w:val="16"/>
                <w:szCs w:val="16"/>
                <w:lang w:eastAsia="tr-TR"/>
              </w:rPr>
              <w:t xml:space="preserve">-5978/30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 xml:space="preserve">) </w:t>
            </w:r>
            <w:r w:rsidRPr="0007651E">
              <w:rPr>
                <w:rFonts w:ascii="Verdana" w:eastAsia="Times New Roman" w:hAnsi="Verdana" w:cs="Times New Roman"/>
                <w:color w:val="000000"/>
                <w:sz w:val="16"/>
                <w:szCs w:val="16"/>
                <w:lang w:eastAsia="tr-TR"/>
              </w:rPr>
              <w:t>Yurtdışı Türkler ve Akraba Topluluklar Başkanlığı</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(III) SAYILI CETVEL</w:t>
            </w:r>
            <w:r w:rsidRPr="0007651E">
              <w:rPr>
                <w:rFonts w:ascii="Verdana" w:eastAsia="Times New Roman" w:hAnsi="Verdana" w:cs="Times New Roman"/>
                <w:i/>
                <w:iCs/>
                <w:color w:val="000000"/>
                <w:sz w:val="16"/>
                <w:szCs w:val="16"/>
                <w:vertAlign w:val="superscript"/>
                <w:lang w:eastAsia="tr-TR"/>
              </w:rPr>
              <w:t>(3)</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22/12/2005</w:t>
            </w:r>
            <w:proofErr w:type="gramEnd"/>
            <w:r w:rsidRPr="0007651E">
              <w:rPr>
                <w:rFonts w:ascii="Verdana" w:eastAsia="Times New Roman" w:hAnsi="Verdana" w:cs="Times New Roman"/>
                <w:b/>
                <w:bCs/>
                <w:color w:val="000000"/>
                <w:sz w:val="16"/>
                <w:szCs w:val="16"/>
                <w:lang w:eastAsia="tr-TR"/>
              </w:rPr>
              <w:t xml:space="preserve">-5436/12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DÜZENLEYİCİ VE DENETLEYİCİ KURUMLAR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 Radyo ve Televizyon Üst Kurulu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 Bilgi Teknolojileri ve İletişim Kurumu</w:t>
            </w:r>
            <w:r w:rsidRPr="0007651E">
              <w:rPr>
                <w:rFonts w:ascii="Verdana" w:eastAsia="Times New Roman" w:hAnsi="Verdana" w:cs="Times New Roman"/>
                <w:i/>
                <w:iCs/>
                <w:color w:val="000000"/>
                <w:sz w:val="16"/>
                <w:szCs w:val="16"/>
                <w:vertAlign w:val="superscript"/>
                <w:lang w:eastAsia="tr-TR"/>
              </w:rPr>
              <w:t>(3)</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3) Sermaye Piyasası Kurulu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4) Bankacılık Düzenleme ve Denetleme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 Enerji Piyasası Düzenleme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 Kamu İhale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7) Rekabet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8) Tütün ve Alkol Piyasası Düzenleme Kurumu</w:t>
            </w:r>
            <w:r w:rsidRPr="0007651E">
              <w:rPr>
                <w:rFonts w:ascii="Verdana" w:eastAsia="Times New Roman" w:hAnsi="Verdana" w:cs="Times New Roman"/>
                <w:i/>
                <w:iCs/>
                <w:color w:val="000000"/>
                <w:sz w:val="16"/>
                <w:szCs w:val="16"/>
                <w:vertAlign w:val="superscript"/>
                <w:lang w:eastAsia="tr-TR"/>
              </w:rPr>
              <w:t>(3)</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(IV) SAYILI CETVEL</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7651E">
              <w:rPr>
                <w:rFonts w:ascii="Verdana" w:eastAsia="Times New Roman" w:hAnsi="Verdana" w:cs="Times New Roman"/>
                <w:b/>
                <w:bCs/>
                <w:color w:val="000000"/>
                <w:sz w:val="16"/>
                <w:szCs w:val="16"/>
                <w:lang w:eastAsia="tr-TR"/>
              </w:rPr>
              <w:t xml:space="preserve">(Değişik: </w:t>
            </w:r>
            <w:proofErr w:type="gramStart"/>
            <w:r w:rsidRPr="0007651E">
              <w:rPr>
                <w:rFonts w:ascii="Verdana" w:eastAsia="Times New Roman" w:hAnsi="Verdana" w:cs="Times New Roman"/>
                <w:b/>
                <w:bCs/>
                <w:color w:val="000000"/>
                <w:sz w:val="16"/>
                <w:szCs w:val="16"/>
                <w:lang w:eastAsia="tr-TR"/>
              </w:rPr>
              <w:t>16/5/2006</w:t>
            </w:r>
            <w:proofErr w:type="gramEnd"/>
            <w:r w:rsidRPr="0007651E">
              <w:rPr>
                <w:rFonts w:ascii="Verdana" w:eastAsia="Times New Roman" w:hAnsi="Verdana" w:cs="Times New Roman"/>
                <w:b/>
                <w:bCs/>
                <w:color w:val="000000"/>
                <w:sz w:val="16"/>
                <w:szCs w:val="16"/>
                <w:lang w:eastAsia="tr-TR"/>
              </w:rPr>
              <w:t xml:space="preserve">-5502/42 </w:t>
            </w:r>
            <w:proofErr w:type="spellStart"/>
            <w:r w:rsidRPr="0007651E">
              <w:rPr>
                <w:rFonts w:ascii="Verdana" w:eastAsia="Times New Roman" w:hAnsi="Verdana" w:cs="Times New Roman"/>
                <w:b/>
                <w:bCs/>
                <w:color w:val="000000"/>
                <w:sz w:val="16"/>
                <w:szCs w:val="16"/>
                <w:lang w:eastAsia="tr-TR"/>
              </w:rPr>
              <w:t>md.</w:t>
            </w:r>
            <w:proofErr w:type="spellEnd"/>
            <w:r w:rsidRPr="0007651E">
              <w:rPr>
                <w:rFonts w:ascii="Verdana" w:eastAsia="Times New Roman" w:hAnsi="Verdana" w:cs="Times New Roman"/>
                <w:b/>
                <w:bCs/>
                <w:color w:val="000000"/>
                <w:sz w:val="16"/>
                <w:szCs w:val="16"/>
                <w:lang w:eastAsia="tr-TR"/>
              </w:rPr>
              <w:t>)</w:t>
            </w:r>
          </w:p>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SOSYAL GÜVENLİK KURUMLARI</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 Sosyal Güvenlik Kurumu</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2- Türkiye İş Kurumu Genel Müdürlüğü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_______________________</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(1)</w:t>
            </w:r>
            <w:r w:rsidRPr="0007651E">
              <w:rPr>
                <w:rFonts w:ascii="Verdana" w:eastAsia="Times New Roman" w:hAnsi="Verdana" w:cs="Times New Roman"/>
                <w:i/>
                <w:iCs/>
                <w:color w:val="000000"/>
                <w:sz w:val="16"/>
                <w:szCs w:val="16"/>
                <w:lang w:eastAsia="tr-TR"/>
              </w:rPr>
              <w:t>Bu sırada yer alan “Kamu Denetçiliği Kurumu”, 28/9/2006 tarihli ve 5548 sayılı Kanunun  Anayasa Mahkemesi’nin 25/12/2008 tarihli ve E</w:t>
            </w:r>
            <w:proofErr w:type="gramStart"/>
            <w:r w:rsidRPr="0007651E">
              <w:rPr>
                <w:rFonts w:ascii="Verdana" w:eastAsia="Times New Roman" w:hAnsi="Verdana" w:cs="Times New Roman"/>
                <w:i/>
                <w:iCs/>
                <w:color w:val="000000"/>
                <w:sz w:val="16"/>
                <w:szCs w:val="16"/>
                <w:lang w:eastAsia="tr-TR"/>
              </w:rPr>
              <w:t>.:</w:t>
            </w:r>
            <w:proofErr w:type="gramEnd"/>
            <w:r w:rsidRPr="0007651E">
              <w:rPr>
                <w:rFonts w:ascii="Verdana" w:eastAsia="Times New Roman" w:hAnsi="Verdana" w:cs="Times New Roman"/>
                <w:i/>
                <w:iCs/>
                <w:color w:val="000000"/>
                <w:sz w:val="16"/>
                <w:szCs w:val="16"/>
                <w:lang w:eastAsia="tr-TR"/>
              </w:rPr>
              <w:t xml:space="preserve"> 2006/140, K.: 2008/185 sayılı Kararı ile tümüyle iptal edilmesinden  dolayı  yürürlükten kaldırılmıştır.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(2)</w:t>
            </w:r>
            <w:proofErr w:type="gramStart"/>
            <w:r w:rsidRPr="0007651E">
              <w:rPr>
                <w:rFonts w:ascii="Verdana" w:eastAsia="Times New Roman" w:hAnsi="Verdana" w:cs="Times New Roman"/>
                <w:i/>
                <w:iCs/>
                <w:color w:val="000000"/>
                <w:sz w:val="16"/>
                <w:szCs w:val="16"/>
                <w:lang w:eastAsia="tr-TR"/>
              </w:rPr>
              <w:t>28/9/2006</w:t>
            </w:r>
            <w:proofErr w:type="gramEnd"/>
            <w:r w:rsidRPr="0007651E">
              <w:rPr>
                <w:rFonts w:ascii="Verdana" w:eastAsia="Times New Roman" w:hAnsi="Verdana" w:cs="Times New Roman"/>
                <w:i/>
                <w:iCs/>
                <w:color w:val="000000"/>
                <w:sz w:val="16"/>
                <w:szCs w:val="16"/>
                <w:lang w:eastAsia="tr-TR"/>
              </w:rPr>
              <w:t xml:space="preserve"> tarihli ve 5548 sayılı Kanunun 36 </w:t>
            </w:r>
            <w:proofErr w:type="spellStart"/>
            <w:r w:rsidRPr="0007651E">
              <w:rPr>
                <w:rFonts w:ascii="Verdana" w:eastAsia="Times New Roman" w:hAnsi="Verdana" w:cs="Times New Roman"/>
                <w:i/>
                <w:iCs/>
                <w:color w:val="000000"/>
                <w:sz w:val="16"/>
                <w:szCs w:val="16"/>
                <w:lang w:eastAsia="tr-TR"/>
              </w:rPr>
              <w:t>ncı</w:t>
            </w:r>
            <w:proofErr w:type="spellEnd"/>
            <w:r w:rsidRPr="0007651E">
              <w:rPr>
                <w:rFonts w:ascii="Verdana" w:eastAsia="Times New Roman" w:hAnsi="Verdana" w:cs="Times New Roman"/>
                <w:i/>
                <w:iCs/>
                <w:color w:val="000000"/>
                <w:sz w:val="16"/>
                <w:szCs w:val="16"/>
                <w:lang w:eastAsia="tr-TR"/>
              </w:rPr>
              <w:t xml:space="preserve"> maddesiyle bu bölüme “29) Kamu Denetçiliği Kurumu” ibaresinin  eklenmesinden dolayı, bu kurumlara ait sıra numaraları yeniden teselsül ettirilmiştir.</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i/>
                <w:iCs/>
                <w:color w:val="000000"/>
                <w:sz w:val="16"/>
                <w:szCs w:val="16"/>
                <w:vertAlign w:val="superscript"/>
                <w:lang w:eastAsia="tr-TR"/>
              </w:rPr>
              <w:t>(3)</w:t>
            </w:r>
            <w:proofErr w:type="gramStart"/>
            <w:r w:rsidRPr="0007651E">
              <w:rPr>
                <w:rFonts w:ascii="Verdana" w:eastAsia="Times New Roman" w:hAnsi="Verdana" w:cs="Times New Roman"/>
                <w:i/>
                <w:iCs/>
                <w:color w:val="000000"/>
                <w:sz w:val="16"/>
                <w:szCs w:val="16"/>
                <w:lang w:eastAsia="tr-TR"/>
              </w:rPr>
              <w:t>25/6/2009</w:t>
            </w:r>
            <w:proofErr w:type="gramEnd"/>
            <w:r w:rsidRPr="0007651E">
              <w:rPr>
                <w:rFonts w:ascii="Verdana" w:eastAsia="Times New Roman" w:hAnsi="Verdana" w:cs="Times New Roman"/>
                <w:i/>
                <w:iCs/>
                <w:color w:val="000000"/>
                <w:sz w:val="16"/>
                <w:szCs w:val="16"/>
                <w:lang w:eastAsia="tr-TR"/>
              </w:rPr>
              <w:t xml:space="preserve"> tarihli ve 5917 sayılı Kanunun 47 </w:t>
            </w:r>
            <w:proofErr w:type="spellStart"/>
            <w:r w:rsidRPr="0007651E">
              <w:rPr>
                <w:rFonts w:ascii="Verdana" w:eastAsia="Times New Roman" w:hAnsi="Verdana" w:cs="Times New Roman"/>
                <w:i/>
                <w:iCs/>
                <w:color w:val="000000"/>
                <w:sz w:val="16"/>
                <w:szCs w:val="16"/>
                <w:lang w:eastAsia="tr-TR"/>
              </w:rPr>
              <w:t>nci</w:t>
            </w:r>
            <w:proofErr w:type="spellEnd"/>
            <w:r w:rsidRPr="0007651E">
              <w:rPr>
                <w:rFonts w:ascii="Verdana" w:eastAsia="Times New Roman" w:hAnsi="Verdana" w:cs="Times New Roman"/>
                <w:i/>
                <w:iCs/>
                <w:color w:val="000000"/>
                <w:sz w:val="16"/>
                <w:szCs w:val="16"/>
                <w:lang w:eastAsia="tr-TR"/>
              </w:rPr>
              <w:t xml:space="preserve"> maddesiyle; bu Cetvelde yer alan “Telekomünikasyon Kurumu” ibaresi “Bilgi Teknolojileri ve İletişim Kurumu”, “Tütün, Tütün Mamulleri ve Alkollü İçkiler Piyasası Düzenleme Kurumu” ibaresi “Tütün ve Alkol Piyasası Düzenleme Kurumu” olarak değiştirilmiş ve metne işlenmiştir.</w:t>
            </w:r>
          </w:p>
          <w:p w:rsidR="0007651E" w:rsidRPr="0007651E" w:rsidRDefault="0007651E" w:rsidP="0007651E">
            <w:pPr>
              <w:spacing w:before="100" w:beforeAutospacing="1" w:after="100" w:afterAutospacing="1"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w:t>
            </w:r>
          </w:p>
          <w:tbl>
            <w:tblPr>
              <w:tblW w:w="83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3"/>
              <w:gridCol w:w="5287"/>
              <w:gridCol w:w="2095"/>
            </w:tblGrid>
            <w:tr w:rsidR="0007651E" w:rsidRPr="0007651E">
              <w:trPr>
                <w:tblCellSpacing w:w="15" w:type="dxa"/>
                <w:jc w:val="center"/>
              </w:trPr>
              <w:tc>
                <w:tcPr>
                  <w:tcW w:w="0" w:type="auto"/>
                  <w:gridSpan w:val="3"/>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5018 SAYILI KANUNA EK VE DEĞİŞİKLİK GETİREN MEVZUATIN</w:t>
                  </w:r>
                </w:p>
              </w:tc>
            </w:tr>
            <w:tr w:rsidR="0007651E" w:rsidRPr="0007651E">
              <w:trPr>
                <w:tblCellSpacing w:w="15" w:type="dxa"/>
                <w:jc w:val="center"/>
              </w:trPr>
              <w:tc>
                <w:tcPr>
                  <w:tcW w:w="0" w:type="auto"/>
                  <w:gridSpan w:val="3"/>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xml:space="preserve">YÜRÜRLÜĞE GİRİŞ TARİHİNİ GÖSTERİR LİSTE </w:t>
                  </w:r>
                </w:p>
              </w:tc>
            </w:tr>
            <w:tr w:rsidR="0007651E" w:rsidRPr="0007651E">
              <w:trPr>
                <w:tblCellSpacing w:w="15" w:type="dxa"/>
                <w:jc w:val="center"/>
              </w:trPr>
              <w:tc>
                <w:tcPr>
                  <w:tcW w:w="900"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6045"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1230" w:type="dxa"/>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Değiştiren</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Yürürlüğe</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Kanun</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b/>
                      <w:bCs/>
                      <w:color w:val="000000"/>
                      <w:sz w:val="16"/>
                      <w:szCs w:val="16"/>
                      <w:lang w:eastAsia="tr-TR"/>
                    </w:rPr>
                    <w:t>Farklı tarihte yürürlüğe giren maddeler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b/>
                      <w:bCs/>
                      <w:color w:val="000000"/>
                      <w:sz w:val="16"/>
                      <w:szCs w:val="16"/>
                      <w:lang w:eastAsia="tr-TR"/>
                    </w:rPr>
                    <w:t>giriş</w:t>
                  </w:r>
                  <w:proofErr w:type="gramEnd"/>
                  <w:r w:rsidRPr="0007651E">
                    <w:rPr>
                      <w:rFonts w:ascii="Verdana" w:eastAsia="Times New Roman" w:hAnsi="Verdana" w:cs="Times New Roman"/>
                      <w:b/>
                      <w:bCs/>
                      <w:color w:val="000000"/>
                      <w:sz w:val="16"/>
                      <w:szCs w:val="16"/>
                      <w:lang w:eastAsia="tr-TR"/>
                    </w:rPr>
                    <w:t xml:space="preserve"> tarihi</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5263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9/12/2004</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5273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15/12/2004</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5286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16/3/2005</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5335  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78 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27/4/2005</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5345 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16/5/2005</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5429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18/11/2005</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5431  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18/11/2005</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5436 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19, 20, Geçici Madde 4, 5 ve 11, (I), (II), (III) ve (IV)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27/7/2004</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sayılı</w:t>
                  </w:r>
                  <w:proofErr w:type="gramEnd"/>
                  <w:r w:rsidRPr="0007651E">
                    <w:rPr>
                      <w:rFonts w:ascii="Verdana" w:eastAsia="Times New Roman" w:hAnsi="Verdana" w:cs="Times New Roman"/>
                      <w:color w:val="000000"/>
                      <w:sz w:val="16"/>
                      <w:szCs w:val="16"/>
                      <w:lang w:eastAsia="tr-TR"/>
                    </w:rPr>
                    <w:t xml:space="preserve">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24/12/2005</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İşlenemeyen hüküm Madde 16;</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Maliye Başkanı kadroları için</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1/3/2006</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Bütçe Dairesi Başkanı ve Bütçe Dairesi</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Başkan Yardımcısı kadroları için</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31/12/2006</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2, 3, 10, 11, 13, 14, 17, 18, 21, 23, 27, 28, 30, 31, 33, 34, 35, 37,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41, 42, 44, 47, 49, 50, 55, 56, 57, 58, 59, 61, 62, 63, 64, 65, 67, 69,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71, 74, 75, 76, 78 Ek Madde 1, İşlenemeyen Hüküm,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Geçici Madde 1, 2 ve 3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24/12/2005</w:t>
                  </w:r>
                  <w:proofErr w:type="gramEnd"/>
                  <w:r w:rsidRPr="0007651E">
                    <w:rPr>
                      <w:rFonts w:ascii="Verdana" w:eastAsia="Times New Roman" w:hAnsi="Verdana" w:cs="Times New Roman"/>
                      <w:color w:val="000000"/>
                      <w:sz w:val="16"/>
                      <w:szCs w:val="16"/>
                      <w:lang w:eastAsia="tr-TR"/>
                    </w:rPr>
                    <w:t xml:space="preserve">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5467 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5502 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 ve IV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20/5/2006</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5538 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Ek Madde 2, Geçici Madde 15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12/7/2006</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ve II sayılı Cetvel</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1/1/2006</w:t>
                  </w:r>
                  <w:proofErr w:type="gramEnd"/>
                  <w:r w:rsidRPr="0007651E">
                    <w:rPr>
                      <w:rFonts w:ascii="Verdana" w:eastAsia="Times New Roman" w:hAnsi="Verdana" w:cs="Times New Roman"/>
                      <w:color w:val="000000"/>
                      <w:sz w:val="16"/>
                      <w:szCs w:val="16"/>
                      <w:lang w:eastAsia="tr-TR"/>
                    </w:rPr>
                    <w:t xml:space="preserve"> tarihinden geçerli</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olmak</w:t>
                  </w:r>
                  <w:proofErr w:type="gramEnd"/>
                  <w:r w:rsidRPr="0007651E">
                    <w:rPr>
                      <w:rFonts w:ascii="Verdana" w:eastAsia="Times New Roman" w:hAnsi="Verdana" w:cs="Times New Roman"/>
                      <w:color w:val="000000"/>
                      <w:sz w:val="16"/>
                      <w:szCs w:val="16"/>
                      <w:lang w:eastAsia="tr-TR"/>
                    </w:rPr>
                    <w:t xml:space="preserve"> üzere 12/7/2006</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5544  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7/10/2006</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5548 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1/10/2006</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5628  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27, 28, 60, 71, Geçici Madde 16 ve 17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4/5/2007</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5662 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29/5/2007</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5765</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31/5/2008</w:t>
                  </w:r>
                  <w:proofErr w:type="gramEnd"/>
                  <w:r w:rsidRPr="0007651E">
                    <w:rPr>
                      <w:rFonts w:ascii="Verdana" w:eastAsia="Times New Roman" w:hAnsi="Verdana" w:cs="Times New Roman"/>
                      <w:color w:val="000000"/>
                      <w:sz w:val="16"/>
                      <w:szCs w:val="16"/>
                      <w:lang w:eastAsia="tr-TR"/>
                    </w:rPr>
                    <w:t xml:space="preserve">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5793 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9, 10, 27, 28, 40, 44, 51, 52, 53, 61,62,</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Geçici  Madde </w:t>
                  </w:r>
                  <w:proofErr w:type="gramStart"/>
                  <w:r w:rsidRPr="0007651E">
                    <w:rPr>
                      <w:rFonts w:ascii="Verdana" w:eastAsia="Times New Roman" w:hAnsi="Verdana" w:cs="Times New Roman"/>
                      <w:color w:val="000000"/>
                      <w:sz w:val="16"/>
                      <w:szCs w:val="16"/>
                      <w:lang w:eastAsia="tr-TR"/>
                    </w:rPr>
                    <w:t>5,11,18,19</w:t>
                  </w:r>
                  <w:proofErr w:type="gramEnd"/>
                  <w:r w:rsidRPr="0007651E">
                    <w:rPr>
                      <w:rFonts w:ascii="Verdana" w:eastAsia="Times New Roman" w:hAnsi="Verdana" w:cs="Times New Roman"/>
                      <w:color w:val="000000"/>
                      <w:sz w:val="16"/>
                      <w:szCs w:val="16"/>
                      <w:lang w:eastAsia="tr-TR"/>
                    </w:rPr>
                    <w:t xml:space="preserve"> ve İşlenemeyen Hükümler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6/8/2008</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5902   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17/6/2009</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5917   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 III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10/7/2009</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1/1/2010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5952  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4/3/2010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5978 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6/4/2010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5979</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10/4/2010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6001 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ve 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13/7/2010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6005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21/7/2010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6009 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69 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1/8/2010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6087</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18/12/2010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6093</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proofErr w:type="gramStart"/>
                  <w:r w:rsidRPr="0007651E">
                    <w:rPr>
                      <w:rFonts w:ascii="Verdana" w:eastAsia="Times New Roman" w:hAnsi="Verdana" w:cs="Times New Roman"/>
                      <w:color w:val="000000"/>
                      <w:sz w:val="16"/>
                      <w:szCs w:val="16"/>
                      <w:lang w:eastAsia="tr-TR"/>
                    </w:rPr>
                    <w:t>30/12/2010</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6114</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10, 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xml:space="preserve">  </w:t>
                  </w:r>
                  <w:proofErr w:type="gramStart"/>
                  <w:r w:rsidRPr="0007651E">
                    <w:rPr>
                      <w:rFonts w:ascii="Verdana" w:eastAsia="Times New Roman" w:hAnsi="Verdana" w:cs="Times New Roman"/>
                      <w:color w:val="000000"/>
                      <w:sz w:val="16"/>
                      <w:szCs w:val="16"/>
                      <w:lang w:eastAsia="tr-TR"/>
                    </w:rPr>
                    <w:t>3/3/2011</w:t>
                  </w:r>
                  <w:proofErr w:type="gramEnd"/>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6218</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II sayılı Cetvel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14.4.2011</w:t>
                  </w:r>
                </w:p>
              </w:tc>
            </w:tr>
            <w:tr w:rsidR="0007651E" w:rsidRP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bl>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p w:rsidR="0007651E" w:rsidRPr="0007651E" w:rsidRDefault="0007651E" w:rsidP="0007651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p>
        </w:tc>
      </w:tr>
      <w:tr w:rsidR="0007651E" w:rsidRPr="0007651E" w:rsidTr="0007651E">
        <w:trPr>
          <w:tblCellSpacing w:w="15" w:type="dxa"/>
          <w:jc w:val="center"/>
        </w:trPr>
        <w:tc>
          <w:tcPr>
            <w:tcW w:w="0" w:type="auto"/>
            <w:shd w:val="clear" w:color="auto" w:fill="FFFFFF"/>
            <w:vAlign w:val="center"/>
            <w:hideMark/>
          </w:tcPr>
          <w:p w:rsidR="0007651E" w:rsidRPr="0007651E" w:rsidRDefault="0007651E" w:rsidP="0007651E">
            <w:pPr>
              <w:spacing w:after="0" w:line="240" w:lineRule="auto"/>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lastRenderedPageBreak/>
              <w:t> </w:t>
            </w:r>
          </w:p>
        </w:tc>
      </w:tr>
      <w:tr w:rsidR="0007651E" w:rsidRPr="0007651E" w:rsidTr="0007651E">
        <w:trPr>
          <w:tblCellSpacing w:w="15" w:type="dxa"/>
          <w:jc w:val="center"/>
        </w:trPr>
        <w:tc>
          <w:tcPr>
            <w:tcW w:w="0" w:type="auto"/>
            <w:shd w:val="clear" w:color="auto" w:fill="FFFFFF"/>
            <w:vAlign w:val="center"/>
            <w:hideMark/>
          </w:tcPr>
          <w:p w:rsidR="0007651E" w:rsidRPr="0007651E" w:rsidRDefault="0007651E" w:rsidP="0007651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7651E">
              <w:rPr>
                <w:rFonts w:ascii="Verdana" w:eastAsia="Times New Roman" w:hAnsi="Verdana" w:cs="Times New Roman"/>
                <w:color w:val="000000"/>
                <w:sz w:val="16"/>
                <w:szCs w:val="16"/>
                <w:lang w:eastAsia="tr-TR"/>
              </w:rPr>
              <w:t> </w:t>
            </w:r>
          </w:p>
        </w:tc>
      </w:tr>
    </w:tbl>
    <w:p w:rsidR="0071263C" w:rsidRDefault="0071263C"/>
    <w:sectPr w:rsidR="00712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1E"/>
    <w:rsid w:val="0007651E"/>
    <w:rsid w:val="00712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651E"/>
    <w:rPr>
      <w:color w:val="0000FF"/>
      <w:u w:val="single"/>
    </w:rPr>
  </w:style>
  <w:style w:type="character" w:styleId="zlenenKpr">
    <w:name w:val="FollowedHyperlink"/>
    <w:basedOn w:val="VarsaylanParagrafYazTipi"/>
    <w:uiPriority w:val="99"/>
    <w:semiHidden/>
    <w:unhideWhenUsed/>
    <w:rsid w:val="0007651E"/>
    <w:rPr>
      <w:color w:val="800080"/>
      <w:u w:val="single"/>
    </w:rPr>
  </w:style>
  <w:style w:type="paragraph" w:customStyle="1" w:styleId="paraf">
    <w:name w:val="paraf"/>
    <w:basedOn w:val="Normal"/>
    <w:rsid w:val="0007651E"/>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07651E"/>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07651E"/>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ek">
    <w:name w:val="ek"/>
    <w:basedOn w:val="Normal"/>
    <w:rsid w:val="0007651E"/>
    <w:pPr>
      <w:spacing w:before="100" w:beforeAutospacing="1" w:after="100" w:afterAutospacing="1" w:line="240" w:lineRule="auto"/>
    </w:pPr>
    <w:rPr>
      <w:rFonts w:ascii="Verdana" w:eastAsia="Times New Roman" w:hAnsi="Verdana" w:cs="Times New Roman"/>
      <w:b/>
      <w:bCs/>
      <w:sz w:val="16"/>
      <w:szCs w:val="16"/>
      <w:u w:val="single"/>
      <w:lang w:eastAsia="tr-TR"/>
    </w:rPr>
  </w:style>
  <w:style w:type="paragraph" w:customStyle="1" w:styleId="yaz">
    <w:name w:val="yaz"/>
    <w:basedOn w:val="Normal"/>
    <w:rsid w:val="0007651E"/>
    <w:pPr>
      <w:spacing w:before="100" w:beforeAutospacing="1" w:after="100" w:afterAutospacing="1" w:line="240" w:lineRule="auto"/>
    </w:pPr>
    <w:rPr>
      <w:rFonts w:ascii="Verdana" w:eastAsia="Times New Roman" w:hAnsi="Verdana" w:cs="Times New Roman"/>
      <w:sz w:val="16"/>
      <w:szCs w:val="16"/>
      <w:lang w:eastAsia="tr-TR"/>
    </w:rPr>
  </w:style>
  <w:style w:type="paragraph" w:customStyle="1" w:styleId="koyu">
    <w:name w:val="koyu"/>
    <w:basedOn w:val="Normal"/>
    <w:rsid w:val="0007651E"/>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yayinorta">
    <w:name w:val="yayinorta"/>
    <w:basedOn w:val="Normal"/>
    <w:rsid w:val="0007651E"/>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koyuleft">
    <w:name w:val="koyuleft"/>
    <w:basedOn w:val="Normal"/>
    <w:rsid w:val="0007651E"/>
    <w:pPr>
      <w:spacing w:before="100" w:beforeAutospacing="1" w:after="100" w:afterAutospacing="1" w:line="240" w:lineRule="auto"/>
      <w:ind w:firstLine="600"/>
      <w:jc w:val="both"/>
    </w:pPr>
    <w:rPr>
      <w:rFonts w:ascii="Verdana" w:eastAsia="Times New Roman" w:hAnsi="Verdana" w:cs="Times New Roman"/>
      <w:b/>
      <w:bCs/>
      <w:sz w:val="16"/>
      <w:szCs w:val="16"/>
      <w:lang w:eastAsia="tr-TR"/>
    </w:rPr>
  </w:style>
  <w:style w:type="paragraph" w:customStyle="1" w:styleId="style1">
    <w:name w:val="style1"/>
    <w:basedOn w:val="Normal"/>
    <w:rsid w:val="0007651E"/>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style14">
    <w:name w:val="style14"/>
    <w:basedOn w:val="Normal"/>
    <w:rsid w:val="0007651E"/>
    <w:pPr>
      <w:spacing w:before="100" w:beforeAutospacing="1" w:after="100" w:afterAutospacing="1" w:line="240" w:lineRule="auto"/>
    </w:pPr>
    <w:rPr>
      <w:rFonts w:ascii="Times New Roman" w:eastAsia="Times New Roman" w:hAnsi="Times New Roman" w:cs="Times New Roman"/>
      <w:i/>
      <w:iCs/>
      <w:sz w:val="14"/>
      <w:szCs w:val="14"/>
      <w:lang w:eastAsia="tr-TR"/>
    </w:rPr>
  </w:style>
  <w:style w:type="paragraph" w:customStyle="1" w:styleId="style15">
    <w:name w:val="style15"/>
    <w:basedOn w:val="Normal"/>
    <w:rsid w:val="0007651E"/>
    <w:pPr>
      <w:spacing w:before="100" w:beforeAutospacing="1" w:after="100" w:afterAutospacing="1" w:line="240" w:lineRule="auto"/>
      <w:jc w:val="center"/>
    </w:pPr>
    <w:rPr>
      <w:rFonts w:ascii="Verdana" w:eastAsia="Times New Roman" w:hAnsi="Verdana" w:cs="Times New Roman"/>
      <w:sz w:val="16"/>
      <w:szCs w:val="16"/>
      <w:lang w:eastAsia="tr-TR"/>
    </w:rPr>
  </w:style>
  <w:style w:type="paragraph" w:customStyle="1" w:styleId="style16">
    <w:name w:val="style16"/>
    <w:basedOn w:val="Normal"/>
    <w:rsid w:val="0007651E"/>
    <w:pPr>
      <w:spacing w:before="100" w:beforeAutospacing="1" w:after="100" w:afterAutospacing="1" w:line="240" w:lineRule="auto"/>
      <w:jc w:val="center"/>
    </w:pPr>
    <w:rPr>
      <w:rFonts w:ascii="Verdana" w:eastAsia="Times New Roman" w:hAnsi="Verdana" w:cs="Times New Roman"/>
      <w:i/>
      <w:iCs/>
      <w:sz w:val="16"/>
      <w:szCs w:val="16"/>
      <w:lang w:eastAsia="tr-TR"/>
    </w:rPr>
  </w:style>
  <w:style w:type="paragraph" w:customStyle="1" w:styleId="style17">
    <w:name w:val="style17"/>
    <w:basedOn w:val="Normal"/>
    <w:rsid w:val="0007651E"/>
    <w:pPr>
      <w:spacing w:before="100" w:beforeAutospacing="1" w:after="100" w:afterAutospacing="1" w:line="240" w:lineRule="auto"/>
    </w:pPr>
    <w:rPr>
      <w:rFonts w:ascii="Times New Roman" w:eastAsia="Times New Roman" w:hAnsi="Times New Roman" w:cs="Times New Roman"/>
      <w:b/>
      <w:bCs/>
      <w:i/>
      <w:iCs/>
      <w:sz w:val="14"/>
      <w:szCs w:val="14"/>
      <w:lang w:eastAsia="tr-TR"/>
    </w:rPr>
  </w:style>
  <w:style w:type="paragraph" w:styleId="NormalWeb">
    <w:name w:val="Normal (Web)"/>
    <w:basedOn w:val="Normal"/>
    <w:uiPriority w:val="99"/>
    <w:unhideWhenUsed/>
    <w:rsid w:val="000765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41">
    <w:name w:val="style141"/>
    <w:basedOn w:val="VarsaylanParagrafYazTipi"/>
    <w:rsid w:val="0007651E"/>
    <w:rPr>
      <w:i/>
      <w:iCs/>
      <w:sz w:val="14"/>
      <w:szCs w:val="14"/>
    </w:rPr>
  </w:style>
  <w:style w:type="character" w:styleId="Gl">
    <w:name w:val="Strong"/>
    <w:basedOn w:val="VarsaylanParagrafYazTipi"/>
    <w:uiPriority w:val="22"/>
    <w:qFormat/>
    <w:rsid w:val="0007651E"/>
    <w:rPr>
      <w:b/>
      <w:bCs/>
    </w:rPr>
  </w:style>
  <w:style w:type="character" w:styleId="Vurgu">
    <w:name w:val="Emphasis"/>
    <w:basedOn w:val="VarsaylanParagrafYazTipi"/>
    <w:uiPriority w:val="20"/>
    <w:qFormat/>
    <w:rsid w:val="0007651E"/>
    <w:rPr>
      <w:i/>
      <w:iCs/>
    </w:rPr>
  </w:style>
  <w:style w:type="character" w:customStyle="1" w:styleId="paraf1">
    <w:name w:val="paraf1"/>
    <w:basedOn w:val="VarsaylanParagrafYazTipi"/>
    <w:rsid w:val="0007651E"/>
    <w:rPr>
      <w:rFonts w:ascii="Verdana" w:hAnsi="Verdana" w:hint="default"/>
      <w:sz w:val="16"/>
      <w:szCs w:val="16"/>
    </w:rPr>
  </w:style>
  <w:style w:type="character" w:customStyle="1" w:styleId="yayinorta1">
    <w:name w:val="yayinorta1"/>
    <w:basedOn w:val="VarsaylanParagrafYazTipi"/>
    <w:rsid w:val="0007651E"/>
    <w:rPr>
      <w:rFonts w:ascii="Verdana" w:hAnsi="Verdana" w:hint="default"/>
      <w:b/>
      <w:bCs/>
      <w:caps w:val="0"/>
      <w:sz w:val="16"/>
      <w:szCs w:val="16"/>
    </w:rPr>
  </w:style>
  <w:style w:type="character" w:customStyle="1" w:styleId="style151">
    <w:name w:val="style151"/>
    <w:basedOn w:val="VarsaylanParagrafYazTipi"/>
    <w:rsid w:val="0007651E"/>
    <w:rPr>
      <w:rFonts w:ascii="Verdana" w:hAnsi="Verdana" w:hint="default"/>
      <w:caps w:val="0"/>
      <w:sz w:val="16"/>
      <w:szCs w:val="16"/>
    </w:rPr>
  </w:style>
  <w:style w:type="paragraph" w:styleId="BalonMetni">
    <w:name w:val="Balloon Text"/>
    <w:basedOn w:val="Normal"/>
    <w:link w:val="BalonMetniChar"/>
    <w:uiPriority w:val="99"/>
    <w:semiHidden/>
    <w:unhideWhenUsed/>
    <w:rsid w:val="000765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651E"/>
    <w:rPr>
      <w:color w:val="0000FF"/>
      <w:u w:val="single"/>
    </w:rPr>
  </w:style>
  <w:style w:type="character" w:styleId="zlenenKpr">
    <w:name w:val="FollowedHyperlink"/>
    <w:basedOn w:val="VarsaylanParagrafYazTipi"/>
    <w:uiPriority w:val="99"/>
    <w:semiHidden/>
    <w:unhideWhenUsed/>
    <w:rsid w:val="0007651E"/>
    <w:rPr>
      <w:color w:val="800080"/>
      <w:u w:val="single"/>
    </w:rPr>
  </w:style>
  <w:style w:type="paragraph" w:customStyle="1" w:styleId="paraf">
    <w:name w:val="paraf"/>
    <w:basedOn w:val="Normal"/>
    <w:rsid w:val="0007651E"/>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07651E"/>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07651E"/>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ek">
    <w:name w:val="ek"/>
    <w:basedOn w:val="Normal"/>
    <w:rsid w:val="0007651E"/>
    <w:pPr>
      <w:spacing w:before="100" w:beforeAutospacing="1" w:after="100" w:afterAutospacing="1" w:line="240" w:lineRule="auto"/>
    </w:pPr>
    <w:rPr>
      <w:rFonts w:ascii="Verdana" w:eastAsia="Times New Roman" w:hAnsi="Verdana" w:cs="Times New Roman"/>
      <w:b/>
      <w:bCs/>
      <w:sz w:val="16"/>
      <w:szCs w:val="16"/>
      <w:u w:val="single"/>
      <w:lang w:eastAsia="tr-TR"/>
    </w:rPr>
  </w:style>
  <w:style w:type="paragraph" w:customStyle="1" w:styleId="yaz">
    <w:name w:val="yaz"/>
    <w:basedOn w:val="Normal"/>
    <w:rsid w:val="0007651E"/>
    <w:pPr>
      <w:spacing w:before="100" w:beforeAutospacing="1" w:after="100" w:afterAutospacing="1" w:line="240" w:lineRule="auto"/>
    </w:pPr>
    <w:rPr>
      <w:rFonts w:ascii="Verdana" w:eastAsia="Times New Roman" w:hAnsi="Verdana" w:cs="Times New Roman"/>
      <w:sz w:val="16"/>
      <w:szCs w:val="16"/>
      <w:lang w:eastAsia="tr-TR"/>
    </w:rPr>
  </w:style>
  <w:style w:type="paragraph" w:customStyle="1" w:styleId="koyu">
    <w:name w:val="koyu"/>
    <w:basedOn w:val="Normal"/>
    <w:rsid w:val="0007651E"/>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yayinorta">
    <w:name w:val="yayinorta"/>
    <w:basedOn w:val="Normal"/>
    <w:rsid w:val="0007651E"/>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koyuleft">
    <w:name w:val="koyuleft"/>
    <w:basedOn w:val="Normal"/>
    <w:rsid w:val="0007651E"/>
    <w:pPr>
      <w:spacing w:before="100" w:beforeAutospacing="1" w:after="100" w:afterAutospacing="1" w:line="240" w:lineRule="auto"/>
      <w:ind w:firstLine="600"/>
      <w:jc w:val="both"/>
    </w:pPr>
    <w:rPr>
      <w:rFonts w:ascii="Verdana" w:eastAsia="Times New Roman" w:hAnsi="Verdana" w:cs="Times New Roman"/>
      <w:b/>
      <w:bCs/>
      <w:sz w:val="16"/>
      <w:szCs w:val="16"/>
      <w:lang w:eastAsia="tr-TR"/>
    </w:rPr>
  </w:style>
  <w:style w:type="paragraph" w:customStyle="1" w:styleId="style1">
    <w:name w:val="style1"/>
    <w:basedOn w:val="Normal"/>
    <w:rsid w:val="0007651E"/>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style14">
    <w:name w:val="style14"/>
    <w:basedOn w:val="Normal"/>
    <w:rsid w:val="0007651E"/>
    <w:pPr>
      <w:spacing w:before="100" w:beforeAutospacing="1" w:after="100" w:afterAutospacing="1" w:line="240" w:lineRule="auto"/>
    </w:pPr>
    <w:rPr>
      <w:rFonts w:ascii="Times New Roman" w:eastAsia="Times New Roman" w:hAnsi="Times New Roman" w:cs="Times New Roman"/>
      <w:i/>
      <w:iCs/>
      <w:sz w:val="14"/>
      <w:szCs w:val="14"/>
      <w:lang w:eastAsia="tr-TR"/>
    </w:rPr>
  </w:style>
  <w:style w:type="paragraph" w:customStyle="1" w:styleId="style15">
    <w:name w:val="style15"/>
    <w:basedOn w:val="Normal"/>
    <w:rsid w:val="0007651E"/>
    <w:pPr>
      <w:spacing w:before="100" w:beforeAutospacing="1" w:after="100" w:afterAutospacing="1" w:line="240" w:lineRule="auto"/>
      <w:jc w:val="center"/>
    </w:pPr>
    <w:rPr>
      <w:rFonts w:ascii="Verdana" w:eastAsia="Times New Roman" w:hAnsi="Verdana" w:cs="Times New Roman"/>
      <w:sz w:val="16"/>
      <w:szCs w:val="16"/>
      <w:lang w:eastAsia="tr-TR"/>
    </w:rPr>
  </w:style>
  <w:style w:type="paragraph" w:customStyle="1" w:styleId="style16">
    <w:name w:val="style16"/>
    <w:basedOn w:val="Normal"/>
    <w:rsid w:val="0007651E"/>
    <w:pPr>
      <w:spacing w:before="100" w:beforeAutospacing="1" w:after="100" w:afterAutospacing="1" w:line="240" w:lineRule="auto"/>
      <w:jc w:val="center"/>
    </w:pPr>
    <w:rPr>
      <w:rFonts w:ascii="Verdana" w:eastAsia="Times New Roman" w:hAnsi="Verdana" w:cs="Times New Roman"/>
      <w:i/>
      <w:iCs/>
      <w:sz w:val="16"/>
      <w:szCs w:val="16"/>
      <w:lang w:eastAsia="tr-TR"/>
    </w:rPr>
  </w:style>
  <w:style w:type="paragraph" w:customStyle="1" w:styleId="style17">
    <w:name w:val="style17"/>
    <w:basedOn w:val="Normal"/>
    <w:rsid w:val="0007651E"/>
    <w:pPr>
      <w:spacing w:before="100" w:beforeAutospacing="1" w:after="100" w:afterAutospacing="1" w:line="240" w:lineRule="auto"/>
    </w:pPr>
    <w:rPr>
      <w:rFonts w:ascii="Times New Roman" w:eastAsia="Times New Roman" w:hAnsi="Times New Roman" w:cs="Times New Roman"/>
      <w:b/>
      <w:bCs/>
      <w:i/>
      <w:iCs/>
      <w:sz w:val="14"/>
      <w:szCs w:val="14"/>
      <w:lang w:eastAsia="tr-TR"/>
    </w:rPr>
  </w:style>
  <w:style w:type="paragraph" w:styleId="NormalWeb">
    <w:name w:val="Normal (Web)"/>
    <w:basedOn w:val="Normal"/>
    <w:uiPriority w:val="99"/>
    <w:unhideWhenUsed/>
    <w:rsid w:val="000765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41">
    <w:name w:val="style141"/>
    <w:basedOn w:val="VarsaylanParagrafYazTipi"/>
    <w:rsid w:val="0007651E"/>
    <w:rPr>
      <w:i/>
      <w:iCs/>
      <w:sz w:val="14"/>
      <w:szCs w:val="14"/>
    </w:rPr>
  </w:style>
  <w:style w:type="character" w:styleId="Gl">
    <w:name w:val="Strong"/>
    <w:basedOn w:val="VarsaylanParagrafYazTipi"/>
    <w:uiPriority w:val="22"/>
    <w:qFormat/>
    <w:rsid w:val="0007651E"/>
    <w:rPr>
      <w:b/>
      <w:bCs/>
    </w:rPr>
  </w:style>
  <w:style w:type="character" w:styleId="Vurgu">
    <w:name w:val="Emphasis"/>
    <w:basedOn w:val="VarsaylanParagrafYazTipi"/>
    <w:uiPriority w:val="20"/>
    <w:qFormat/>
    <w:rsid w:val="0007651E"/>
    <w:rPr>
      <w:i/>
      <w:iCs/>
    </w:rPr>
  </w:style>
  <w:style w:type="character" w:customStyle="1" w:styleId="paraf1">
    <w:name w:val="paraf1"/>
    <w:basedOn w:val="VarsaylanParagrafYazTipi"/>
    <w:rsid w:val="0007651E"/>
    <w:rPr>
      <w:rFonts w:ascii="Verdana" w:hAnsi="Verdana" w:hint="default"/>
      <w:sz w:val="16"/>
      <w:szCs w:val="16"/>
    </w:rPr>
  </w:style>
  <w:style w:type="character" w:customStyle="1" w:styleId="yayinorta1">
    <w:name w:val="yayinorta1"/>
    <w:basedOn w:val="VarsaylanParagrafYazTipi"/>
    <w:rsid w:val="0007651E"/>
    <w:rPr>
      <w:rFonts w:ascii="Verdana" w:hAnsi="Verdana" w:hint="default"/>
      <w:b/>
      <w:bCs/>
      <w:caps w:val="0"/>
      <w:sz w:val="16"/>
      <w:szCs w:val="16"/>
    </w:rPr>
  </w:style>
  <w:style w:type="character" w:customStyle="1" w:styleId="style151">
    <w:name w:val="style151"/>
    <w:basedOn w:val="VarsaylanParagrafYazTipi"/>
    <w:rsid w:val="0007651E"/>
    <w:rPr>
      <w:rFonts w:ascii="Verdana" w:hAnsi="Verdana" w:hint="default"/>
      <w:caps w:val="0"/>
      <w:sz w:val="16"/>
      <w:szCs w:val="16"/>
    </w:rPr>
  </w:style>
  <w:style w:type="paragraph" w:styleId="BalonMetni">
    <w:name w:val="Balloon Text"/>
    <w:basedOn w:val="Normal"/>
    <w:link w:val="BalonMetniChar"/>
    <w:uiPriority w:val="99"/>
    <w:semiHidden/>
    <w:unhideWhenUsed/>
    <w:rsid w:val="000765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6E3E4-8922-447A-899A-DEF62B93325C}"/>
</file>

<file path=customXml/itemProps2.xml><?xml version="1.0" encoding="utf-8"?>
<ds:datastoreItem xmlns:ds="http://schemas.openxmlformats.org/officeDocument/2006/customXml" ds:itemID="{611B381A-164A-4D92-B932-7D9C3CBDAAD6}"/>
</file>

<file path=customXml/itemProps3.xml><?xml version="1.0" encoding="utf-8"?>
<ds:datastoreItem xmlns:ds="http://schemas.openxmlformats.org/officeDocument/2006/customXml" ds:itemID="{FA0A927E-78DC-483D-A36E-3AD28316FEC8}"/>
</file>

<file path=docProps/app.xml><?xml version="1.0" encoding="utf-8"?>
<Properties xmlns="http://schemas.openxmlformats.org/officeDocument/2006/extended-properties" xmlns:vt="http://schemas.openxmlformats.org/officeDocument/2006/docPropsVTypes">
  <Template>Normal.dotm</Template>
  <TotalTime>0</TotalTime>
  <Pages>1</Pages>
  <Words>20384</Words>
  <Characters>116192</Characters>
  <Application>Microsoft Office Word</Application>
  <DocSecurity>0</DocSecurity>
  <Lines>968</Lines>
  <Paragraphs>272</Paragraphs>
  <ScaleCrop>false</ScaleCrop>
  <Company/>
  <LinksUpToDate>false</LinksUpToDate>
  <CharactersWithSpaces>136304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yucel</dc:creator>
  <cp:lastModifiedBy>mehmet yucel</cp:lastModifiedBy>
  <cp:revision>2</cp:revision>
  <dcterms:created xsi:type="dcterms:W3CDTF">2013-04-01T07:47:00Z</dcterms:created>
  <dcterms:modified xsi:type="dcterms:W3CDTF">2013-04-01T07:47:00Z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