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B1" w:rsidRPr="0038033C" w:rsidRDefault="00B87527" w:rsidP="00B875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8033C">
        <w:rPr>
          <w:rFonts w:ascii="Times New Roman" w:hAnsi="Times New Roman" w:cs="Times New Roman"/>
          <w:b/>
          <w:sz w:val="28"/>
          <w:szCs w:val="24"/>
        </w:rPr>
        <w:t>AR-GE DESTEK PROGRAMI UZMAN BAŞVURU İLANI</w:t>
      </w:r>
    </w:p>
    <w:p w:rsidR="00B87527" w:rsidRPr="0038033C" w:rsidRDefault="00B87527">
      <w:pPr>
        <w:rPr>
          <w:rFonts w:ascii="Times New Roman" w:hAnsi="Times New Roman" w:cs="Times New Roman"/>
          <w:sz w:val="24"/>
          <w:szCs w:val="24"/>
        </w:rPr>
      </w:pPr>
    </w:p>
    <w:p w:rsidR="00753B15" w:rsidRDefault="00B87527" w:rsidP="00B87527">
      <w:pPr>
        <w:jc w:val="both"/>
        <w:rPr>
          <w:rFonts w:ascii="Times New Roman" w:hAnsi="Times New Roman" w:cs="Times New Roman"/>
          <w:sz w:val="24"/>
          <w:szCs w:val="24"/>
        </w:rPr>
      </w:pPr>
      <w:r w:rsidRPr="0038033C">
        <w:rPr>
          <w:rFonts w:ascii="Times New Roman" w:hAnsi="Times New Roman" w:cs="Times New Roman"/>
          <w:sz w:val="24"/>
          <w:szCs w:val="24"/>
        </w:rPr>
        <w:tab/>
        <w:t>Bakanlık Ar-Ge Destek Programı kapsamında projelerin değerlendirilmesi, İzlenmesi, sonuçlandırılması ve sonuçlanan projelerdeki gelişmelerin takibinin yapılması amacıyla Genel Müdürlüğümüzce Uzman Havuzu oluşturulmaktadır. Uzman Havuzunda yer almak isteyen Üniversite ve Bakanlığımız bünyesinde</w:t>
      </w:r>
      <w:r w:rsidR="00753B15">
        <w:rPr>
          <w:rFonts w:ascii="Times New Roman" w:hAnsi="Times New Roman" w:cs="Times New Roman"/>
          <w:sz w:val="24"/>
          <w:szCs w:val="24"/>
        </w:rPr>
        <w:t>ki</w:t>
      </w:r>
      <w:r w:rsidRPr="0038033C">
        <w:rPr>
          <w:rFonts w:ascii="Times New Roman" w:hAnsi="Times New Roman" w:cs="Times New Roman"/>
          <w:sz w:val="24"/>
          <w:szCs w:val="24"/>
        </w:rPr>
        <w:t xml:space="preserve"> çalışanların</w:t>
      </w:r>
      <w:r w:rsidR="00753B15">
        <w:rPr>
          <w:rFonts w:ascii="Times New Roman" w:hAnsi="Times New Roman" w:cs="Times New Roman"/>
          <w:sz w:val="24"/>
          <w:szCs w:val="24"/>
        </w:rPr>
        <w:t xml:space="preserve"> </w:t>
      </w:r>
      <w:r w:rsidR="00753B15" w:rsidRPr="00753B15">
        <w:rPr>
          <w:rFonts w:ascii="Times New Roman" w:hAnsi="Times New Roman" w:cs="Times New Roman"/>
          <w:b/>
          <w:sz w:val="24"/>
          <w:szCs w:val="24"/>
        </w:rPr>
        <w:t>Uzmanlık Başvurusunda Bulunacaklara İlişkin Form Bilgileri</w:t>
      </w:r>
      <w:r w:rsidR="00753B15">
        <w:rPr>
          <w:rFonts w:ascii="Times New Roman" w:hAnsi="Times New Roman" w:cs="Times New Roman"/>
          <w:sz w:val="24"/>
          <w:szCs w:val="24"/>
        </w:rPr>
        <w:t xml:space="preserve"> tablosunu doldurarak</w:t>
      </w:r>
      <w:r w:rsidR="00753B15" w:rsidRPr="0038033C">
        <w:rPr>
          <w:rFonts w:ascii="Times New Roman" w:hAnsi="Times New Roman" w:cs="Times New Roman"/>
          <w:sz w:val="24"/>
          <w:szCs w:val="24"/>
        </w:rPr>
        <w:t xml:space="preserve"> </w:t>
      </w:r>
      <w:r w:rsidR="00753B15">
        <w:rPr>
          <w:rFonts w:ascii="Times New Roman" w:hAnsi="Times New Roman" w:cs="Times New Roman"/>
          <w:sz w:val="24"/>
          <w:szCs w:val="24"/>
        </w:rPr>
        <w:t xml:space="preserve">aşağıda verilen e-posta adreslerinden </w:t>
      </w:r>
      <w:r w:rsidR="00EB5420">
        <w:rPr>
          <w:rFonts w:ascii="Times New Roman" w:hAnsi="Times New Roman" w:cs="Times New Roman"/>
          <w:sz w:val="24"/>
          <w:szCs w:val="24"/>
        </w:rPr>
        <w:t xml:space="preserve">çalışma konusu ile uyumlu olan </w:t>
      </w:r>
      <w:r w:rsidR="00841751">
        <w:rPr>
          <w:rFonts w:ascii="Times New Roman" w:hAnsi="Times New Roman" w:cs="Times New Roman"/>
          <w:sz w:val="24"/>
          <w:szCs w:val="24"/>
        </w:rPr>
        <w:t xml:space="preserve">Daire Başkanlığına </w:t>
      </w:r>
      <w:r w:rsidR="00753B15">
        <w:rPr>
          <w:rFonts w:ascii="Times New Roman" w:hAnsi="Times New Roman" w:cs="Times New Roman"/>
          <w:sz w:val="24"/>
          <w:szCs w:val="24"/>
        </w:rPr>
        <w:t>göndermeleri gerekmektedir.</w:t>
      </w:r>
    </w:p>
    <w:p w:rsidR="00B87527" w:rsidRPr="0038033C" w:rsidRDefault="00B87527" w:rsidP="003803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B15">
        <w:rPr>
          <w:rFonts w:ascii="Times New Roman" w:hAnsi="Times New Roman" w:cs="Times New Roman"/>
          <w:b/>
          <w:sz w:val="24"/>
          <w:szCs w:val="24"/>
        </w:rPr>
        <w:t>Uzman Havuzunda yer alabilmek için;</w:t>
      </w:r>
      <w:r w:rsidR="0038033C">
        <w:rPr>
          <w:rFonts w:ascii="Times New Roman" w:hAnsi="Times New Roman" w:cs="Times New Roman"/>
          <w:sz w:val="24"/>
          <w:szCs w:val="24"/>
        </w:rPr>
        <w:t xml:space="preserve"> ü</w:t>
      </w:r>
      <w:r w:rsidRPr="0038033C">
        <w:rPr>
          <w:rFonts w:ascii="Times New Roman" w:hAnsi="Times New Roman" w:cs="Times New Roman"/>
          <w:sz w:val="24"/>
          <w:szCs w:val="24"/>
        </w:rPr>
        <w:t xml:space="preserve">niversitelerde konu ile ilgili bölümlerinde görevli en az yardımcı doçent unvanına sahip veya Bakanlık ile </w:t>
      </w:r>
      <w:r w:rsidR="0038033C" w:rsidRPr="0038033C">
        <w:rPr>
          <w:rFonts w:ascii="Times New Roman" w:hAnsi="Times New Roman" w:cs="Times New Roman"/>
          <w:sz w:val="24"/>
          <w:szCs w:val="24"/>
        </w:rPr>
        <w:t>Genel Müdürlüğ</w:t>
      </w:r>
      <w:r w:rsidR="0038033C">
        <w:rPr>
          <w:rFonts w:ascii="Times New Roman" w:hAnsi="Times New Roman" w:cs="Times New Roman"/>
          <w:sz w:val="24"/>
          <w:szCs w:val="24"/>
        </w:rPr>
        <w:t>ümüze</w:t>
      </w:r>
      <w:r w:rsidR="0038033C" w:rsidRPr="0038033C">
        <w:rPr>
          <w:rFonts w:ascii="Times New Roman" w:hAnsi="Times New Roman" w:cs="Times New Roman"/>
          <w:sz w:val="24"/>
          <w:szCs w:val="24"/>
        </w:rPr>
        <w:t xml:space="preserve"> bağlı araştırma enstitülerin</w:t>
      </w:r>
      <w:r w:rsidR="0038033C">
        <w:rPr>
          <w:rFonts w:ascii="Times New Roman" w:hAnsi="Times New Roman" w:cs="Times New Roman"/>
          <w:sz w:val="24"/>
          <w:szCs w:val="24"/>
        </w:rPr>
        <w:t>de</w:t>
      </w:r>
      <w:r w:rsidR="0038033C" w:rsidRPr="0038033C">
        <w:rPr>
          <w:rFonts w:ascii="Times New Roman" w:hAnsi="Times New Roman" w:cs="Times New Roman"/>
          <w:sz w:val="24"/>
          <w:szCs w:val="24"/>
        </w:rPr>
        <w:t xml:space="preserve"> veya araştırma yetkisi</w:t>
      </w:r>
      <w:r w:rsidR="0038033C">
        <w:rPr>
          <w:rFonts w:ascii="Times New Roman" w:hAnsi="Times New Roman" w:cs="Times New Roman"/>
          <w:sz w:val="24"/>
          <w:szCs w:val="24"/>
        </w:rPr>
        <w:t xml:space="preserve"> verilmiş Bakanlık kuruluşlarında </w:t>
      </w:r>
      <w:r w:rsidRPr="0038033C">
        <w:rPr>
          <w:rFonts w:ascii="Times New Roman" w:hAnsi="Times New Roman" w:cs="Times New Roman"/>
          <w:sz w:val="24"/>
          <w:szCs w:val="24"/>
        </w:rPr>
        <w:t xml:space="preserve">görev yapan en az yüksek lisans mezunu </w:t>
      </w:r>
      <w:r w:rsidR="001E2827">
        <w:rPr>
          <w:rFonts w:ascii="Times New Roman" w:hAnsi="Times New Roman" w:cs="Times New Roman"/>
          <w:sz w:val="24"/>
          <w:szCs w:val="24"/>
        </w:rPr>
        <w:t xml:space="preserve">Türk Vatandaşı </w:t>
      </w:r>
      <w:r w:rsidRPr="0038033C">
        <w:rPr>
          <w:rFonts w:ascii="Times New Roman" w:hAnsi="Times New Roman" w:cs="Times New Roman"/>
          <w:sz w:val="24"/>
          <w:szCs w:val="24"/>
        </w:rPr>
        <w:t>personel olması gerekmektedir.</w:t>
      </w:r>
    </w:p>
    <w:p w:rsidR="00B87527" w:rsidRDefault="00B87527" w:rsidP="00B87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B8D" w:rsidRPr="0038033C" w:rsidRDefault="00083B8D" w:rsidP="00B875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33C" w:rsidRPr="0038033C" w:rsidRDefault="0038033C" w:rsidP="00380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33C">
        <w:rPr>
          <w:rFonts w:ascii="Times New Roman" w:hAnsi="Times New Roman" w:cs="Times New Roman"/>
          <w:b/>
          <w:sz w:val="24"/>
          <w:szCs w:val="24"/>
        </w:rPr>
        <w:t>Uzmanlık Başvurusunda Bulunacaklara İlişkin Form Bilgileri</w:t>
      </w:r>
    </w:p>
    <w:tbl>
      <w:tblPr>
        <w:tblW w:w="90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124"/>
      </w:tblGrid>
      <w:tr w:rsidR="00DE772A" w:rsidRPr="0038033C" w:rsidTr="00DE772A">
        <w:trPr>
          <w:trHeight w:val="45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2A" w:rsidRPr="0038033C" w:rsidRDefault="00DE772A" w:rsidP="0038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3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72A" w:rsidRPr="0038033C" w:rsidRDefault="00DE772A" w:rsidP="0038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E2827" w:rsidRPr="0038033C" w:rsidTr="00DE772A">
        <w:trPr>
          <w:trHeight w:val="464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27" w:rsidRPr="0038033C" w:rsidRDefault="001E2827" w:rsidP="0038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 Kimlik Numarası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27" w:rsidRPr="0038033C" w:rsidRDefault="001E2827" w:rsidP="0038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772A" w:rsidRPr="0038033C" w:rsidTr="00DE772A">
        <w:trPr>
          <w:trHeight w:val="464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A" w:rsidRPr="0038033C" w:rsidRDefault="00DE772A" w:rsidP="0038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3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Akademik Unvan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A" w:rsidRPr="0038033C" w:rsidRDefault="00DE772A" w:rsidP="0038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772A" w:rsidRPr="0038033C" w:rsidTr="00DE772A">
        <w:trPr>
          <w:trHeight w:val="464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A" w:rsidRPr="0038033C" w:rsidRDefault="00DE772A" w:rsidP="0038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33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</w:t>
            </w:r>
          </w:p>
        </w:tc>
        <w:tc>
          <w:tcPr>
            <w:tcW w:w="6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A" w:rsidRPr="0038033C" w:rsidRDefault="00DE772A" w:rsidP="0038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772A" w:rsidRPr="0038033C" w:rsidTr="00DE772A">
        <w:trPr>
          <w:trHeight w:val="464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A" w:rsidRPr="0038033C" w:rsidRDefault="00DE772A" w:rsidP="0038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80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Çalışma Konusu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A" w:rsidRPr="0038033C" w:rsidRDefault="00DE772A" w:rsidP="0038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772A" w:rsidRPr="0038033C" w:rsidTr="00DE772A">
        <w:trPr>
          <w:trHeight w:val="464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A" w:rsidRPr="0038033C" w:rsidRDefault="00DE772A" w:rsidP="0038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A" w:rsidRPr="0038033C" w:rsidRDefault="00DE772A" w:rsidP="0038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E772A" w:rsidRPr="0038033C" w:rsidTr="00DE772A">
        <w:trPr>
          <w:trHeight w:val="464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A" w:rsidRPr="0038033C" w:rsidRDefault="00DE772A" w:rsidP="0038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E-Posta 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72A" w:rsidRPr="0038033C" w:rsidRDefault="00DE772A" w:rsidP="00380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87527" w:rsidRDefault="00B87527" w:rsidP="00B87527">
      <w:pPr>
        <w:jc w:val="both"/>
      </w:pPr>
    </w:p>
    <w:p w:rsidR="00083B8D" w:rsidRDefault="00083B8D" w:rsidP="00841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5420" w:rsidRPr="00841751" w:rsidRDefault="00841751" w:rsidP="00841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51">
        <w:rPr>
          <w:rFonts w:ascii="Times New Roman" w:hAnsi="Times New Roman" w:cs="Times New Roman"/>
          <w:b/>
          <w:sz w:val="24"/>
          <w:szCs w:val="24"/>
        </w:rPr>
        <w:t>Başvuru Yapılacak Elektronik Posta Adresleri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835"/>
      </w:tblGrid>
      <w:tr w:rsidR="00EB5420" w:rsidRPr="00841751" w:rsidTr="00EB5420">
        <w:trPr>
          <w:trHeight w:val="60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20" w:rsidRPr="00841751" w:rsidRDefault="00841751" w:rsidP="007B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41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Daire Başkanlığı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420" w:rsidRPr="00841751" w:rsidRDefault="00EB5420" w:rsidP="007B21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841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</w:t>
            </w:r>
            <w:proofErr w:type="gramEnd"/>
            <w:r w:rsidRPr="00841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-posta Adresi</w:t>
            </w:r>
          </w:p>
        </w:tc>
      </w:tr>
      <w:tr w:rsidR="00EB5420" w:rsidRPr="0038033C" w:rsidTr="00EB5420">
        <w:trPr>
          <w:trHeight w:val="3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20" w:rsidRPr="00EB5420" w:rsidRDefault="00EB5420" w:rsidP="00EB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54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Bahçe Bitkileri Araştırmaları Daire Başkanlığı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20" w:rsidRPr="00EB5420" w:rsidRDefault="00D567F1" w:rsidP="00EB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" w:history="1">
              <w:r w:rsidR="00DE772A" w:rsidRPr="005F71F5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aavural@tagem.gov.tr</w:t>
              </w:r>
            </w:hyperlink>
            <w:r w:rsidR="00DE77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EB5420" w:rsidRPr="0038033C" w:rsidTr="00EB5420">
        <w:trPr>
          <w:trHeight w:val="3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20" w:rsidRPr="00EB5420" w:rsidRDefault="00EB5420" w:rsidP="00EB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54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Bitki Sağlığı Araştırmaları Daire Başkanlığı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20" w:rsidRPr="00EB5420" w:rsidRDefault="00D567F1" w:rsidP="00EB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tgtFrame="_blank" w:history="1">
              <w:r w:rsidR="00DE772A">
                <w:rPr>
                  <w:rStyle w:val="Kpr"/>
                </w:rPr>
                <w:t>aburcak@tagem.gov.tr</w:t>
              </w:r>
            </w:hyperlink>
          </w:p>
        </w:tc>
      </w:tr>
      <w:tr w:rsidR="00EB5420" w:rsidRPr="0038033C" w:rsidTr="00EB5420">
        <w:trPr>
          <w:trHeight w:val="3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20" w:rsidRPr="00EB5420" w:rsidRDefault="00EB5420" w:rsidP="00EB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54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 Sağlığı Gıda ve Yem Araştırmaları Daire Başkanlığı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20" w:rsidRPr="00EB5420" w:rsidRDefault="00D567F1" w:rsidP="00EB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tgtFrame="_blank" w:history="1">
              <w:r w:rsidR="00DE772A">
                <w:rPr>
                  <w:rStyle w:val="Kpr"/>
                </w:rPr>
                <w:t>etacbas@tagem.gov.tr</w:t>
              </w:r>
            </w:hyperlink>
          </w:p>
        </w:tc>
      </w:tr>
      <w:tr w:rsidR="00EB5420" w:rsidRPr="0038033C" w:rsidTr="00EB5420">
        <w:trPr>
          <w:trHeight w:val="3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20" w:rsidRPr="00EB5420" w:rsidRDefault="00EB5420" w:rsidP="00EB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54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Hayvancılık ve Su Ürünleri Araştırmaları Daire Başkanlığı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20" w:rsidRPr="00EB5420" w:rsidRDefault="00D567F1" w:rsidP="00EB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tgtFrame="_blank" w:history="1">
              <w:r w:rsidR="00DE772A">
                <w:rPr>
                  <w:rStyle w:val="Kpr"/>
                </w:rPr>
                <w:t>kalkoyak@tagem.gov.tr</w:t>
              </w:r>
            </w:hyperlink>
          </w:p>
        </w:tc>
      </w:tr>
      <w:tr w:rsidR="00EB5420" w:rsidRPr="0038033C" w:rsidTr="00EB5420">
        <w:trPr>
          <w:trHeight w:val="3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20" w:rsidRPr="00EB5420" w:rsidRDefault="00EB5420" w:rsidP="00EB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54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Tarımsal Ekonomi ve Proje Yönetimi Daire Başkanlığı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20" w:rsidRPr="00EB5420" w:rsidRDefault="00D567F1" w:rsidP="00EB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tgtFrame="_blank" w:history="1">
              <w:r w:rsidR="00DE772A">
                <w:rPr>
                  <w:rStyle w:val="Kpr"/>
                </w:rPr>
                <w:t>mkilci@tagem.gov.tr</w:t>
              </w:r>
            </w:hyperlink>
          </w:p>
        </w:tc>
      </w:tr>
      <w:tr w:rsidR="00EB5420" w:rsidRPr="0038033C" w:rsidTr="00EB5420">
        <w:trPr>
          <w:trHeight w:val="3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20" w:rsidRPr="00EB5420" w:rsidRDefault="00EB5420" w:rsidP="00EB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54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Tarla Bitkileri Araştırmaları Daire Başkanlığı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20" w:rsidRPr="00EB5420" w:rsidRDefault="00D567F1" w:rsidP="00EB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="00DE772A" w:rsidRPr="005F71F5">
                <w:rPr>
                  <w:rStyle w:val="Kpr"/>
                </w:rPr>
                <w:t>aaltuntas@tagem.gov.tr</w:t>
              </w:r>
            </w:hyperlink>
            <w:r w:rsidR="00DE772A">
              <w:t xml:space="preserve"> </w:t>
            </w:r>
          </w:p>
        </w:tc>
      </w:tr>
      <w:tr w:rsidR="00EB5420" w:rsidRPr="0038033C" w:rsidTr="00EB5420">
        <w:trPr>
          <w:trHeight w:val="375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20" w:rsidRPr="00EB5420" w:rsidRDefault="00EB5420" w:rsidP="00EB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B542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Toprak - Su Kaynakları Araştırmaları Daire Başkanlığı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420" w:rsidRPr="00EB5420" w:rsidRDefault="00D567F1" w:rsidP="00EB54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tgtFrame="_blank" w:history="1">
              <w:r w:rsidR="00DE772A">
                <w:rPr>
                  <w:rStyle w:val="Kpr"/>
                </w:rPr>
                <w:t>suysal@tagem.gov.tr</w:t>
              </w:r>
            </w:hyperlink>
          </w:p>
        </w:tc>
      </w:tr>
    </w:tbl>
    <w:p w:rsidR="00EB5420" w:rsidRDefault="00EB5420" w:rsidP="00B87527">
      <w:pPr>
        <w:jc w:val="both"/>
      </w:pPr>
    </w:p>
    <w:sectPr w:rsidR="00EB5420" w:rsidSect="0046352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BC"/>
    <w:rsid w:val="00083B8D"/>
    <w:rsid w:val="001E2827"/>
    <w:rsid w:val="0038033C"/>
    <w:rsid w:val="0046352D"/>
    <w:rsid w:val="005F24BC"/>
    <w:rsid w:val="0069172C"/>
    <w:rsid w:val="00753B15"/>
    <w:rsid w:val="00841751"/>
    <w:rsid w:val="00AC3B19"/>
    <w:rsid w:val="00B87527"/>
    <w:rsid w:val="00BB44B1"/>
    <w:rsid w:val="00C371A5"/>
    <w:rsid w:val="00D567F1"/>
    <w:rsid w:val="00DE772A"/>
    <w:rsid w:val="00EB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177D"/>
  <w15:chartTrackingRefBased/>
  <w15:docId w15:val="{3FDAFFD9-519A-4D2F-8FEF-85D7153E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ilci@tagem.gov.tr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kalkoyak@tagem.gov.t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acbas@tagem.gov.t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burcak@tagem.gov.tr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mailto:suysal@tagem.gov.tr" TargetMode="External"/><Relationship Id="rId4" Type="http://schemas.openxmlformats.org/officeDocument/2006/relationships/hyperlink" Target="mailto:aavural@tagem.gov.tr" TargetMode="External"/><Relationship Id="rId9" Type="http://schemas.openxmlformats.org/officeDocument/2006/relationships/hyperlink" Target="mailto:aaltuntas@tagem.gov.t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BCF10-D8C3-4C03-BDB3-9185A887BD39}"/>
</file>

<file path=customXml/itemProps2.xml><?xml version="1.0" encoding="utf-8"?>
<ds:datastoreItem xmlns:ds="http://schemas.openxmlformats.org/officeDocument/2006/customXml" ds:itemID="{C16C4FEB-8C77-4C58-AB30-A2765CB9973D}"/>
</file>

<file path=customXml/itemProps3.xml><?xml version="1.0" encoding="utf-8"?>
<ds:datastoreItem xmlns:ds="http://schemas.openxmlformats.org/officeDocument/2006/customXml" ds:itemID="{E0F7A5E5-7081-456C-BD13-3550EA2040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Sahin</dc:creator>
  <cp:keywords/>
  <dc:description/>
  <cp:lastModifiedBy>Akif Sahin</cp:lastModifiedBy>
  <cp:revision>8</cp:revision>
  <dcterms:created xsi:type="dcterms:W3CDTF">2017-04-18T13:25:00Z</dcterms:created>
  <dcterms:modified xsi:type="dcterms:W3CDTF">2017-04-19T12:17:00Z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