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CE" w:rsidRDefault="004D26CE" w:rsidP="00D03CD9">
      <w:pPr>
        <w:spacing w:after="240" w:line="300" w:lineRule="atLeast"/>
        <w:rPr>
          <w:rFonts w:ascii="Arial" w:hAnsi="Arial" w:cs="Arial"/>
          <w:color w:val="1C283D"/>
          <w:sz w:val="15"/>
          <w:szCs w:val="15"/>
        </w:rPr>
      </w:pPr>
    </w:p>
    <w:p w:rsidR="00D03CD9" w:rsidRPr="00D03CD9" w:rsidRDefault="00D03CD9" w:rsidP="00D03CD9">
      <w:pPr>
        <w:spacing w:after="0" w:line="240" w:lineRule="auto"/>
        <w:ind w:firstLine="567"/>
        <w:jc w:val="center"/>
        <w:rPr>
          <w:rFonts w:ascii="Times New Roman" w:hAnsi="Times New Roman"/>
          <w:color w:val="1C283D"/>
          <w:sz w:val="24"/>
          <w:szCs w:val="24"/>
        </w:rPr>
      </w:pPr>
      <w:r w:rsidRPr="001244C5">
        <w:rPr>
          <w:rFonts w:ascii="Times New Roman" w:hAnsi="Times New Roman"/>
          <w:b/>
          <w:bCs/>
          <w:color w:val="1C283D"/>
          <w:sz w:val="24"/>
          <w:szCs w:val="24"/>
        </w:rPr>
        <w:t xml:space="preserve">DOĞAL ÇİÇEK SOĞANLARININ </w:t>
      </w:r>
      <w:r w:rsidR="00197B73" w:rsidRPr="001244C5">
        <w:rPr>
          <w:rFonts w:ascii="Times New Roman" w:hAnsi="Times New Roman"/>
          <w:b/>
          <w:bCs/>
          <w:color w:val="1C283D"/>
          <w:sz w:val="24"/>
          <w:szCs w:val="24"/>
        </w:rPr>
        <w:t xml:space="preserve">DOĞADAN TOPLANMASI,  ÜRETİMİ </w:t>
      </w:r>
      <w:r w:rsidRPr="001244C5">
        <w:rPr>
          <w:rFonts w:ascii="Times New Roman" w:hAnsi="Times New Roman"/>
          <w:b/>
          <w:bCs/>
          <w:color w:val="1C283D"/>
          <w:sz w:val="24"/>
          <w:szCs w:val="24"/>
        </w:rPr>
        <w:t>VE İHRACATINA İLİŞKİN YÖNETMELİK</w:t>
      </w:r>
      <w:r w:rsidR="004134BE">
        <w:rPr>
          <w:rFonts w:ascii="Times New Roman" w:hAnsi="Times New Roman"/>
          <w:b/>
          <w:bCs/>
          <w:color w:val="1C283D"/>
          <w:sz w:val="24"/>
          <w:szCs w:val="24"/>
        </w:rPr>
        <w:t xml:space="preserve"> </w:t>
      </w:r>
    </w:p>
    <w:p w:rsidR="00D03CD9" w:rsidRPr="00D03CD9" w:rsidRDefault="00D03CD9" w:rsidP="00D03CD9">
      <w:pPr>
        <w:spacing w:after="0" w:line="240" w:lineRule="auto"/>
        <w:ind w:firstLine="567"/>
        <w:jc w:val="center"/>
        <w:rPr>
          <w:rFonts w:ascii="Times New Roman" w:hAnsi="Times New Roman"/>
          <w:color w:val="1C283D"/>
          <w:sz w:val="24"/>
          <w:szCs w:val="24"/>
        </w:rPr>
      </w:pPr>
      <w:r w:rsidRPr="00D03CD9">
        <w:rPr>
          <w:rFonts w:ascii="Times New Roman" w:hAnsi="Times New Roman"/>
          <w:b/>
          <w:bCs/>
          <w:color w:val="1C283D"/>
          <w:sz w:val="24"/>
          <w:szCs w:val="24"/>
        </w:rPr>
        <w:t>BİRİNCİ BÖLÜM</w:t>
      </w:r>
    </w:p>
    <w:p w:rsidR="00D03CD9" w:rsidRPr="00D03CD9" w:rsidRDefault="00D03CD9" w:rsidP="00D03CD9">
      <w:pPr>
        <w:spacing w:after="0" w:line="240" w:lineRule="auto"/>
        <w:ind w:firstLine="567"/>
        <w:jc w:val="center"/>
        <w:rPr>
          <w:rFonts w:ascii="Times New Roman" w:hAnsi="Times New Roman"/>
          <w:color w:val="1C283D"/>
          <w:sz w:val="24"/>
          <w:szCs w:val="24"/>
        </w:rPr>
      </w:pPr>
      <w:r w:rsidRPr="00D03CD9">
        <w:rPr>
          <w:rFonts w:ascii="Times New Roman" w:hAnsi="Times New Roman"/>
          <w:b/>
          <w:bCs/>
          <w:color w:val="1C283D"/>
          <w:sz w:val="24"/>
          <w:szCs w:val="24"/>
        </w:rPr>
        <w:t>Amaç, Kapsam, Dayanak ve Tanımlar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Amaç</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 xml:space="preserve">MADDE 1 – </w:t>
      </w:r>
      <w:r w:rsidRPr="00D03CD9">
        <w:rPr>
          <w:rFonts w:ascii="Times New Roman" w:hAnsi="Times New Roman"/>
          <w:color w:val="1C283D"/>
          <w:sz w:val="24"/>
          <w:szCs w:val="24"/>
        </w:rPr>
        <w:t>(1) Bu Yönetmeliğin amacı; doğada bulunan soğanlı bit</w:t>
      </w:r>
      <w:r w:rsidR="001343B3">
        <w:rPr>
          <w:rFonts w:ascii="Times New Roman" w:hAnsi="Times New Roman"/>
          <w:color w:val="1C283D"/>
          <w:sz w:val="24"/>
          <w:szCs w:val="24"/>
        </w:rPr>
        <w:t>ki türlerinin korunması için</w:t>
      </w:r>
      <w:r w:rsidRPr="00D03CD9">
        <w:rPr>
          <w:rFonts w:ascii="Times New Roman" w:hAnsi="Times New Roman"/>
          <w:color w:val="1C283D"/>
          <w:sz w:val="24"/>
          <w:szCs w:val="24"/>
        </w:rPr>
        <w:t xml:space="preserve"> t</w:t>
      </w:r>
      <w:r w:rsidR="00D56AFC">
        <w:rPr>
          <w:rFonts w:ascii="Times New Roman" w:hAnsi="Times New Roman"/>
          <w:color w:val="1C283D"/>
          <w:sz w:val="24"/>
          <w:szCs w:val="24"/>
        </w:rPr>
        <w:t xml:space="preserve">ohum, soğan veya diğer </w:t>
      </w:r>
      <w:proofErr w:type="spellStart"/>
      <w:r w:rsidR="00D56AFC">
        <w:rPr>
          <w:rFonts w:ascii="Times New Roman" w:hAnsi="Times New Roman"/>
          <w:color w:val="1C283D"/>
          <w:sz w:val="24"/>
          <w:szCs w:val="24"/>
        </w:rPr>
        <w:t>aksamların</w:t>
      </w:r>
      <w:proofErr w:type="spellEnd"/>
      <w:r w:rsidRPr="00D03CD9">
        <w:rPr>
          <w:rFonts w:ascii="Times New Roman" w:hAnsi="Times New Roman"/>
          <w:color w:val="1C283D"/>
          <w:sz w:val="24"/>
          <w:szCs w:val="24"/>
        </w:rPr>
        <w:t xml:space="preserve"> doğadan toplanması, üretilmesi, hasadı,</w:t>
      </w:r>
      <w:r w:rsidR="0029492A">
        <w:rPr>
          <w:rFonts w:ascii="Times New Roman" w:hAnsi="Times New Roman"/>
          <w:color w:val="1C283D"/>
          <w:sz w:val="24"/>
          <w:szCs w:val="24"/>
        </w:rPr>
        <w:t xml:space="preserve"> </w:t>
      </w:r>
      <w:r w:rsidRPr="00D03CD9">
        <w:rPr>
          <w:rFonts w:ascii="Times New Roman" w:hAnsi="Times New Roman"/>
          <w:color w:val="1C283D"/>
          <w:sz w:val="24"/>
          <w:szCs w:val="24"/>
        </w:rPr>
        <w:t>depolanması ve ihracatına yönelik usul ve esasları düzenlemektir.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Kapsam</w:t>
      </w:r>
    </w:p>
    <w:p w:rsidR="00D03CD9" w:rsidRPr="001244C5"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2 –</w:t>
      </w:r>
      <w:r w:rsidRPr="00D03CD9">
        <w:rPr>
          <w:rFonts w:ascii="Times New Roman" w:hAnsi="Times New Roman"/>
          <w:color w:val="1C283D"/>
          <w:sz w:val="24"/>
          <w:szCs w:val="24"/>
        </w:rPr>
        <w:t xml:space="preserve"> (1) Bu Yönetmelik, doğada bulunan veya </w:t>
      </w:r>
      <w:r w:rsidRPr="001244C5">
        <w:rPr>
          <w:rFonts w:ascii="Times New Roman" w:hAnsi="Times New Roman"/>
          <w:color w:val="1C283D"/>
          <w:sz w:val="24"/>
          <w:szCs w:val="24"/>
        </w:rPr>
        <w:t xml:space="preserve">bulunmadığı halde doğal çiçek soğanları olarak tanımlanan soğanlı, yumrulu, pençeli ve </w:t>
      </w:r>
      <w:proofErr w:type="spellStart"/>
      <w:r w:rsidRPr="001244C5">
        <w:rPr>
          <w:rFonts w:ascii="Times New Roman" w:hAnsi="Times New Roman"/>
          <w:color w:val="1C283D"/>
          <w:sz w:val="24"/>
          <w:szCs w:val="24"/>
        </w:rPr>
        <w:t>rizomlu</w:t>
      </w:r>
      <w:proofErr w:type="spellEnd"/>
      <w:r w:rsidRPr="001244C5">
        <w:rPr>
          <w:rFonts w:ascii="Times New Roman" w:hAnsi="Times New Roman"/>
          <w:color w:val="1C283D"/>
          <w:sz w:val="24"/>
          <w:szCs w:val="24"/>
        </w:rPr>
        <w:t xml:space="preserve"> bitki türlerini kapsar.</w:t>
      </w:r>
    </w:p>
    <w:p w:rsidR="00D03CD9" w:rsidRPr="001244C5" w:rsidRDefault="00D03CD9" w:rsidP="00D03CD9">
      <w:pPr>
        <w:spacing w:after="0" w:line="240" w:lineRule="auto"/>
        <w:ind w:firstLine="567"/>
        <w:jc w:val="both"/>
        <w:rPr>
          <w:rFonts w:ascii="Times New Roman" w:hAnsi="Times New Roman"/>
          <w:color w:val="1C283D"/>
          <w:sz w:val="24"/>
          <w:szCs w:val="24"/>
        </w:rPr>
      </w:pPr>
      <w:r w:rsidRPr="001244C5">
        <w:rPr>
          <w:rFonts w:ascii="Times New Roman" w:hAnsi="Times New Roman"/>
          <w:color w:val="1C283D"/>
          <w:sz w:val="24"/>
          <w:szCs w:val="24"/>
        </w:rPr>
        <w:t>(2) Herhangi bir ıslah yöntemiyle</w:t>
      </w:r>
      <w:r w:rsidR="0029492A" w:rsidRPr="001244C5">
        <w:rPr>
          <w:rFonts w:ascii="Times New Roman" w:hAnsi="Times New Roman"/>
          <w:color w:val="1C283D"/>
          <w:sz w:val="24"/>
          <w:szCs w:val="24"/>
        </w:rPr>
        <w:t xml:space="preserve"> </w:t>
      </w:r>
      <w:r w:rsidRPr="001244C5">
        <w:rPr>
          <w:rFonts w:ascii="Times New Roman" w:hAnsi="Times New Roman"/>
          <w:color w:val="1C283D"/>
          <w:sz w:val="24"/>
          <w:szCs w:val="24"/>
        </w:rPr>
        <w:t>ıslah edilmiş ve doğal türlerinden farklılaştırılmış olan çiçek soğanlarını</w:t>
      </w:r>
      <w:r w:rsidR="0029492A" w:rsidRPr="001244C5">
        <w:rPr>
          <w:rFonts w:ascii="Times New Roman" w:hAnsi="Times New Roman"/>
          <w:color w:val="1C283D"/>
          <w:sz w:val="24"/>
          <w:szCs w:val="24"/>
        </w:rPr>
        <w:t xml:space="preserve"> </w:t>
      </w:r>
      <w:r w:rsidRPr="001244C5">
        <w:rPr>
          <w:rFonts w:ascii="Times New Roman" w:hAnsi="Times New Roman"/>
          <w:color w:val="1C283D"/>
          <w:sz w:val="24"/>
          <w:szCs w:val="24"/>
        </w:rPr>
        <w:t>kapsamaz.</w:t>
      </w:r>
    </w:p>
    <w:p w:rsidR="00D03CD9" w:rsidRPr="001244C5" w:rsidRDefault="00D03CD9" w:rsidP="00D03CD9">
      <w:pPr>
        <w:spacing w:after="0" w:line="240" w:lineRule="auto"/>
        <w:ind w:firstLine="567"/>
        <w:jc w:val="both"/>
        <w:rPr>
          <w:rFonts w:ascii="Times New Roman" w:hAnsi="Times New Roman"/>
          <w:color w:val="1C283D"/>
          <w:sz w:val="24"/>
          <w:szCs w:val="24"/>
        </w:rPr>
      </w:pPr>
      <w:r w:rsidRPr="001244C5">
        <w:rPr>
          <w:rFonts w:ascii="Times New Roman" w:hAnsi="Times New Roman"/>
          <w:b/>
          <w:bCs/>
          <w:color w:val="1C283D"/>
          <w:sz w:val="24"/>
          <w:szCs w:val="24"/>
        </w:rPr>
        <w:t>Dayanak</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1244C5">
        <w:rPr>
          <w:rFonts w:ascii="Times New Roman" w:hAnsi="Times New Roman"/>
          <w:b/>
          <w:bCs/>
          <w:color w:val="1C283D"/>
          <w:sz w:val="24"/>
          <w:szCs w:val="24"/>
        </w:rPr>
        <w:t>MADDE 3 –</w:t>
      </w:r>
      <w:r w:rsidRPr="001244C5">
        <w:rPr>
          <w:rFonts w:ascii="Times New Roman" w:hAnsi="Times New Roman"/>
          <w:color w:val="1C283D"/>
          <w:sz w:val="24"/>
          <w:szCs w:val="24"/>
        </w:rPr>
        <w:t xml:space="preserve"> (1) Bu Yönetmelik; </w:t>
      </w:r>
      <w:proofErr w:type="gramStart"/>
      <w:r w:rsidRPr="001244C5">
        <w:rPr>
          <w:rFonts w:ascii="Times New Roman" w:hAnsi="Times New Roman"/>
          <w:color w:val="1C283D"/>
          <w:sz w:val="24"/>
          <w:szCs w:val="24"/>
        </w:rPr>
        <w:t>31/10/2006</w:t>
      </w:r>
      <w:proofErr w:type="gramEnd"/>
      <w:r w:rsidRPr="001244C5">
        <w:rPr>
          <w:rFonts w:ascii="Times New Roman" w:hAnsi="Times New Roman"/>
          <w:color w:val="1C283D"/>
          <w:sz w:val="24"/>
          <w:szCs w:val="24"/>
        </w:rPr>
        <w:t xml:space="preserve"> tarihli ve 5553 sayılı Tohumculuk Kanununun 2 </w:t>
      </w:r>
      <w:proofErr w:type="spellStart"/>
      <w:r w:rsidRPr="001244C5">
        <w:rPr>
          <w:rFonts w:ascii="Times New Roman" w:hAnsi="Times New Roman"/>
          <w:color w:val="1C283D"/>
          <w:sz w:val="24"/>
          <w:szCs w:val="24"/>
        </w:rPr>
        <w:t>nci</w:t>
      </w:r>
      <w:proofErr w:type="spellEnd"/>
      <w:r w:rsidRPr="001244C5">
        <w:rPr>
          <w:rFonts w:ascii="Times New Roman" w:hAnsi="Times New Roman"/>
          <w:color w:val="1C283D"/>
          <w:sz w:val="24"/>
          <w:szCs w:val="24"/>
        </w:rPr>
        <w:t xml:space="preserve"> ve 7 </w:t>
      </w:r>
      <w:proofErr w:type="spellStart"/>
      <w:r w:rsidRPr="001244C5">
        <w:rPr>
          <w:rFonts w:ascii="Times New Roman" w:hAnsi="Times New Roman"/>
          <w:color w:val="1C283D"/>
          <w:sz w:val="24"/>
          <w:szCs w:val="24"/>
        </w:rPr>
        <w:t>nci</w:t>
      </w:r>
      <w:proofErr w:type="spellEnd"/>
      <w:r w:rsidRPr="001244C5">
        <w:rPr>
          <w:rFonts w:ascii="Times New Roman" w:hAnsi="Times New Roman"/>
          <w:color w:val="1C283D"/>
          <w:sz w:val="24"/>
          <w:szCs w:val="24"/>
        </w:rPr>
        <w:t xml:space="preserve"> maddeleri, 11/6/2010 tarihli ve 5996 sayılı Veteriner Hizmetleri, Bitki Sağlığı, Gıda ve Yem Kanununun 17 </w:t>
      </w:r>
      <w:proofErr w:type="spellStart"/>
      <w:r w:rsidRPr="001244C5">
        <w:rPr>
          <w:rFonts w:ascii="Times New Roman" w:hAnsi="Times New Roman"/>
          <w:color w:val="1C283D"/>
          <w:sz w:val="24"/>
          <w:szCs w:val="24"/>
        </w:rPr>
        <w:t>nci</w:t>
      </w:r>
      <w:proofErr w:type="spellEnd"/>
      <w:r w:rsidRPr="001244C5">
        <w:rPr>
          <w:rFonts w:ascii="Times New Roman" w:hAnsi="Times New Roman"/>
          <w:color w:val="1C283D"/>
          <w:sz w:val="24"/>
          <w:szCs w:val="24"/>
        </w:rPr>
        <w:t xml:space="preserve"> maddesi ve 27/4/1996 tarihli ve 96/8125 sayılı Bakanlar Kurulu Kararı ile taraf olunan Nesli Tehlike Altında Olan Yabani Hayvan ve Bitki Türlerinin Uluslararası Ticaretine İlişkin Sözleşmeye </w:t>
      </w:r>
      <w:r w:rsidR="00F91CFB" w:rsidRPr="001244C5">
        <w:rPr>
          <w:rFonts w:ascii="Times New Roman" w:hAnsi="Times New Roman"/>
          <w:color w:val="1C283D"/>
          <w:sz w:val="24"/>
          <w:szCs w:val="24"/>
        </w:rPr>
        <w:t xml:space="preserve"> (CITES) </w:t>
      </w:r>
      <w:r w:rsidRPr="001244C5">
        <w:rPr>
          <w:rFonts w:ascii="Times New Roman" w:hAnsi="Times New Roman"/>
          <w:color w:val="1C283D"/>
          <w:sz w:val="24"/>
          <w:szCs w:val="24"/>
        </w:rPr>
        <w:t>dayanılarak hazırlanmıştır.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Tanımlar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4 –</w:t>
      </w:r>
      <w:r w:rsidRPr="00D03CD9">
        <w:rPr>
          <w:rFonts w:ascii="Times New Roman" w:hAnsi="Times New Roman"/>
          <w:color w:val="1C283D"/>
          <w:sz w:val="24"/>
          <w:szCs w:val="24"/>
        </w:rPr>
        <w:t xml:space="preserve"> (1) Bu Yönetmelikte geçen;</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a) Ana depo: Bünyesinde iklim odaları, temizleme, kurutma, boylandırma ve ilaçlama ile ilgili </w:t>
      </w:r>
      <w:r w:rsidR="00B82985">
        <w:rPr>
          <w:rFonts w:ascii="Times New Roman" w:hAnsi="Times New Roman"/>
          <w:color w:val="1C283D"/>
          <w:sz w:val="24"/>
          <w:szCs w:val="24"/>
        </w:rPr>
        <w:t>üniteleri bulunduran</w:t>
      </w:r>
      <w:r w:rsidRPr="00D03CD9">
        <w:rPr>
          <w:rFonts w:ascii="Times New Roman" w:hAnsi="Times New Roman"/>
          <w:color w:val="1C283D"/>
          <w:sz w:val="24"/>
          <w:szCs w:val="24"/>
        </w:rPr>
        <w:t xml:space="preserve"> özel depoyu,</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b) Bakanlık: Gıda, Tarım ve Hayvancılık Bakanlığını,</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c) Bitki pasaportu: Bitki sağlığı</w:t>
      </w:r>
      <w:r w:rsidR="0029492A">
        <w:rPr>
          <w:rFonts w:ascii="Times New Roman" w:hAnsi="Times New Roman"/>
          <w:color w:val="1C283D"/>
          <w:sz w:val="24"/>
          <w:szCs w:val="24"/>
        </w:rPr>
        <w:t xml:space="preserve"> </w:t>
      </w:r>
      <w:r w:rsidRPr="00D03CD9">
        <w:rPr>
          <w:rFonts w:ascii="Times New Roman" w:hAnsi="Times New Roman"/>
          <w:color w:val="1C283D"/>
          <w:sz w:val="24"/>
          <w:szCs w:val="24"/>
        </w:rPr>
        <w:t xml:space="preserve">ile ilgili </w:t>
      </w:r>
      <w:proofErr w:type="gramStart"/>
      <w:r w:rsidRPr="00D03CD9">
        <w:rPr>
          <w:rFonts w:ascii="Times New Roman" w:hAnsi="Times New Roman"/>
          <w:color w:val="1C283D"/>
          <w:sz w:val="24"/>
          <w:szCs w:val="24"/>
        </w:rPr>
        <w:t>12/1/2011</w:t>
      </w:r>
      <w:proofErr w:type="gramEnd"/>
      <w:r w:rsidRPr="00D03CD9">
        <w:rPr>
          <w:rFonts w:ascii="Times New Roman" w:hAnsi="Times New Roman"/>
          <w:color w:val="1C283D"/>
          <w:sz w:val="24"/>
          <w:szCs w:val="24"/>
        </w:rPr>
        <w:t xml:space="preserve"> tarihli ve 27813 sayılı Resmî </w:t>
      </w:r>
      <w:proofErr w:type="spellStart"/>
      <w:r w:rsidRPr="00D03CD9">
        <w:rPr>
          <w:rFonts w:ascii="Times New Roman" w:hAnsi="Times New Roman"/>
          <w:color w:val="1C283D"/>
          <w:sz w:val="24"/>
          <w:szCs w:val="24"/>
        </w:rPr>
        <w:t>Gazete’de</w:t>
      </w:r>
      <w:proofErr w:type="spellEnd"/>
      <w:r w:rsidRPr="00D03CD9">
        <w:rPr>
          <w:rFonts w:ascii="Times New Roman" w:hAnsi="Times New Roman"/>
          <w:color w:val="1C283D"/>
          <w:sz w:val="24"/>
          <w:szCs w:val="24"/>
        </w:rPr>
        <w:t xml:space="preserve"> yayımlanan Bitki Pasaportu Sistemi ve Operatörlerin Kayıt Altına Alınması Hakkında Yönetmelikte belirlenen bitki sağlığı standartlarının ve özel şartların karşılandığını</w:t>
      </w:r>
      <w:r w:rsidR="0029492A">
        <w:rPr>
          <w:rFonts w:ascii="Times New Roman" w:hAnsi="Times New Roman"/>
          <w:color w:val="1C283D"/>
          <w:sz w:val="24"/>
          <w:szCs w:val="24"/>
        </w:rPr>
        <w:t xml:space="preserve"> </w:t>
      </w:r>
      <w:r w:rsidRPr="00D03CD9">
        <w:rPr>
          <w:rFonts w:ascii="Times New Roman" w:hAnsi="Times New Roman"/>
          <w:color w:val="1C283D"/>
          <w:sz w:val="24"/>
          <w:szCs w:val="24"/>
        </w:rPr>
        <w:t>gösteren, çeşitli bitki ve bitkisel ürünler için standart hale getirilmiş,</w:t>
      </w:r>
      <w:r w:rsidR="0029492A">
        <w:rPr>
          <w:rFonts w:ascii="Times New Roman" w:hAnsi="Times New Roman"/>
          <w:color w:val="1C283D"/>
          <w:sz w:val="24"/>
          <w:szCs w:val="24"/>
        </w:rPr>
        <w:t xml:space="preserve"> </w:t>
      </w:r>
      <w:r w:rsidRPr="00D03CD9">
        <w:rPr>
          <w:rFonts w:ascii="Times New Roman" w:hAnsi="Times New Roman"/>
          <w:color w:val="1C283D"/>
          <w:sz w:val="24"/>
          <w:szCs w:val="24"/>
        </w:rPr>
        <w:t xml:space="preserve">Bakanlıkça belirlenen </w:t>
      </w:r>
      <w:proofErr w:type="gramStart"/>
      <w:r w:rsidRPr="00D03CD9">
        <w:rPr>
          <w:rFonts w:ascii="Times New Roman" w:hAnsi="Times New Roman"/>
          <w:color w:val="1C283D"/>
          <w:sz w:val="24"/>
          <w:szCs w:val="24"/>
        </w:rPr>
        <w:t>usullere</w:t>
      </w:r>
      <w:proofErr w:type="gramEnd"/>
      <w:r w:rsidRPr="00D03CD9">
        <w:rPr>
          <w:rFonts w:ascii="Times New Roman" w:hAnsi="Times New Roman"/>
          <w:color w:val="1C283D"/>
          <w:sz w:val="24"/>
          <w:szCs w:val="24"/>
        </w:rPr>
        <w:t xml:space="preserve"> uygun olarak hazırlanan ve Bakanlık veya Bakanlıkça yetkilendirilenler tarafından düzenlenen resmi etiketi veya belirli ürünler için Bakanlıkça kabul edilen etiket dışındaki işareti,</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ç) BÜGEM: Bitkisel Üretim Genel Müdürlüğünü,</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d) CITES: Nesli Tehlike Altında Olan Yabani Hayvan ve Bitki Türlerinin Uluslararası Ticaretine İlişkin Sözleşmeyi,</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e) Danışma Komitesi: Bu Yönetmeliğin 9 uncu maddesinde belirtilen kuruluş temsilcilerinden oluşan komiteyi,</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f) Diğer aksam: Doğal çiçek soğanlarının sürgün başları, yaprakları ve çiçekleri gibi organlarını,</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g) Doğal çiçek soğanı: Herhangi bir ıslah yöntemiyle ıslah edilmiş ve doğal türlerinden farklılaştırılmış olan çiçek soğanları hariç, doğada bulunan bazı bitki türlerinin yumru, </w:t>
      </w:r>
      <w:proofErr w:type="spellStart"/>
      <w:r w:rsidRPr="00D03CD9">
        <w:rPr>
          <w:rFonts w:ascii="Times New Roman" w:hAnsi="Times New Roman"/>
          <w:color w:val="1C283D"/>
          <w:sz w:val="24"/>
          <w:szCs w:val="24"/>
        </w:rPr>
        <w:t>rizom</w:t>
      </w:r>
      <w:proofErr w:type="spellEnd"/>
      <w:r w:rsidRPr="00D03CD9">
        <w:rPr>
          <w:rFonts w:ascii="Times New Roman" w:hAnsi="Times New Roman"/>
          <w:color w:val="1C283D"/>
          <w:sz w:val="24"/>
          <w:szCs w:val="24"/>
        </w:rPr>
        <w:t>, pençe ve soğanlarını,</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ğ) Doğal Çiçek Soğanları Uzman Komisyonu: Konu ile ilgili araştırmacı ve bilim adamlarından Bakanlıkça oluşturulan komisyonu,</w:t>
      </w:r>
    </w:p>
    <w:p w:rsidR="00D03CD9" w:rsidRPr="001244C5" w:rsidRDefault="00D03CD9" w:rsidP="00D141F4">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h) Firma: </w:t>
      </w:r>
      <w:r w:rsidR="008212AE" w:rsidRPr="001244C5">
        <w:rPr>
          <w:rFonts w:ascii="Times New Roman" w:hAnsi="Times New Roman"/>
          <w:color w:val="1C283D"/>
          <w:sz w:val="24"/>
          <w:szCs w:val="24"/>
        </w:rPr>
        <w:t>Bakanlık</w:t>
      </w:r>
      <w:r w:rsidRPr="001244C5">
        <w:rPr>
          <w:rFonts w:ascii="Times New Roman" w:hAnsi="Times New Roman"/>
          <w:color w:val="1C283D"/>
          <w:sz w:val="24"/>
          <w:szCs w:val="24"/>
        </w:rPr>
        <w:t xml:space="preserve"> </w:t>
      </w:r>
      <w:r w:rsidR="008212AE" w:rsidRPr="001244C5">
        <w:rPr>
          <w:rFonts w:ascii="Times New Roman" w:hAnsi="Times New Roman"/>
          <w:color w:val="1C283D"/>
          <w:sz w:val="24"/>
          <w:szCs w:val="24"/>
        </w:rPr>
        <w:t xml:space="preserve">ve </w:t>
      </w:r>
      <w:r w:rsidR="00D141F4" w:rsidRPr="001244C5">
        <w:rPr>
          <w:rFonts w:ascii="Times New Roman" w:hAnsi="Times New Roman"/>
          <w:color w:val="1C283D"/>
          <w:sz w:val="24"/>
          <w:szCs w:val="24"/>
        </w:rPr>
        <w:t xml:space="preserve">Doğal Çiçek Soğanları </w:t>
      </w:r>
      <w:r w:rsidR="008212AE" w:rsidRPr="001244C5">
        <w:rPr>
          <w:rFonts w:ascii="Times New Roman" w:hAnsi="Times New Roman"/>
          <w:color w:val="1C283D"/>
          <w:sz w:val="24"/>
          <w:szCs w:val="24"/>
        </w:rPr>
        <w:t xml:space="preserve">Teknik </w:t>
      </w:r>
      <w:r w:rsidR="00D141F4" w:rsidRPr="001244C5">
        <w:rPr>
          <w:rFonts w:ascii="Times New Roman" w:hAnsi="Times New Roman"/>
          <w:color w:val="1C283D"/>
          <w:sz w:val="24"/>
          <w:szCs w:val="24"/>
        </w:rPr>
        <w:t xml:space="preserve">Komitesi </w:t>
      </w:r>
      <w:r w:rsidR="00065CA4" w:rsidRPr="001244C5">
        <w:rPr>
          <w:rFonts w:ascii="Times New Roman" w:hAnsi="Times New Roman"/>
          <w:color w:val="1C283D"/>
          <w:sz w:val="24"/>
          <w:szCs w:val="24"/>
        </w:rPr>
        <w:t>tarafından belirlenen</w:t>
      </w:r>
      <w:r w:rsidR="00D141F4" w:rsidRPr="001244C5">
        <w:rPr>
          <w:rFonts w:ascii="Times New Roman" w:hAnsi="Times New Roman"/>
          <w:color w:val="1C283D"/>
          <w:sz w:val="24"/>
          <w:szCs w:val="24"/>
        </w:rPr>
        <w:t xml:space="preserve"> </w:t>
      </w:r>
      <w:r w:rsidRPr="001244C5">
        <w:rPr>
          <w:rFonts w:ascii="Times New Roman" w:hAnsi="Times New Roman"/>
          <w:color w:val="1C283D"/>
          <w:sz w:val="24"/>
          <w:szCs w:val="24"/>
        </w:rPr>
        <w:t>doğal çiçek soğanı türlerini doğadan toplayarak veya üreterek yurtdışında pazarlayan kuruluşu,</w:t>
      </w:r>
      <w:r w:rsidR="00D141F4" w:rsidRPr="001244C5">
        <w:rPr>
          <w:rFonts w:ascii="Times New Roman" w:hAnsi="Times New Roman"/>
          <w:color w:val="1C283D"/>
          <w:sz w:val="24"/>
          <w:szCs w:val="24"/>
        </w:rPr>
        <w:t xml:space="preserve"> </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1244C5">
        <w:rPr>
          <w:rFonts w:ascii="Times New Roman" w:hAnsi="Times New Roman"/>
          <w:color w:val="1C283D"/>
          <w:sz w:val="24"/>
          <w:szCs w:val="24"/>
        </w:rPr>
        <w:t xml:space="preserve">ı) Hasat: </w:t>
      </w:r>
      <w:r w:rsidR="00853D3C">
        <w:rPr>
          <w:rFonts w:ascii="Times New Roman" w:hAnsi="Times New Roman"/>
          <w:color w:val="1C283D"/>
          <w:sz w:val="24"/>
          <w:szCs w:val="24"/>
        </w:rPr>
        <w:t>Tarımsal faaliyet sonucu üretilen</w:t>
      </w:r>
      <w:r w:rsidRPr="001244C5">
        <w:rPr>
          <w:rFonts w:ascii="Times New Roman" w:hAnsi="Times New Roman"/>
          <w:color w:val="1C283D"/>
          <w:sz w:val="24"/>
          <w:szCs w:val="24"/>
        </w:rPr>
        <w:t xml:space="preserve"> doğal çiçek soğanlarının uygun zamanda ve uygun teknik ile yetiştirildiği alanlardan toplanmasını,</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lastRenderedPageBreak/>
        <w:t>i) İl müdürlüğü: İl gıda, tarım ve hayvancılık müdürlüğünü,</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j) Kontenjan: Bakanlıkça </w:t>
      </w:r>
      <w:r w:rsidR="00853D3C">
        <w:rPr>
          <w:rFonts w:ascii="Times New Roman" w:hAnsi="Times New Roman"/>
          <w:color w:val="1C283D"/>
          <w:sz w:val="24"/>
          <w:szCs w:val="24"/>
        </w:rPr>
        <w:t xml:space="preserve">belirlenip </w:t>
      </w:r>
      <w:r w:rsidRPr="00D03CD9">
        <w:rPr>
          <w:rFonts w:ascii="Times New Roman" w:hAnsi="Times New Roman"/>
          <w:color w:val="1C283D"/>
          <w:sz w:val="24"/>
          <w:szCs w:val="24"/>
        </w:rPr>
        <w:t>ilan edilen türler için belirlenen toplam kotanın, ihracat yeterliliği almı</w:t>
      </w:r>
      <w:r w:rsidR="004F7527">
        <w:rPr>
          <w:rFonts w:ascii="Times New Roman" w:hAnsi="Times New Roman"/>
          <w:color w:val="1C283D"/>
          <w:sz w:val="24"/>
          <w:szCs w:val="24"/>
        </w:rPr>
        <w:t>ş</w:t>
      </w:r>
      <w:r w:rsidR="0029492A">
        <w:rPr>
          <w:rFonts w:ascii="Times New Roman" w:hAnsi="Times New Roman"/>
          <w:color w:val="1C283D"/>
          <w:sz w:val="24"/>
          <w:szCs w:val="24"/>
        </w:rPr>
        <w:t xml:space="preserve"> </w:t>
      </w:r>
      <w:r w:rsidRPr="00D03CD9">
        <w:rPr>
          <w:rFonts w:ascii="Times New Roman" w:hAnsi="Times New Roman"/>
          <w:color w:val="1C283D"/>
          <w:sz w:val="24"/>
          <w:szCs w:val="24"/>
        </w:rPr>
        <w:t>firmalara kg veya adet olarak tahsis edilen miktarlarını,</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k) Kota: Bakanlıkça ilan edilen, Türkiye’den yıllık olarak ihraç edilebilecek türlere ait doğal çiçek soğanlarının kg veya adet olarak azami miktarlarını,</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l) Operatör: Bitki Pasaportu Sistemi ve Operatörlerin Kayıt Altına Alınması Hakkında Yönetmeliğin Ek-1’inde yer alan bitki, bitkisel ürün ve diğer maddeler ile yemeklik patates üretenleri, ithal edenleri, depolayanları ve ticaretini yapanları,</w:t>
      </w:r>
    </w:p>
    <w:p w:rsidR="00853D3C" w:rsidRDefault="00D03CD9" w:rsidP="00853D3C">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m) Ön depo: Doğal çiçek soğanlarının, Teknik Komite tarafından uygun görülen tarihte doğadan toplanmasını müteakip, firmaların ortak kullanımı için bölgesindeki </w:t>
      </w:r>
      <w:proofErr w:type="gramStart"/>
      <w:r w:rsidRPr="00D03CD9">
        <w:rPr>
          <w:rFonts w:ascii="Times New Roman" w:hAnsi="Times New Roman"/>
          <w:color w:val="1C283D"/>
          <w:sz w:val="24"/>
          <w:szCs w:val="24"/>
        </w:rPr>
        <w:t>ekolojik</w:t>
      </w:r>
      <w:proofErr w:type="gramEnd"/>
      <w:r w:rsidR="0029492A">
        <w:rPr>
          <w:rFonts w:ascii="Times New Roman" w:hAnsi="Times New Roman"/>
          <w:color w:val="1C283D"/>
          <w:sz w:val="24"/>
          <w:szCs w:val="24"/>
        </w:rPr>
        <w:t xml:space="preserve"> </w:t>
      </w:r>
      <w:r w:rsidRPr="00D03CD9">
        <w:rPr>
          <w:rFonts w:ascii="Times New Roman" w:hAnsi="Times New Roman"/>
          <w:color w:val="1C283D"/>
          <w:sz w:val="24"/>
          <w:szCs w:val="24"/>
        </w:rPr>
        <w:t xml:space="preserve">şartların sağlanabildiği yakınlıkta tesis edilen ve depo sorumlusu </w:t>
      </w:r>
      <w:r w:rsidRPr="001244C5">
        <w:rPr>
          <w:rFonts w:ascii="Times New Roman" w:hAnsi="Times New Roman"/>
          <w:color w:val="1C283D"/>
          <w:sz w:val="24"/>
          <w:szCs w:val="24"/>
        </w:rPr>
        <w:t>ile il</w:t>
      </w:r>
      <w:r w:rsidR="001C5A5B" w:rsidRPr="001244C5">
        <w:rPr>
          <w:rFonts w:ascii="Times New Roman" w:hAnsi="Times New Roman"/>
          <w:color w:val="1C283D"/>
          <w:sz w:val="24"/>
          <w:szCs w:val="24"/>
        </w:rPr>
        <w:t>/ilçe</w:t>
      </w:r>
      <w:r w:rsidRPr="001244C5">
        <w:rPr>
          <w:rFonts w:ascii="Times New Roman" w:hAnsi="Times New Roman"/>
          <w:color w:val="1C283D"/>
          <w:sz w:val="24"/>
          <w:szCs w:val="24"/>
        </w:rPr>
        <w:t xml:space="preserve"> müdürlüğünün</w:t>
      </w:r>
      <w:r w:rsidRPr="00D03CD9">
        <w:rPr>
          <w:rFonts w:ascii="Times New Roman" w:hAnsi="Times New Roman"/>
          <w:color w:val="1C283D"/>
          <w:sz w:val="24"/>
          <w:szCs w:val="24"/>
        </w:rPr>
        <w:t xml:space="preserve"> </w:t>
      </w:r>
      <w:r w:rsidR="00853D3C" w:rsidRPr="00853D3C">
        <w:rPr>
          <w:rFonts w:ascii="Times New Roman" w:hAnsi="Times New Roman"/>
          <w:color w:val="1C283D"/>
          <w:sz w:val="24"/>
          <w:szCs w:val="24"/>
        </w:rPr>
        <w:t>kontrolünde, doğal çiçek soğanlarının tür, miktar ve menşei kayıtlarının tutulduğu, ürünlerin ana depoya gidinceye kadar muhafaza edildiği, firmaların ortak kullanımına uygun, Bakanlıkça kabul edilen mevkide, ürünün canlılığı için ekolojik şartların sağlandığı, sevk ve idaresi firmalar tarafından yapılan depolar</w:t>
      </w:r>
    </w:p>
    <w:p w:rsidR="00853D3C" w:rsidRDefault="00853D3C" w:rsidP="001244C5">
      <w:pPr>
        <w:spacing w:after="0" w:line="240" w:lineRule="auto"/>
        <w:ind w:firstLine="567"/>
        <w:jc w:val="both"/>
        <w:rPr>
          <w:rFonts w:ascii="Times New Roman" w:hAnsi="Times New Roman"/>
          <w:color w:val="1C283D"/>
          <w:sz w:val="24"/>
          <w:szCs w:val="24"/>
        </w:rPr>
      </w:pP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n) Süs Bitkileri Üreticileri Alt Birliği: 5553 sayılı Tohumculuk Kanunu kapsamında kurulan alt birliği,</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o) Teknik Komite: 10 uncu maddede belirtilen kuruluş temsilcilerinden oluşan komiteyi,</w:t>
      </w:r>
    </w:p>
    <w:p w:rsidR="00D03CD9" w:rsidRDefault="00D03CD9" w:rsidP="00D03CD9">
      <w:pPr>
        <w:spacing w:after="0" w:line="240" w:lineRule="auto"/>
        <w:ind w:firstLine="567"/>
        <w:jc w:val="both"/>
        <w:rPr>
          <w:rFonts w:ascii="Times New Roman" w:hAnsi="Times New Roman"/>
          <w:color w:val="1C283D"/>
          <w:sz w:val="24"/>
          <w:szCs w:val="24"/>
        </w:rPr>
      </w:pPr>
      <w:r w:rsidRPr="001244C5">
        <w:rPr>
          <w:rFonts w:ascii="Times New Roman" w:hAnsi="Times New Roman"/>
          <w:color w:val="1C283D"/>
          <w:sz w:val="24"/>
          <w:szCs w:val="24"/>
        </w:rPr>
        <w:t>ö) Toplama: Doğa menşeli doğal çiçek soğanlarının toplama planına göre uygun zamanda ve uygun teknik ile doğal ortamından toplanmasını,</w:t>
      </w:r>
    </w:p>
    <w:p w:rsidR="00285185" w:rsidRPr="00D03CD9" w:rsidRDefault="00285185" w:rsidP="001244C5">
      <w:pPr>
        <w:spacing w:after="0" w:line="240" w:lineRule="auto"/>
        <w:jc w:val="both"/>
        <w:rPr>
          <w:rFonts w:ascii="Times New Roman" w:hAnsi="Times New Roman"/>
          <w:color w:val="1C283D"/>
          <w:sz w:val="24"/>
          <w:szCs w:val="24"/>
        </w:rPr>
      </w:pPr>
    </w:p>
    <w:p w:rsidR="00D03CD9" w:rsidRPr="00D03CD9" w:rsidRDefault="00D03CD9" w:rsidP="00D03CD9">
      <w:pPr>
        <w:spacing w:after="0" w:line="240" w:lineRule="auto"/>
        <w:ind w:firstLine="567"/>
        <w:jc w:val="both"/>
        <w:rPr>
          <w:rFonts w:ascii="Times New Roman" w:hAnsi="Times New Roman"/>
          <w:color w:val="1C283D"/>
          <w:sz w:val="24"/>
          <w:szCs w:val="24"/>
        </w:rPr>
      </w:pPr>
      <w:proofErr w:type="gramStart"/>
      <w:r w:rsidRPr="00D03CD9">
        <w:rPr>
          <w:rFonts w:ascii="Times New Roman" w:hAnsi="Times New Roman"/>
          <w:color w:val="1C283D"/>
          <w:sz w:val="24"/>
          <w:szCs w:val="24"/>
        </w:rPr>
        <w:t>ifade</w:t>
      </w:r>
      <w:proofErr w:type="gramEnd"/>
      <w:r w:rsidRPr="00D03CD9">
        <w:rPr>
          <w:rFonts w:ascii="Times New Roman" w:hAnsi="Times New Roman"/>
          <w:color w:val="1C283D"/>
          <w:sz w:val="24"/>
          <w:szCs w:val="24"/>
        </w:rPr>
        <w:t xml:space="preserve"> eder.</w:t>
      </w:r>
    </w:p>
    <w:p w:rsidR="00D03CD9" w:rsidRPr="00D03CD9" w:rsidRDefault="00D03CD9" w:rsidP="00D03CD9">
      <w:pPr>
        <w:spacing w:after="0" w:line="240" w:lineRule="auto"/>
        <w:ind w:firstLine="567"/>
        <w:jc w:val="center"/>
        <w:rPr>
          <w:rFonts w:ascii="Times New Roman" w:hAnsi="Times New Roman"/>
          <w:color w:val="1C283D"/>
          <w:sz w:val="24"/>
          <w:szCs w:val="24"/>
        </w:rPr>
      </w:pPr>
      <w:r w:rsidRPr="00D03CD9">
        <w:rPr>
          <w:rFonts w:ascii="Times New Roman" w:hAnsi="Times New Roman"/>
          <w:b/>
          <w:bCs/>
          <w:color w:val="1C283D"/>
          <w:sz w:val="24"/>
          <w:szCs w:val="24"/>
        </w:rPr>
        <w:t>İKİNCİ BÖLÜM</w:t>
      </w:r>
    </w:p>
    <w:p w:rsidR="00D03CD9" w:rsidRPr="00D03CD9" w:rsidRDefault="00D03CD9" w:rsidP="00D03CD9">
      <w:pPr>
        <w:spacing w:after="0" w:line="240" w:lineRule="auto"/>
        <w:ind w:firstLine="567"/>
        <w:jc w:val="center"/>
        <w:rPr>
          <w:rFonts w:ascii="Times New Roman" w:hAnsi="Times New Roman"/>
          <w:color w:val="1C283D"/>
          <w:sz w:val="24"/>
          <w:szCs w:val="24"/>
        </w:rPr>
      </w:pPr>
      <w:r w:rsidRPr="00D03CD9">
        <w:rPr>
          <w:rFonts w:ascii="Times New Roman" w:hAnsi="Times New Roman"/>
          <w:b/>
          <w:bCs/>
          <w:color w:val="1C283D"/>
          <w:sz w:val="24"/>
          <w:szCs w:val="24"/>
        </w:rPr>
        <w:t>Doğal Çiçek Soğanlarının Sınıflandırılması</w:t>
      </w:r>
    </w:p>
    <w:p w:rsidR="00D03CD9" w:rsidRPr="008E325F" w:rsidRDefault="00D03CD9" w:rsidP="00D03CD9">
      <w:pPr>
        <w:spacing w:after="0" w:line="240" w:lineRule="auto"/>
        <w:ind w:firstLine="567"/>
        <w:jc w:val="both"/>
        <w:rPr>
          <w:rFonts w:ascii="Times New Roman" w:hAnsi="Times New Roman"/>
          <w:b/>
          <w:color w:val="1C283D"/>
          <w:sz w:val="24"/>
          <w:szCs w:val="24"/>
        </w:rPr>
      </w:pPr>
      <w:r w:rsidRPr="008E325F">
        <w:rPr>
          <w:rFonts w:ascii="Times New Roman" w:hAnsi="Times New Roman"/>
          <w:b/>
          <w:color w:val="1C283D"/>
          <w:sz w:val="24"/>
          <w:szCs w:val="24"/>
        </w:rPr>
        <w:t>Temini yönünden sınıflandırılması</w:t>
      </w:r>
    </w:p>
    <w:p w:rsidR="00D03CD9" w:rsidRPr="001244C5" w:rsidRDefault="00D03CD9" w:rsidP="00D03CD9">
      <w:pPr>
        <w:spacing w:after="0" w:line="240" w:lineRule="auto"/>
        <w:ind w:firstLine="567"/>
        <w:jc w:val="both"/>
        <w:rPr>
          <w:rFonts w:ascii="Times New Roman" w:hAnsi="Times New Roman"/>
          <w:color w:val="1C283D"/>
          <w:sz w:val="24"/>
          <w:szCs w:val="24"/>
        </w:rPr>
      </w:pPr>
      <w:r w:rsidRPr="001244C5">
        <w:rPr>
          <w:rFonts w:ascii="Times New Roman" w:hAnsi="Times New Roman"/>
          <w:b/>
          <w:color w:val="1C283D"/>
          <w:sz w:val="24"/>
          <w:szCs w:val="24"/>
        </w:rPr>
        <w:t>MADDE 5 –</w:t>
      </w:r>
      <w:r w:rsidRPr="001244C5">
        <w:rPr>
          <w:rFonts w:ascii="Times New Roman" w:hAnsi="Times New Roman"/>
          <w:color w:val="1C283D"/>
          <w:sz w:val="24"/>
          <w:szCs w:val="24"/>
        </w:rPr>
        <w:t xml:space="preserve"> (1) Temini yönünden doğal çiçek soğanları aşağıda belirtilmiştir.</w:t>
      </w:r>
    </w:p>
    <w:p w:rsidR="00F80205" w:rsidRDefault="00D03CD9" w:rsidP="001244C5">
      <w:pPr>
        <w:pStyle w:val="ListeParagraf"/>
        <w:numPr>
          <w:ilvl w:val="0"/>
          <w:numId w:val="5"/>
        </w:numPr>
        <w:ind w:left="0" w:firstLine="284"/>
        <w:jc w:val="both"/>
        <w:rPr>
          <w:color w:val="1C283D"/>
        </w:rPr>
      </w:pPr>
      <w:r w:rsidRPr="001244C5">
        <w:rPr>
          <w:color w:val="1C283D"/>
        </w:rPr>
        <w:t xml:space="preserve">Türkiye florasında ait olduğu türün </w:t>
      </w:r>
      <w:proofErr w:type="gramStart"/>
      <w:r w:rsidRPr="001244C5">
        <w:rPr>
          <w:color w:val="1C283D"/>
        </w:rPr>
        <w:t>ekolojik</w:t>
      </w:r>
      <w:proofErr w:type="gramEnd"/>
      <w:r w:rsidRPr="001244C5">
        <w:rPr>
          <w:color w:val="1C283D"/>
        </w:rPr>
        <w:t xml:space="preserve"> isteklerinin karşılandığı alanlarda doğal</w:t>
      </w:r>
      <w:r w:rsidR="001244C5">
        <w:rPr>
          <w:color w:val="1C283D"/>
        </w:rPr>
        <w:t xml:space="preserve"> olarak yetişen çiçek soğanları</w:t>
      </w:r>
    </w:p>
    <w:p w:rsidR="001244C5" w:rsidRDefault="001244C5" w:rsidP="00F80205">
      <w:pPr>
        <w:pStyle w:val="ListeParagraf"/>
        <w:numPr>
          <w:ilvl w:val="0"/>
          <w:numId w:val="5"/>
        </w:numPr>
        <w:ind w:left="0" w:firstLine="284"/>
        <w:jc w:val="both"/>
        <w:rPr>
          <w:color w:val="1C283D"/>
        </w:rPr>
      </w:pPr>
      <w:r>
        <w:rPr>
          <w:color w:val="1C283D"/>
        </w:rPr>
        <w:t xml:space="preserve">Bu Yönetmeliğin 6 </w:t>
      </w:r>
      <w:proofErr w:type="spellStart"/>
      <w:r>
        <w:rPr>
          <w:color w:val="1C283D"/>
        </w:rPr>
        <w:t>ncı</w:t>
      </w:r>
      <w:proofErr w:type="spellEnd"/>
      <w:r>
        <w:rPr>
          <w:color w:val="1C283D"/>
        </w:rPr>
        <w:t xml:space="preserve"> maddesine</w:t>
      </w:r>
      <w:r w:rsidR="00A83920" w:rsidRPr="001244C5">
        <w:rPr>
          <w:color w:val="1C283D"/>
        </w:rPr>
        <w:t xml:space="preserve"> uygun olarak yetiştirilen ve/veya tarımsal faaliyet sonucu elde edilen çiçek soğanları</w:t>
      </w:r>
    </w:p>
    <w:p w:rsidR="00385D7F" w:rsidRPr="001244C5" w:rsidRDefault="00A83920" w:rsidP="001244C5">
      <w:pPr>
        <w:pStyle w:val="ListeParagraf"/>
        <w:ind w:left="284"/>
        <w:jc w:val="both"/>
        <w:rPr>
          <w:color w:val="1C283D"/>
        </w:rPr>
      </w:pPr>
      <w:r w:rsidRPr="001244C5">
        <w:rPr>
          <w:color w:val="1C283D"/>
        </w:rPr>
        <w:t xml:space="preserve"> </w:t>
      </w:r>
    </w:p>
    <w:p w:rsidR="006C07AD" w:rsidRPr="008E325F" w:rsidRDefault="00D03CD9" w:rsidP="001244C5">
      <w:pPr>
        <w:spacing w:after="0" w:line="240" w:lineRule="auto"/>
        <w:ind w:firstLine="567"/>
        <w:jc w:val="both"/>
        <w:rPr>
          <w:rFonts w:ascii="Times New Roman" w:hAnsi="Times New Roman"/>
          <w:b/>
          <w:color w:val="1C283D"/>
          <w:sz w:val="24"/>
          <w:szCs w:val="24"/>
        </w:rPr>
      </w:pPr>
      <w:r w:rsidRPr="008E325F">
        <w:rPr>
          <w:rFonts w:ascii="Times New Roman" w:hAnsi="Times New Roman"/>
          <w:b/>
          <w:color w:val="1C283D"/>
          <w:sz w:val="24"/>
          <w:szCs w:val="24"/>
        </w:rPr>
        <w:t>Üretim yönünden sınıflandırılması</w:t>
      </w:r>
    </w:p>
    <w:p w:rsidR="00D03CD9" w:rsidRPr="00F80205"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6 –</w:t>
      </w:r>
      <w:r w:rsidRPr="00D03CD9">
        <w:rPr>
          <w:rFonts w:ascii="Times New Roman" w:hAnsi="Times New Roman"/>
          <w:color w:val="1C283D"/>
          <w:sz w:val="24"/>
          <w:szCs w:val="24"/>
        </w:rPr>
        <w:t xml:space="preserve"> (1) Üretim yönünden </w:t>
      </w:r>
      <w:r w:rsidRPr="00F80205">
        <w:rPr>
          <w:rFonts w:ascii="Times New Roman" w:hAnsi="Times New Roman"/>
          <w:color w:val="1C283D"/>
          <w:sz w:val="24"/>
          <w:szCs w:val="24"/>
        </w:rPr>
        <w:t>doğal çiçek soğanları aşağıda belirtilmiştir.</w:t>
      </w:r>
    </w:p>
    <w:p w:rsidR="006F3ADF" w:rsidRPr="00D03CD9" w:rsidRDefault="00D03CD9" w:rsidP="006F3ADF">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a) Üretim amacıyla Teknik Komite kararı ve Bakanlığın izni ile </w:t>
      </w:r>
      <w:r w:rsidR="006F3ADF">
        <w:rPr>
          <w:rFonts w:ascii="Times New Roman" w:hAnsi="Times New Roman"/>
          <w:color w:val="1C283D"/>
          <w:sz w:val="24"/>
          <w:szCs w:val="24"/>
        </w:rPr>
        <w:t>ilk</w:t>
      </w:r>
      <w:r w:rsidR="006F3ADF" w:rsidRPr="00D03CD9">
        <w:rPr>
          <w:rFonts w:ascii="Times New Roman" w:hAnsi="Times New Roman"/>
          <w:color w:val="1C283D"/>
          <w:sz w:val="24"/>
          <w:szCs w:val="24"/>
        </w:rPr>
        <w:t xml:space="preserve"> </w:t>
      </w:r>
      <w:r w:rsidR="006F3ADF" w:rsidRPr="006F3ADF">
        <w:rPr>
          <w:rFonts w:ascii="Times New Roman" w:hAnsi="Times New Roman"/>
          <w:color w:val="1C283D"/>
          <w:sz w:val="24"/>
          <w:szCs w:val="24"/>
        </w:rPr>
        <w:t>üretim materyali doğadan temin edilerek sonraki üretimlere materyal temini için yetiştirilen anaç çiçek soğanları,</w:t>
      </w:r>
    </w:p>
    <w:p w:rsidR="00D03CD9" w:rsidRDefault="00D03CD9" w:rsidP="00D03CD9">
      <w:pPr>
        <w:spacing w:after="0" w:line="240" w:lineRule="auto"/>
        <w:ind w:firstLine="567"/>
        <w:jc w:val="both"/>
        <w:rPr>
          <w:rFonts w:ascii="Times New Roman" w:hAnsi="Times New Roman"/>
          <w:color w:val="1C283D"/>
          <w:sz w:val="24"/>
          <w:szCs w:val="24"/>
        </w:rPr>
      </w:pPr>
      <w:r w:rsidRPr="001244C5">
        <w:rPr>
          <w:rFonts w:ascii="Times New Roman" w:hAnsi="Times New Roman"/>
          <w:color w:val="1C283D"/>
          <w:sz w:val="24"/>
          <w:szCs w:val="24"/>
        </w:rPr>
        <w:t xml:space="preserve">b) Bakanlık denetiminde anaç çiçek soğanları </w:t>
      </w:r>
      <w:r w:rsidR="00F80205" w:rsidRPr="001244C5">
        <w:rPr>
          <w:rFonts w:ascii="Times New Roman" w:hAnsi="Times New Roman"/>
          <w:color w:val="1C283D"/>
          <w:sz w:val="24"/>
          <w:szCs w:val="24"/>
        </w:rPr>
        <w:t>ve/</w:t>
      </w:r>
      <w:r w:rsidRPr="001244C5">
        <w:rPr>
          <w:rFonts w:ascii="Times New Roman" w:hAnsi="Times New Roman"/>
          <w:color w:val="1C283D"/>
          <w:sz w:val="24"/>
          <w:szCs w:val="24"/>
        </w:rPr>
        <w:t xml:space="preserve">veya tohumdan temin edilen üretim materyali ile uygun üretim veya çoğaltım teknikleri kullanılarak yapılan tarımsal faaliyet sonucu elde edilen </w:t>
      </w:r>
      <w:r w:rsidR="00D141F4" w:rsidRPr="001244C5">
        <w:rPr>
          <w:rFonts w:ascii="Times New Roman" w:hAnsi="Times New Roman"/>
          <w:color w:val="1C283D"/>
          <w:sz w:val="24"/>
          <w:szCs w:val="24"/>
        </w:rPr>
        <w:t xml:space="preserve">yetiştirilmiş </w:t>
      </w:r>
      <w:r w:rsidRPr="001244C5">
        <w:rPr>
          <w:rFonts w:ascii="Times New Roman" w:hAnsi="Times New Roman"/>
          <w:color w:val="1C283D"/>
          <w:sz w:val="24"/>
          <w:szCs w:val="24"/>
        </w:rPr>
        <w:t>çiçek soğanları.</w:t>
      </w:r>
    </w:p>
    <w:p w:rsidR="0039241F" w:rsidRPr="00D03CD9" w:rsidRDefault="0039241F" w:rsidP="00D03CD9">
      <w:pPr>
        <w:spacing w:after="0" w:line="240" w:lineRule="auto"/>
        <w:ind w:firstLine="567"/>
        <w:jc w:val="both"/>
        <w:rPr>
          <w:rFonts w:ascii="Times New Roman" w:hAnsi="Times New Roman"/>
          <w:color w:val="1C283D"/>
          <w:sz w:val="24"/>
          <w:szCs w:val="24"/>
        </w:rPr>
      </w:pP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İhracat yönünden sınıflandırılması</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7 –</w:t>
      </w:r>
      <w:r w:rsidRPr="00D03CD9">
        <w:rPr>
          <w:rFonts w:ascii="Times New Roman" w:hAnsi="Times New Roman"/>
          <w:color w:val="1C283D"/>
          <w:sz w:val="24"/>
          <w:szCs w:val="24"/>
        </w:rPr>
        <w:t xml:space="preserve"> (1) İhracat yönünden doğal çiçek soğanları aşağıda belirtilmiştir.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a) Türkiye’de endemik olan, nesilleri tehlike altında bulunan ve doğadan toplamak suretiyle ihraç edilmesi yasak olan çiçek soğanları,</w:t>
      </w:r>
    </w:p>
    <w:p w:rsid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b) Doğadan toplanması, üretimi, hasadı ve ihracatı kotaya tabi olan çiçek soğanları,</w:t>
      </w:r>
    </w:p>
    <w:p w:rsidR="00D03CD9" w:rsidRPr="001244C5"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c) Gerçek ve tüzel kişilerin, il</w:t>
      </w:r>
      <w:r w:rsidR="00B70B21">
        <w:rPr>
          <w:rFonts w:ascii="Times New Roman" w:hAnsi="Times New Roman"/>
          <w:color w:val="1C283D"/>
          <w:sz w:val="24"/>
          <w:szCs w:val="24"/>
        </w:rPr>
        <w:t>/ilçe</w:t>
      </w:r>
      <w:r w:rsidRPr="00D03CD9">
        <w:rPr>
          <w:rFonts w:ascii="Times New Roman" w:hAnsi="Times New Roman"/>
          <w:color w:val="1C283D"/>
          <w:sz w:val="24"/>
          <w:szCs w:val="24"/>
        </w:rPr>
        <w:t xml:space="preserve"> müdürlükleri kontrolünde yaptıkları üretim faaliyetleri s</w:t>
      </w:r>
      <w:r w:rsidR="00BB5493">
        <w:rPr>
          <w:rFonts w:ascii="Times New Roman" w:hAnsi="Times New Roman"/>
          <w:color w:val="1C283D"/>
          <w:sz w:val="24"/>
          <w:szCs w:val="24"/>
        </w:rPr>
        <w:t>onucu elde edilen</w:t>
      </w:r>
      <w:r w:rsidR="00D16A9D">
        <w:rPr>
          <w:rFonts w:ascii="Times New Roman" w:hAnsi="Times New Roman"/>
          <w:color w:val="1C283D"/>
          <w:sz w:val="24"/>
          <w:szCs w:val="24"/>
        </w:rPr>
        <w:t xml:space="preserve"> </w:t>
      </w:r>
      <w:r w:rsidR="00D16A9D" w:rsidRPr="001244C5">
        <w:rPr>
          <w:rFonts w:ascii="Times New Roman" w:hAnsi="Times New Roman"/>
          <w:color w:val="1C283D"/>
          <w:sz w:val="24"/>
          <w:szCs w:val="24"/>
        </w:rPr>
        <w:t xml:space="preserve">ve </w:t>
      </w:r>
      <w:r w:rsidRPr="001244C5">
        <w:rPr>
          <w:rFonts w:ascii="Times New Roman" w:hAnsi="Times New Roman"/>
          <w:color w:val="1C283D"/>
          <w:sz w:val="24"/>
          <w:szCs w:val="24"/>
        </w:rPr>
        <w:t>ihracatı için yeterlilik koşulu aranmayan ihracatı üretimden serbest olan çiçek soğanları.</w:t>
      </w:r>
    </w:p>
    <w:p w:rsidR="00D03CD9" w:rsidRPr="001244C5" w:rsidRDefault="00D03CD9" w:rsidP="00D03CD9">
      <w:pPr>
        <w:spacing w:after="0" w:line="240" w:lineRule="auto"/>
        <w:ind w:firstLine="567"/>
        <w:jc w:val="both"/>
        <w:rPr>
          <w:rFonts w:ascii="Times New Roman" w:hAnsi="Times New Roman"/>
          <w:color w:val="1C283D"/>
          <w:sz w:val="24"/>
          <w:szCs w:val="24"/>
        </w:rPr>
      </w:pPr>
      <w:r w:rsidRPr="001244C5">
        <w:rPr>
          <w:rFonts w:ascii="Times New Roman" w:hAnsi="Times New Roman"/>
          <w:color w:val="1C283D"/>
          <w:sz w:val="24"/>
          <w:szCs w:val="24"/>
        </w:rPr>
        <w:lastRenderedPageBreak/>
        <w:t>(2) Birinci fıkrada yer alacak türler, 8 inci maddede belirtilen hükümlere göre Bakanlıkça belirlenir.</w:t>
      </w:r>
    </w:p>
    <w:p w:rsidR="00FF2862" w:rsidRPr="008576E4" w:rsidRDefault="00D03CD9" w:rsidP="00D03CD9">
      <w:pPr>
        <w:spacing w:after="0" w:line="240" w:lineRule="auto"/>
        <w:ind w:firstLine="567"/>
        <w:jc w:val="both"/>
        <w:rPr>
          <w:rFonts w:ascii="Times New Roman" w:hAnsi="Times New Roman"/>
          <w:color w:val="1C283D"/>
          <w:sz w:val="24"/>
          <w:szCs w:val="24"/>
        </w:rPr>
      </w:pPr>
      <w:r w:rsidRPr="001244C5">
        <w:rPr>
          <w:rFonts w:ascii="Times New Roman" w:hAnsi="Times New Roman"/>
          <w:color w:val="1C283D"/>
          <w:sz w:val="24"/>
          <w:szCs w:val="24"/>
        </w:rPr>
        <w:t xml:space="preserve">(3) Birinci fıkrada belirtilen tüm çiçek soğanları için bilimsel araştırma amacıyla doğadan araştırma materyali toplanması Bakanlığın </w:t>
      </w:r>
      <w:r w:rsidR="008576E4" w:rsidRPr="001244C5">
        <w:rPr>
          <w:rFonts w:ascii="Times New Roman" w:hAnsi="Times New Roman"/>
          <w:color w:val="1C283D"/>
          <w:sz w:val="24"/>
          <w:szCs w:val="24"/>
        </w:rPr>
        <w:t xml:space="preserve">ve ilgili kuruluşların </w:t>
      </w:r>
      <w:r w:rsidRPr="001244C5">
        <w:rPr>
          <w:rFonts w:ascii="Times New Roman" w:hAnsi="Times New Roman"/>
          <w:color w:val="1C283D"/>
          <w:sz w:val="24"/>
          <w:szCs w:val="24"/>
        </w:rPr>
        <w:t>iznine tabidir.</w:t>
      </w:r>
      <w:r w:rsidR="00BF0E17">
        <w:rPr>
          <w:rFonts w:ascii="Times New Roman" w:hAnsi="Times New Roman"/>
          <w:color w:val="1C283D"/>
          <w:sz w:val="24"/>
          <w:szCs w:val="24"/>
        </w:rPr>
        <w:t xml:space="preserve"> </w:t>
      </w:r>
    </w:p>
    <w:p w:rsidR="00FF2862" w:rsidRPr="005802F7" w:rsidRDefault="00D03CD9" w:rsidP="005802F7">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(4) Birinci fıkranın (b) bentlerinde belirtilen çiçek soğanlarının üretici veya firma tarafından üretilmesi için doğadan materyal toplanması, Teknik Komite kararı doğrultusunda </w:t>
      </w:r>
      <w:r w:rsidR="001244C5" w:rsidRPr="00D03CD9">
        <w:rPr>
          <w:rFonts w:ascii="Times New Roman" w:hAnsi="Times New Roman"/>
          <w:color w:val="1C283D"/>
          <w:sz w:val="24"/>
          <w:szCs w:val="24"/>
        </w:rPr>
        <w:t xml:space="preserve">Bakanlığın </w:t>
      </w:r>
      <w:r w:rsidR="001244C5">
        <w:rPr>
          <w:rFonts w:ascii="Times New Roman" w:hAnsi="Times New Roman"/>
          <w:color w:val="1C283D"/>
          <w:sz w:val="24"/>
          <w:szCs w:val="24"/>
        </w:rPr>
        <w:t>ve</w:t>
      </w:r>
      <w:r w:rsidR="00CB02FB" w:rsidRPr="001244C5">
        <w:rPr>
          <w:rFonts w:ascii="Times New Roman" w:hAnsi="Times New Roman"/>
          <w:color w:val="1C283D"/>
          <w:sz w:val="24"/>
          <w:szCs w:val="24"/>
        </w:rPr>
        <w:t xml:space="preserve"> ilgili kuruluşların </w:t>
      </w:r>
      <w:r w:rsidRPr="00D03CD9">
        <w:rPr>
          <w:rFonts w:ascii="Times New Roman" w:hAnsi="Times New Roman"/>
          <w:color w:val="1C283D"/>
          <w:sz w:val="24"/>
          <w:szCs w:val="24"/>
        </w:rPr>
        <w:t>iznine tabidir.</w:t>
      </w:r>
      <w:r w:rsidR="0016007C">
        <w:rPr>
          <w:rFonts w:ascii="Times New Roman" w:hAnsi="Times New Roman"/>
          <w:color w:val="1C283D"/>
          <w:sz w:val="24"/>
          <w:szCs w:val="24"/>
        </w:rPr>
        <w:t xml:space="preserve"> </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(5) Birinci fıkranın (b) bendinde belirtilen türler için tapulu arazilerden firma talebine göre il müdürlüğü tarafından tür ve miktar tespiti tutanak ile yapılan çiçek soğanları, anaç çiçek soğanı olarak değerlendirilebilir.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(6) CITES kapsamında olan çiçek soğanları için bu Yönetmelik hükümleri ile birlikte </w:t>
      </w:r>
      <w:proofErr w:type="gramStart"/>
      <w:r w:rsidRPr="00D03CD9">
        <w:rPr>
          <w:rFonts w:ascii="Times New Roman" w:hAnsi="Times New Roman"/>
          <w:color w:val="1C283D"/>
          <w:sz w:val="24"/>
          <w:szCs w:val="24"/>
        </w:rPr>
        <w:t>27/12/2001</w:t>
      </w:r>
      <w:proofErr w:type="gramEnd"/>
      <w:r w:rsidRPr="00D03CD9">
        <w:rPr>
          <w:rFonts w:ascii="Times New Roman" w:hAnsi="Times New Roman"/>
          <w:color w:val="1C283D"/>
          <w:sz w:val="24"/>
          <w:szCs w:val="24"/>
        </w:rPr>
        <w:t xml:space="preserve"> tarihli ve 24623 sayılı Resmî </w:t>
      </w:r>
      <w:proofErr w:type="spellStart"/>
      <w:r w:rsidRPr="00D03CD9">
        <w:rPr>
          <w:rFonts w:ascii="Times New Roman" w:hAnsi="Times New Roman"/>
          <w:color w:val="1C283D"/>
          <w:sz w:val="24"/>
          <w:szCs w:val="24"/>
        </w:rPr>
        <w:t>Gazete’de</w:t>
      </w:r>
      <w:proofErr w:type="spellEnd"/>
      <w:r w:rsidRPr="00D03CD9">
        <w:rPr>
          <w:rFonts w:ascii="Times New Roman" w:hAnsi="Times New Roman"/>
          <w:color w:val="1C283D"/>
          <w:sz w:val="24"/>
          <w:szCs w:val="24"/>
        </w:rPr>
        <w:t xml:space="preserve"> yayımlanan Nesli Tehlike Altında Olan Yabani Hayvan ve Bitki Türlerinin Uluslararası Ticaretine İlişkin Sözleşmenin Uygulanmasına Dair Yönetmelik hükümleri de uygulanır.</w:t>
      </w:r>
    </w:p>
    <w:p w:rsidR="00473FF1" w:rsidRDefault="00473FF1" w:rsidP="00D03CD9">
      <w:pPr>
        <w:spacing w:after="0" w:line="240" w:lineRule="auto"/>
        <w:ind w:firstLine="567"/>
        <w:jc w:val="both"/>
        <w:rPr>
          <w:rFonts w:ascii="Times New Roman" w:hAnsi="Times New Roman"/>
          <w:b/>
          <w:bCs/>
          <w:color w:val="1C283D"/>
          <w:sz w:val="24"/>
          <w:szCs w:val="24"/>
        </w:rPr>
      </w:pP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İhracat listesinin ilanı</w:t>
      </w:r>
    </w:p>
    <w:p w:rsidR="00D03CD9" w:rsidRPr="00D03CD9" w:rsidRDefault="00D03CD9" w:rsidP="00D03CD9">
      <w:pPr>
        <w:spacing w:after="0" w:line="240" w:lineRule="auto"/>
        <w:ind w:firstLine="567"/>
        <w:jc w:val="both"/>
        <w:rPr>
          <w:rFonts w:ascii="Times New Roman" w:hAnsi="Times New Roman"/>
          <w:color w:val="1C283D"/>
          <w:sz w:val="24"/>
          <w:szCs w:val="24"/>
        </w:rPr>
      </w:pPr>
      <w:proofErr w:type="gramStart"/>
      <w:r w:rsidRPr="00D03CD9">
        <w:rPr>
          <w:rFonts w:ascii="Times New Roman" w:hAnsi="Times New Roman"/>
          <w:b/>
          <w:bCs/>
          <w:color w:val="1C283D"/>
          <w:sz w:val="24"/>
          <w:szCs w:val="24"/>
        </w:rPr>
        <w:t>MADDE 8 –</w:t>
      </w:r>
      <w:r w:rsidRPr="00D03CD9">
        <w:rPr>
          <w:rFonts w:ascii="Times New Roman" w:hAnsi="Times New Roman"/>
          <w:color w:val="1C283D"/>
          <w:sz w:val="24"/>
          <w:szCs w:val="24"/>
        </w:rPr>
        <w:t xml:space="preserve"> (1) Teknik Komite kararı ile doğadan toplanarak ihracatı yasak olan çiçek soğanlarının cins ve türleri, kotayla sınırlandırılan çiçek soğanlarının cinsleri, türleri, ihracat miktarları ve çevre ölçüleri ile ihracatı üretimden serbest olan çiçek soğanlarının cins ve türleri Bakanlık tarafından </w:t>
      </w:r>
      <w:r w:rsidR="00D234A2" w:rsidRPr="001244C5">
        <w:rPr>
          <w:rFonts w:ascii="Times New Roman" w:hAnsi="Times New Roman"/>
          <w:color w:val="1C283D"/>
          <w:sz w:val="24"/>
          <w:szCs w:val="24"/>
        </w:rPr>
        <w:t xml:space="preserve">bir sonraki yıla esas olmak üzere </w:t>
      </w:r>
      <w:r w:rsidRPr="001244C5">
        <w:rPr>
          <w:rFonts w:ascii="Times New Roman" w:hAnsi="Times New Roman"/>
          <w:color w:val="1C283D"/>
          <w:sz w:val="24"/>
          <w:szCs w:val="24"/>
        </w:rPr>
        <w:t xml:space="preserve">her </w:t>
      </w:r>
      <w:r w:rsidR="001244C5" w:rsidRPr="001244C5">
        <w:rPr>
          <w:rFonts w:ascii="Times New Roman" w:hAnsi="Times New Roman"/>
          <w:color w:val="1C283D"/>
          <w:sz w:val="24"/>
          <w:szCs w:val="24"/>
        </w:rPr>
        <w:t>yılsonuna</w:t>
      </w:r>
      <w:r w:rsidRPr="001244C5">
        <w:rPr>
          <w:rFonts w:ascii="Times New Roman" w:hAnsi="Times New Roman"/>
          <w:color w:val="1C283D"/>
          <w:sz w:val="24"/>
          <w:szCs w:val="24"/>
        </w:rPr>
        <w:t xml:space="preserve"> kadar belirlenir. </w:t>
      </w:r>
      <w:proofErr w:type="gramEnd"/>
      <w:r w:rsidRPr="001244C5">
        <w:rPr>
          <w:rFonts w:ascii="Times New Roman" w:hAnsi="Times New Roman"/>
          <w:color w:val="1C283D"/>
          <w:sz w:val="24"/>
          <w:szCs w:val="24"/>
        </w:rPr>
        <w:t>Belirlenen miktarlara ilave olarak herhangi bir ek kota verilmez.</w:t>
      </w:r>
    </w:p>
    <w:p w:rsidR="00D234A2" w:rsidRDefault="00D234A2" w:rsidP="00D03CD9">
      <w:pPr>
        <w:spacing w:after="0" w:line="240" w:lineRule="auto"/>
        <w:ind w:firstLine="567"/>
        <w:jc w:val="center"/>
        <w:rPr>
          <w:rFonts w:ascii="Times New Roman" w:hAnsi="Times New Roman"/>
          <w:b/>
          <w:bCs/>
          <w:color w:val="1C283D"/>
          <w:sz w:val="24"/>
          <w:szCs w:val="24"/>
        </w:rPr>
      </w:pPr>
    </w:p>
    <w:p w:rsidR="00D234A2" w:rsidRDefault="00D234A2" w:rsidP="00D03CD9">
      <w:pPr>
        <w:spacing w:after="0" w:line="240" w:lineRule="auto"/>
        <w:ind w:firstLine="567"/>
        <w:jc w:val="center"/>
        <w:rPr>
          <w:rFonts w:ascii="Times New Roman" w:hAnsi="Times New Roman"/>
          <w:b/>
          <w:bCs/>
          <w:color w:val="1C283D"/>
          <w:sz w:val="24"/>
          <w:szCs w:val="24"/>
        </w:rPr>
      </w:pPr>
    </w:p>
    <w:p w:rsidR="00D234A2" w:rsidRDefault="00D234A2" w:rsidP="00D03CD9">
      <w:pPr>
        <w:spacing w:after="0" w:line="240" w:lineRule="auto"/>
        <w:ind w:firstLine="567"/>
        <w:jc w:val="center"/>
        <w:rPr>
          <w:rFonts w:ascii="Times New Roman" w:hAnsi="Times New Roman"/>
          <w:b/>
          <w:bCs/>
          <w:color w:val="1C283D"/>
          <w:sz w:val="24"/>
          <w:szCs w:val="24"/>
        </w:rPr>
      </w:pPr>
    </w:p>
    <w:p w:rsidR="00D03CD9" w:rsidRPr="00D03CD9" w:rsidRDefault="00D03CD9" w:rsidP="00D03CD9">
      <w:pPr>
        <w:spacing w:after="0" w:line="240" w:lineRule="auto"/>
        <w:ind w:firstLine="567"/>
        <w:jc w:val="center"/>
        <w:rPr>
          <w:rFonts w:ascii="Times New Roman" w:hAnsi="Times New Roman"/>
          <w:color w:val="1C283D"/>
          <w:sz w:val="24"/>
          <w:szCs w:val="24"/>
        </w:rPr>
      </w:pPr>
      <w:r w:rsidRPr="00D03CD9">
        <w:rPr>
          <w:rFonts w:ascii="Times New Roman" w:hAnsi="Times New Roman"/>
          <w:b/>
          <w:bCs/>
          <w:color w:val="1C283D"/>
          <w:sz w:val="24"/>
          <w:szCs w:val="24"/>
        </w:rPr>
        <w:t>ÜÇÜNCÜ BÖLÜM</w:t>
      </w:r>
    </w:p>
    <w:p w:rsidR="00D03CD9" w:rsidRPr="00D03CD9" w:rsidRDefault="000902C4" w:rsidP="00D03CD9">
      <w:pPr>
        <w:spacing w:after="0" w:line="240" w:lineRule="auto"/>
        <w:ind w:firstLine="567"/>
        <w:jc w:val="center"/>
        <w:rPr>
          <w:rFonts w:ascii="Times New Roman" w:hAnsi="Times New Roman"/>
          <w:color w:val="1C283D"/>
          <w:sz w:val="24"/>
          <w:szCs w:val="24"/>
        </w:rPr>
      </w:pPr>
      <w:r>
        <w:rPr>
          <w:rFonts w:ascii="Times New Roman" w:hAnsi="Times New Roman"/>
          <w:b/>
          <w:bCs/>
          <w:color w:val="1C283D"/>
          <w:sz w:val="24"/>
          <w:szCs w:val="24"/>
        </w:rPr>
        <w:t>Kurullar</w:t>
      </w:r>
      <w:r w:rsidR="00D03CD9" w:rsidRPr="00D03CD9">
        <w:rPr>
          <w:rFonts w:ascii="Times New Roman" w:hAnsi="Times New Roman"/>
          <w:b/>
          <w:bCs/>
          <w:color w:val="1C283D"/>
          <w:sz w:val="24"/>
          <w:szCs w:val="24"/>
        </w:rPr>
        <w:t xml:space="preserve"> ve Görevleri</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Danışma Komitesi ve görevleri</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9 –</w:t>
      </w:r>
      <w:r w:rsidRPr="00D03CD9">
        <w:rPr>
          <w:rFonts w:ascii="Times New Roman" w:hAnsi="Times New Roman"/>
          <w:color w:val="1C283D"/>
          <w:sz w:val="24"/>
          <w:szCs w:val="24"/>
        </w:rPr>
        <w:t xml:space="preserve"> (1) Danışma Komitesi, aşağıda belirtilen temsilcilerden oluşur. Komite başkanı, komitedeki temsilciler arasından oy çokluğu ile seçilir. Komitenin sekretaryası BÜGEM tarafından yürütülür.</w:t>
      </w:r>
    </w:p>
    <w:tbl>
      <w:tblPr>
        <w:tblW w:w="0" w:type="auto"/>
        <w:tblInd w:w="585" w:type="dxa"/>
        <w:tblCellMar>
          <w:left w:w="0" w:type="dxa"/>
          <w:right w:w="0" w:type="dxa"/>
        </w:tblCellMar>
        <w:tblLook w:val="04A0" w:firstRow="1" w:lastRow="0" w:firstColumn="1" w:lastColumn="0" w:noHBand="0" w:noVBand="1"/>
      </w:tblPr>
      <w:tblGrid>
        <w:gridCol w:w="6352"/>
        <w:gridCol w:w="2351"/>
      </w:tblGrid>
      <w:tr w:rsidR="00D03CD9" w:rsidRPr="0081184C">
        <w:tc>
          <w:tcPr>
            <w:tcW w:w="6371" w:type="dxa"/>
            <w:tcMar>
              <w:top w:w="0" w:type="dxa"/>
              <w:left w:w="108" w:type="dxa"/>
              <w:bottom w:w="0" w:type="dxa"/>
              <w:right w:w="108" w:type="dxa"/>
            </w:tcMar>
            <w:hideMark/>
          </w:tcPr>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u w:val="single"/>
              </w:rPr>
              <w:t xml:space="preserve">Kuruluşun Adı </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Bitkisel Üretim Genel Müdürlüğü </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Doğal Çiçek Soğanları Uzman Komisyonu </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Tarımsal Araştırmalar ve Politikalar Genel Müdürlüğü </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Gıda ve Kontrol Genel Müdürlüğü </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Orman ve Su İşleri Bakanlığı </w:t>
            </w:r>
            <w:proofErr w:type="gramStart"/>
            <w:r w:rsidRPr="0081184C">
              <w:rPr>
                <w:rFonts w:ascii="Times New Roman" w:hAnsi="Times New Roman"/>
                <w:color w:val="1C283D"/>
                <w:sz w:val="24"/>
                <w:szCs w:val="24"/>
              </w:rPr>
              <w:t>(</w:t>
            </w:r>
            <w:proofErr w:type="gramEnd"/>
            <w:r w:rsidRPr="0081184C">
              <w:rPr>
                <w:rFonts w:ascii="Times New Roman" w:hAnsi="Times New Roman"/>
                <w:color w:val="1C283D"/>
                <w:sz w:val="24"/>
                <w:szCs w:val="24"/>
              </w:rPr>
              <w:t>Doğa Koruma ve Milli Parklar</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Genel Müdürlüğü</w:t>
            </w:r>
            <w:proofErr w:type="gramStart"/>
            <w:r w:rsidRPr="0081184C">
              <w:rPr>
                <w:rFonts w:ascii="Times New Roman" w:hAnsi="Times New Roman"/>
                <w:color w:val="1C283D"/>
                <w:sz w:val="24"/>
                <w:szCs w:val="24"/>
              </w:rPr>
              <w:t>)</w:t>
            </w:r>
            <w:proofErr w:type="gramEnd"/>
            <w:r w:rsidRPr="0081184C">
              <w:rPr>
                <w:rFonts w:ascii="Times New Roman" w:hAnsi="Times New Roman"/>
                <w:color w:val="1C283D"/>
                <w:sz w:val="24"/>
                <w:szCs w:val="24"/>
              </w:rPr>
              <w:t xml:space="preserve"> </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Orman ve Su İşleri Bakanlığı (Orman Genel Müdürlüğü) </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Jandarma Genel Komutanlığı </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Gümrük ve Ticaret Bakanlığı (Gümrükler Genel Müdürlüğü) </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Ekonomi Bakanlığı (İhracat Genel Müdürlüğü) </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Bakanlıkça belirlenen İl Müdürlükleri </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Süs Bitkileri Üreticileri Alt Birliği </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Yeterlilik sahibi firma temsilcileri </w:t>
            </w:r>
          </w:p>
          <w:p w:rsidR="0016007C" w:rsidRPr="0081184C" w:rsidRDefault="0016007C">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 xml:space="preserve">Bölge temsilcilerini temsilen </w:t>
            </w:r>
          </w:p>
        </w:tc>
        <w:tc>
          <w:tcPr>
            <w:tcW w:w="2356" w:type="dxa"/>
            <w:tcMar>
              <w:top w:w="0" w:type="dxa"/>
              <w:left w:w="108" w:type="dxa"/>
              <w:bottom w:w="0" w:type="dxa"/>
              <w:right w:w="108" w:type="dxa"/>
            </w:tcMar>
            <w:hideMark/>
          </w:tcPr>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u w:val="single"/>
              </w:rPr>
              <w:t>Temsilci Sayısı</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2</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7</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1</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1</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1</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1</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1</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1</w:t>
            </w:r>
          </w:p>
          <w:p w:rsidR="00D03CD9" w:rsidRPr="0081184C" w:rsidRDefault="00DC00E5">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1</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1</w:t>
            </w:r>
          </w:p>
          <w:p w:rsidR="00D03CD9" w:rsidRPr="0081184C" w:rsidRDefault="00D03CD9">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Birer kişi</w:t>
            </w:r>
          </w:p>
          <w:p w:rsidR="0016007C" w:rsidRPr="0081184C" w:rsidRDefault="0016007C">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1</w:t>
            </w:r>
          </w:p>
          <w:p w:rsidR="0016007C" w:rsidRPr="0081184C" w:rsidRDefault="00DC00E5" w:rsidP="00DC00E5">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Birer kişi</w:t>
            </w:r>
          </w:p>
          <w:p w:rsidR="00DC00E5" w:rsidRPr="0081184C" w:rsidRDefault="00DC00E5" w:rsidP="00DC00E5">
            <w:pPr>
              <w:spacing w:after="0" w:line="240" w:lineRule="auto"/>
              <w:jc w:val="both"/>
              <w:rPr>
                <w:rFonts w:ascii="Times New Roman" w:hAnsi="Times New Roman"/>
                <w:color w:val="1C283D"/>
                <w:sz w:val="24"/>
                <w:szCs w:val="24"/>
              </w:rPr>
            </w:pPr>
            <w:r w:rsidRPr="0081184C">
              <w:rPr>
                <w:rFonts w:ascii="Times New Roman" w:hAnsi="Times New Roman"/>
                <w:color w:val="1C283D"/>
                <w:sz w:val="24"/>
                <w:szCs w:val="24"/>
              </w:rPr>
              <w:t>Birer kişi</w:t>
            </w:r>
          </w:p>
        </w:tc>
      </w:tr>
    </w:tbl>
    <w:p w:rsidR="00D03CD9" w:rsidRPr="00D03CD9" w:rsidRDefault="00D03CD9" w:rsidP="00D03CD9">
      <w:pPr>
        <w:spacing w:after="0" w:line="240" w:lineRule="auto"/>
        <w:ind w:firstLine="567"/>
        <w:jc w:val="both"/>
        <w:rPr>
          <w:rFonts w:ascii="Times New Roman" w:hAnsi="Times New Roman"/>
          <w:color w:val="1C283D"/>
          <w:sz w:val="24"/>
          <w:szCs w:val="24"/>
        </w:rPr>
      </w:pPr>
      <w:r w:rsidRPr="0081184C">
        <w:rPr>
          <w:rFonts w:ascii="Times New Roman" w:hAnsi="Times New Roman"/>
          <w:color w:val="1C283D"/>
          <w:sz w:val="24"/>
          <w:szCs w:val="24"/>
        </w:rPr>
        <w:t>(2) Danışma Komitesi, Bakanlığın çağrısı üzerine yılda en az iki defa üye tam sayısının</w:t>
      </w:r>
      <w:r w:rsidRPr="00D03CD9">
        <w:rPr>
          <w:rFonts w:ascii="Times New Roman" w:hAnsi="Times New Roman"/>
          <w:color w:val="1C283D"/>
          <w:sz w:val="24"/>
          <w:szCs w:val="24"/>
        </w:rPr>
        <w:t xml:space="preserve"> en az yarıdan bir fazlası ile toplanır.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(3) Doğanın korunması temel hedefi ile doğal çiçek soğanlarının, hem doğadaki varlığının sürdürülmesi, hem de ülke ekonomisine katkı sağlayacak şekilde değerlendirilmesi amacıyla Teknik Komiteye tavsiyelerde bulunur.</w:t>
      </w:r>
    </w:p>
    <w:p w:rsid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(4) Danışma Komitesi kararları</w:t>
      </w:r>
      <w:r w:rsidR="00B4430A">
        <w:rPr>
          <w:rFonts w:ascii="Times New Roman" w:hAnsi="Times New Roman"/>
          <w:color w:val="1C283D"/>
          <w:sz w:val="24"/>
          <w:szCs w:val="24"/>
        </w:rPr>
        <w:t xml:space="preserve"> </w:t>
      </w:r>
      <w:r w:rsidRPr="00D03CD9">
        <w:rPr>
          <w:rFonts w:ascii="Times New Roman" w:hAnsi="Times New Roman"/>
          <w:color w:val="1C283D"/>
          <w:sz w:val="24"/>
          <w:szCs w:val="24"/>
        </w:rPr>
        <w:t>tavsiye niteliğinde olup, bu kararlar Teknik Komitenin görüşüne sunulur.</w:t>
      </w:r>
    </w:p>
    <w:p w:rsidR="008E325F" w:rsidRDefault="008E325F" w:rsidP="00D03CD9">
      <w:pPr>
        <w:spacing w:after="0" w:line="240" w:lineRule="auto"/>
        <w:ind w:firstLine="567"/>
        <w:jc w:val="both"/>
        <w:rPr>
          <w:rFonts w:ascii="Times New Roman" w:hAnsi="Times New Roman"/>
          <w:color w:val="1C283D"/>
          <w:sz w:val="24"/>
          <w:szCs w:val="24"/>
        </w:rPr>
      </w:pPr>
    </w:p>
    <w:p w:rsidR="008E325F" w:rsidRPr="00D03CD9" w:rsidRDefault="008E325F" w:rsidP="00D03CD9">
      <w:pPr>
        <w:spacing w:after="0" w:line="240" w:lineRule="auto"/>
        <w:ind w:firstLine="567"/>
        <w:jc w:val="both"/>
        <w:rPr>
          <w:rFonts w:ascii="Times New Roman" w:hAnsi="Times New Roman"/>
          <w:color w:val="1C283D"/>
          <w:sz w:val="24"/>
          <w:szCs w:val="24"/>
        </w:rPr>
      </w:pP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Teknik Komite ve görevleri</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10 –</w:t>
      </w:r>
      <w:r w:rsidRPr="00D03CD9">
        <w:rPr>
          <w:rFonts w:ascii="Times New Roman" w:hAnsi="Times New Roman"/>
          <w:color w:val="1C283D"/>
          <w:sz w:val="24"/>
          <w:szCs w:val="24"/>
        </w:rPr>
        <w:t xml:space="preserve"> (1) Teknik Komite, aşağıda belirtilen temsilcilerden oluşur. Komite başkanlığı BÜGEM Genel Müdürü veya Genel Müdür Yardımcısı, Komite sekretaryası ise BÜGEM tarafından yürütülür. Gerekli hallerde Bakanlık tarafından uygun görülen ilgili kuruluş ve kişiler Teknik Komiteye oy hakkı olmaksızın katılımcı olarak çağrılır.</w:t>
      </w:r>
    </w:p>
    <w:tbl>
      <w:tblPr>
        <w:tblW w:w="0" w:type="auto"/>
        <w:tblInd w:w="570" w:type="dxa"/>
        <w:tblCellMar>
          <w:left w:w="0" w:type="dxa"/>
          <w:right w:w="0" w:type="dxa"/>
        </w:tblCellMar>
        <w:tblLook w:val="04A0" w:firstRow="1" w:lastRow="0" w:firstColumn="1" w:lastColumn="0" w:noHBand="0" w:noVBand="1"/>
      </w:tblPr>
      <w:tblGrid>
        <w:gridCol w:w="5803"/>
        <w:gridCol w:w="1985"/>
      </w:tblGrid>
      <w:tr w:rsidR="00D03CD9" w:rsidRPr="00D03CD9">
        <w:tc>
          <w:tcPr>
            <w:tcW w:w="5803" w:type="dxa"/>
            <w:tcMar>
              <w:top w:w="0" w:type="dxa"/>
              <w:left w:w="108" w:type="dxa"/>
              <w:bottom w:w="0" w:type="dxa"/>
              <w:right w:w="108" w:type="dxa"/>
            </w:tcMar>
            <w:hideMark/>
          </w:tcPr>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u w:val="single"/>
              </w:rPr>
              <w:t xml:space="preserve">Kuruluşun Adı </w:t>
            </w: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 xml:space="preserve">Bitkisel Üretim Genel Müdürlüğü </w:t>
            </w: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 xml:space="preserve">Doğal Çiçek Soğanları Uzman Komisyonu </w:t>
            </w:r>
          </w:p>
          <w:p w:rsidR="00600F13" w:rsidRDefault="00600F13">
            <w:pPr>
              <w:spacing w:after="0" w:line="240" w:lineRule="auto"/>
              <w:jc w:val="both"/>
              <w:rPr>
                <w:rFonts w:ascii="Times New Roman" w:hAnsi="Times New Roman"/>
                <w:color w:val="1C283D"/>
                <w:sz w:val="24"/>
                <w:szCs w:val="24"/>
              </w:rPr>
            </w:pPr>
            <w:r>
              <w:rPr>
                <w:rFonts w:ascii="Times New Roman" w:hAnsi="Times New Roman"/>
                <w:color w:val="1C283D"/>
                <w:sz w:val="24"/>
                <w:szCs w:val="24"/>
              </w:rPr>
              <w:t xml:space="preserve">Orman ve Su İşleri Bakanlığı </w:t>
            </w:r>
          </w:p>
          <w:p w:rsidR="00D03CD9" w:rsidRPr="00D03CD9" w:rsidRDefault="00600F13">
            <w:pPr>
              <w:spacing w:after="0" w:line="240" w:lineRule="auto"/>
              <w:jc w:val="both"/>
              <w:rPr>
                <w:rFonts w:ascii="Times New Roman" w:hAnsi="Times New Roman"/>
                <w:color w:val="1C283D"/>
                <w:sz w:val="24"/>
                <w:szCs w:val="24"/>
              </w:rPr>
            </w:pPr>
            <w:r>
              <w:rPr>
                <w:rFonts w:ascii="Times New Roman" w:hAnsi="Times New Roman"/>
                <w:color w:val="1C283D"/>
                <w:sz w:val="24"/>
                <w:szCs w:val="24"/>
              </w:rPr>
              <w:t xml:space="preserve">    </w:t>
            </w:r>
            <w:r w:rsidR="00D03CD9" w:rsidRPr="00D03CD9">
              <w:rPr>
                <w:rFonts w:ascii="Times New Roman" w:hAnsi="Times New Roman"/>
                <w:color w:val="1C283D"/>
                <w:sz w:val="24"/>
                <w:szCs w:val="24"/>
              </w:rPr>
              <w:t>Doğa Koruma ve Milli Parklar</w:t>
            </w:r>
            <w:r>
              <w:rPr>
                <w:rFonts w:ascii="Times New Roman" w:hAnsi="Times New Roman"/>
                <w:color w:val="1C283D"/>
                <w:sz w:val="24"/>
                <w:szCs w:val="24"/>
              </w:rPr>
              <w:t xml:space="preserve"> Genel Müdürlüğü</w:t>
            </w:r>
            <w:r w:rsidR="00D03CD9" w:rsidRPr="00D03CD9">
              <w:rPr>
                <w:rFonts w:ascii="Times New Roman" w:hAnsi="Times New Roman"/>
                <w:color w:val="1C283D"/>
                <w:sz w:val="24"/>
                <w:szCs w:val="24"/>
              </w:rPr>
              <w:t xml:space="preserve"> </w:t>
            </w:r>
          </w:p>
          <w:p w:rsidR="00D03CD9" w:rsidRPr="00D03CD9" w:rsidRDefault="00600F13">
            <w:pPr>
              <w:spacing w:after="0" w:line="240" w:lineRule="auto"/>
              <w:jc w:val="both"/>
              <w:rPr>
                <w:rFonts w:ascii="Times New Roman" w:hAnsi="Times New Roman"/>
                <w:color w:val="1C283D"/>
                <w:sz w:val="24"/>
                <w:szCs w:val="24"/>
              </w:rPr>
            </w:pPr>
            <w:r>
              <w:rPr>
                <w:rFonts w:ascii="Times New Roman" w:hAnsi="Times New Roman"/>
                <w:color w:val="1C283D"/>
                <w:sz w:val="24"/>
                <w:szCs w:val="24"/>
              </w:rPr>
              <w:t xml:space="preserve">    Orman Genel Müdürlüğü</w:t>
            </w:r>
          </w:p>
          <w:p w:rsidR="00600F13" w:rsidRDefault="00600F13">
            <w:pPr>
              <w:spacing w:after="0" w:line="240" w:lineRule="auto"/>
              <w:jc w:val="both"/>
              <w:rPr>
                <w:rFonts w:ascii="Times New Roman" w:hAnsi="Times New Roman"/>
                <w:color w:val="1C283D"/>
                <w:sz w:val="24"/>
                <w:szCs w:val="24"/>
              </w:rPr>
            </w:pPr>
            <w:r>
              <w:rPr>
                <w:rFonts w:ascii="Times New Roman" w:hAnsi="Times New Roman"/>
                <w:color w:val="1C283D"/>
                <w:sz w:val="24"/>
                <w:szCs w:val="24"/>
              </w:rPr>
              <w:t xml:space="preserve">Ekonomi Bakanlığı </w:t>
            </w:r>
          </w:p>
          <w:p w:rsidR="00D03CD9" w:rsidRPr="00D03CD9" w:rsidRDefault="00600F13">
            <w:pPr>
              <w:spacing w:after="0" w:line="240" w:lineRule="auto"/>
              <w:jc w:val="both"/>
              <w:rPr>
                <w:rFonts w:ascii="Times New Roman" w:hAnsi="Times New Roman"/>
                <w:color w:val="1C283D"/>
                <w:sz w:val="24"/>
                <w:szCs w:val="24"/>
              </w:rPr>
            </w:pPr>
            <w:r>
              <w:rPr>
                <w:rFonts w:ascii="Times New Roman" w:hAnsi="Times New Roman"/>
                <w:color w:val="1C283D"/>
                <w:sz w:val="24"/>
                <w:szCs w:val="24"/>
              </w:rPr>
              <w:t xml:space="preserve">    İhracat Genel Müdürlüğü</w:t>
            </w:r>
          </w:p>
        </w:tc>
        <w:tc>
          <w:tcPr>
            <w:tcW w:w="1985" w:type="dxa"/>
            <w:tcMar>
              <w:top w:w="0" w:type="dxa"/>
              <w:left w:w="108" w:type="dxa"/>
              <w:bottom w:w="0" w:type="dxa"/>
              <w:right w:w="108" w:type="dxa"/>
            </w:tcMar>
            <w:hideMark/>
          </w:tcPr>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u w:val="single"/>
              </w:rPr>
              <w:t>Temsilci Sayısı</w:t>
            </w: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2</w:t>
            </w: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7</w:t>
            </w:r>
          </w:p>
          <w:p w:rsidR="00600F13" w:rsidRDefault="00600F13">
            <w:pPr>
              <w:spacing w:after="0" w:line="240" w:lineRule="auto"/>
              <w:jc w:val="both"/>
              <w:rPr>
                <w:rFonts w:ascii="Times New Roman" w:hAnsi="Times New Roman"/>
                <w:color w:val="1C283D"/>
                <w:sz w:val="24"/>
                <w:szCs w:val="24"/>
              </w:rPr>
            </w:pP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1</w:t>
            </w: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1</w:t>
            </w:r>
          </w:p>
          <w:p w:rsidR="00600F13" w:rsidRDefault="00600F13">
            <w:pPr>
              <w:spacing w:after="0" w:line="240" w:lineRule="auto"/>
              <w:jc w:val="both"/>
              <w:rPr>
                <w:rFonts w:ascii="Times New Roman" w:hAnsi="Times New Roman"/>
                <w:color w:val="1C283D"/>
                <w:sz w:val="24"/>
                <w:szCs w:val="24"/>
              </w:rPr>
            </w:pP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1</w:t>
            </w:r>
          </w:p>
        </w:tc>
      </w:tr>
    </w:tbl>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(2) Teknik Komite, Bakanlığın çağrısı üzerine yılda en az iki defa ve en az yedi üye ile toplanır. Görevleri ise aşağıda belirtilmiştir.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a) Gelen görüş, öneri, rapor ve sonuçlanan araştırmaları değerlendirmek,</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b)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(a) bendinde belirtilen doğadan toplanarak ihracatı yasak olan çiçek soğanlarının cinslerini, türlerini ve yasaklama nedenlerini belirlemek,</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c)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(b) bendinde belirtilen kotayla sınırlandırılan çiçek soğanlarının cinslerini, türlerini, miktarlarını ve çevre ölçülerini belirlemek,</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ç)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(b) bendinde belirtilen kotayla sınırlandırılan çiçek soğanları için toplama takvimini oluşturmak,</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d)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(c) bendinde belirtilen ihracatı üretimden serbest olan çiçek soğanlarının cinslerini ve türlerini tespit etmek,</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e) Firmaların ihracat kontenjanlarını belirlemek,</w:t>
      </w:r>
    </w:p>
    <w:p w:rsid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f)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(a) ve (b) bentlerinde belirtilen çiçek soğanlarının üretimi için doğadan materyal toplanması ile ilgili karar vermek,</w:t>
      </w:r>
    </w:p>
    <w:p w:rsidR="00D03CD9" w:rsidRDefault="00D03CD9" w:rsidP="00701EA1">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g) Doğal Çiçek Soğanları Uzman Komisyonu ve Danışma Komitesi tarafından alınan diğer kararları incelemek ve uygun bulduklarını karara bağlamak.</w:t>
      </w:r>
    </w:p>
    <w:p w:rsidR="00701EA1" w:rsidRPr="008E325F" w:rsidRDefault="00701EA1" w:rsidP="00701EA1">
      <w:pPr>
        <w:spacing w:after="0" w:line="240" w:lineRule="auto"/>
        <w:ind w:firstLine="567"/>
        <w:jc w:val="both"/>
        <w:rPr>
          <w:rFonts w:ascii="Times New Roman" w:hAnsi="Times New Roman"/>
          <w:color w:val="1C283D"/>
          <w:sz w:val="24"/>
          <w:szCs w:val="24"/>
        </w:rPr>
      </w:pPr>
      <w:r w:rsidRPr="008E325F">
        <w:rPr>
          <w:rFonts w:ascii="Times New Roman" w:hAnsi="Times New Roman"/>
          <w:color w:val="1C283D"/>
          <w:sz w:val="24"/>
          <w:szCs w:val="24"/>
        </w:rPr>
        <w:t>h) Bakanlıkça gerekli görüldüğü durumlarda doğal çiçek soğanlarına ilişkin Teknik Komite kararlarına ek olarak ara karar vermek.</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8E325F">
        <w:rPr>
          <w:rFonts w:ascii="Times New Roman" w:hAnsi="Times New Roman"/>
          <w:color w:val="1C283D"/>
          <w:sz w:val="24"/>
          <w:szCs w:val="24"/>
        </w:rPr>
        <w:t>(3) Teknik Komitede kararlar oy çokluğu ile</w:t>
      </w:r>
      <w:r w:rsidRPr="00D03CD9">
        <w:rPr>
          <w:rFonts w:ascii="Times New Roman" w:hAnsi="Times New Roman"/>
          <w:color w:val="1C283D"/>
          <w:sz w:val="24"/>
          <w:szCs w:val="24"/>
        </w:rPr>
        <w:t xml:space="preserve"> alınır. Oyların eşit olması halinde Başkanın oyu yönünde karar alınır. Bu kararlar Bakanlığa sunulur. Bakanlıkça uygun görülen kararlar Bakanlık tarafından yürürlüğe konulur. Kararlar, uygun görülmediği takdirde tekrar görüşülmek üzere Teknik Komiteye iade edilir.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Doğal Çiçek Soğanları Uzman Komisyonu ve görevleri</w:t>
      </w:r>
    </w:p>
    <w:p w:rsidR="00636AD6"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11 –</w:t>
      </w:r>
      <w:r w:rsidRPr="00D03CD9">
        <w:rPr>
          <w:rFonts w:ascii="Times New Roman" w:hAnsi="Times New Roman"/>
          <w:color w:val="1C283D"/>
          <w:sz w:val="24"/>
          <w:szCs w:val="24"/>
        </w:rPr>
        <w:t xml:space="preserve"> (1) Doğal Çiçek Soğanları Uzman Komisyonu; CITES bilimsel mercii olan Türkiye Bilimsel ve Teknik Araştırma Kurumunun önerdiği üç temsilci, üniversitelerin ziraat fakültelerinden üç temsilci ve Tarımsal Araştırmalar ve Politikalar Genel Müdürlüğünden bir temsilci olmak üzere Genel Müdürlük tarafından kurulur.</w:t>
      </w:r>
    </w:p>
    <w:p w:rsidR="00636AD6" w:rsidRPr="008E325F" w:rsidRDefault="00636AD6" w:rsidP="00636AD6">
      <w:pPr>
        <w:spacing w:after="0" w:line="240" w:lineRule="auto"/>
        <w:ind w:firstLine="567"/>
        <w:jc w:val="both"/>
        <w:rPr>
          <w:rFonts w:ascii="Times New Roman" w:hAnsi="Times New Roman"/>
          <w:b/>
          <w:spacing w:val="-2"/>
          <w:sz w:val="24"/>
          <w:szCs w:val="24"/>
        </w:rPr>
      </w:pPr>
      <w:r>
        <w:rPr>
          <w:rFonts w:ascii="Times New Roman" w:hAnsi="Times New Roman"/>
          <w:color w:val="1C283D"/>
          <w:sz w:val="24"/>
          <w:szCs w:val="24"/>
        </w:rPr>
        <w:t xml:space="preserve">(2) </w:t>
      </w:r>
      <w:r w:rsidR="00D03CD9" w:rsidRPr="00D03CD9">
        <w:rPr>
          <w:rFonts w:ascii="Times New Roman" w:hAnsi="Times New Roman"/>
          <w:color w:val="1C283D"/>
          <w:sz w:val="24"/>
          <w:szCs w:val="24"/>
        </w:rPr>
        <w:t xml:space="preserve">Komisyonun çalışma süresi beş yıldır. </w:t>
      </w:r>
      <w:r>
        <w:rPr>
          <w:rFonts w:ascii="Times New Roman" w:hAnsi="Times New Roman"/>
          <w:color w:val="1C283D"/>
          <w:sz w:val="24"/>
          <w:szCs w:val="24"/>
        </w:rPr>
        <w:t>Komisyon ü</w:t>
      </w:r>
      <w:r w:rsidR="00D03CD9" w:rsidRPr="00D03CD9">
        <w:rPr>
          <w:rFonts w:ascii="Times New Roman" w:hAnsi="Times New Roman"/>
          <w:color w:val="1C283D"/>
          <w:sz w:val="24"/>
          <w:szCs w:val="24"/>
        </w:rPr>
        <w:t>yeler</w:t>
      </w:r>
      <w:r>
        <w:rPr>
          <w:rFonts w:ascii="Times New Roman" w:hAnsi="Times New Roman"/>
          <w:color w:val="1C283D"/>
          <w:sz w:val="24"/>
          <w:szCs w:val="24"/>
        </w:rPr>
        <w:t>in</w:t>
      </w:r>
      <w:r w:rsidR="00D03CD9" w:rsidRPr="00D03CD9">
        <w:rPr>
          <w:rFonts w:ascii="Times New Roman" w:hAnsi="Times New Roman"/>
          <w:color w:val="1C283D"/>
          <w:sz w:val="24"/>
          <w:szCs w:val="24"/>
        </w:rPr>
        <w:t>den bir veya bir kaçının ayrılması</w:t>
      </w:r>
      <w:r w:rsidR="00505F4C">
        <w:rPr>
          <w:rFonts w:ascii="Times New Roman" w:hAnsi="Times New Roman"/>
          <w:color w:val="1C283D"/>
          <w:sz w:val="24"/>
          <w:szCs w:val="24"/>
        </w:rPr>
        <w:t xml:space="preserve"> </w:t>
      </w:r>
      <w:r w:rsidR="00D03CD9" w:rsidRPr="00D03CD9">
        <w:rPr>
          <w:rFonts w:ascii="Times New Roman" w:hAnsi="Times New Roman"/>
          <w:color w:val="1C283D"/>
          <w:sz w:val="24"/>
          <w:szCs w:val="24"/>
        </w:rPr>
        <w:t xml:space="preserve">durumunda </w:t>
      </w:r>
      <w:r w:rsidRPr="008E325F">
        <w:rPr>
          <w:rFonts w:ascii="Times New Roman" w:hAnsi="Times New Roman"/>
          <w:spacing w:val="-2"/>
          <w:sz w:val="24"/>
          <w:szCs w:val="24"/>
        </w:rPr>
        <w:t xml:space="preserve">ayrılan üye veya üyelerin yerine temsil ettiği kurumdan yeni üye veya üyeler atanır. Ancak üyelerden en az yarısının ayrılması durumunda komisyon yeniden oluşturulur. </w:t>
      </w:r>
    </w:p>
    <w:p w:rsidR="00D03CD9" w:rsidRPr="008E325F" w:rsidRDefault="00636AD6" w:rsidP="00D03CD9">
      <w:pPr>
        <w:spacing w:after="0" w:line="240" w:lineRule="auto"/>
        <w:ind w:firstLine="567"/>
        <w:jc w:val="both"/>
        <w:rPr>
          <w:rFonts w:ascii="Times New Roman" w:hAnsi="Times New Roman"/>
          <w:color w:val="1C283D"/>
          <w:sz w:val="24"/>
          <w:szCs w:val="24"/>
        </w:rPr>
      </w:pPr>
      <w:r w:rsidRPr="008E325F">
        <w:rPr>
          <w:rFonts w:ascii="Times New Roman" w:hAnsi="Times New Roman"/>
          <w:color w:val="1C283D"/>
          <w:sz w:val="24"/>
          <w:szCs w:val="24"/>
        </w:rPr>
        <w:t xml:space="preserve">(3) </w:t>
      </w:r>
      <w:r w:rsidR="00D03CD9" w:rsidRPr="008E325F">
        <w:rPr>
          <w:rFonts w:ascii="Times New Roman" w:hAnsi="Times New Roman"/>
          <w:color w:val="1C283D"/>
          <w:sz w:val="24"/>
          <w:szCs w:val="24"/>
        </w:rPr>
        <w:t>Komisyon üyeleri kendi aralarında bir başkan seçerek bir ay içinde Bakanlığa bildirir. Komisyon başkanı komisyon üyelerini temsile yetkilidir.</w:t>
      </w:r>
    </w:p>
    <w:p w:rsidR="00D03CD9" w:rsidRPr="00D03CD9" w:rsidRDefault="00636AD6" w:rsidP="00D03CD9">
      <w:pPr>
        <w:spacing w:after="0" w:line="240" w:lineRule="auto"/>
        <w:ind w:firstLine="567"/>
        <w:jc w:val="both"/>
        <w:rPr>
          <w:rFonts w:ascii="Times New Roman" w:hAnsi="Times New Roman"/>
          <w:color w:val="1C283D"/>
          <w:sz w:val="24"/>
          <w:szCs w:val="24"/>
        </w:rPr>
      </w:pPr>
      <w:r w:rsidRPr="008E325F">
        <w:rPr>
          <w:rFonts w:ascii="Times New Roman" w:hAnsi="Times New Roman"/>
          <w:color w:val="1C283D"/>
          <w:sz w:val="24"/>
          <w:szCs w:val="24"/>
        </w:rPr>
        <w:t>(4</w:t>
      </w:r>
      <w:r w:rsidR="00D03CD9" w:rsidRPr="008E325F">
        <w:rPr>
          <w:rFonts w:ascii="Times New Roman" w:hAnsi="Times New Roman"/>
          <w:color w:val="1C283D"/>
          <w:sz w:val="24"/>
          <w:szCs w:val="24"/>
        </w:rPr>
        <w:t xml:space="preserve">) Doğal Çiçek Soğanları Uzman Komisyonu </w:t>
      </w:r>
      <w:r w:rsidRPr="008E325F">
        <w:rPr>
          <w:rFonts w:ascii="Times New Roman" w:hAnsi="Times New Roman"/>
          <w:color w:val="1C283D"/>
          <w:sz w:val="24"/>
          <w:szCs w:val="24"/>
        </w:rPr>
        <w:t xml:space="preserve">gerekli görüldüğü durumlarda </w:t>
      </w:r>
      <w:r w:rsidR="00D03CD9" w:rsidRPr="008E325F">
        <w:rPr>
          <w:rFonts w:ascii="Times New Roman" w:hAnsi="Times New Roman"/>
          <w:color w:val="1C283D"/>
          <w:sz w:val="24"/>
          <w:szCs w:val="24"/>
        </w:rPr>
        <w:t>başkanın çağrısı veya en az dört komisyon üyesinin teklifi üzerine yılda en az bir kez toplanır. Toplantı</w:t>
      </w:r>
      <w:r w:rsidR="00D03CD9" w:rsidRPr="00D03CD9">
        <w:rPr>
          <w:rFonts w:ascii="Times New Roman" w:hAnsi="Times New Roman"/>
          <w:color w:val="1C283D"/>
          <w:sz w:val="24"/>
          <w:szCs w:val="24"/>
        </w:rPr>
        <w:t xml:space="preserve"> sonunda alınan kararlar, komisyon tarafından Bakanlığa bildirilir. Görevleri ise aşağıda belirtilmiştir.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a) Doğada ve firmaların üretim alanlarında yaptığı inceleme sonuçlarına göre,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maddede belirtilen çiçek soğanlarının cinslerini ve türlerini belirleyerek Teknik Komiteye tavsiyede bulunur.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b)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(b) bendinde belirtilen çiçek soğanlarının, miktarlarını, toplama bölgelerini, toplama zamanlarını ve çevre ölçülerini tespit eder ve gerekli raporu hazırlayarak Teknik Komiteye sunar.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c) Toplama alanlarını inceler ve firmaların toplama planlarını değerlendirerek uygun gördüklerini onaylar.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ç) Firmaların üretim faaliyetlerini denetler, üretim ile ilgili tavsiyelerde bulunur ve Bakanlığa bilgi sunar.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d) Yabancı ülkelerin benzer kurulları ile gerekli koordinasyonu sağlar, CITES kapsamındaki faaliyetlere katılır ve bu konuda Bakanlığı, Danışma Komitesini ve Teknik Komiteyi bilgilendirir.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e) Bakanlığın ve Teknik Komitenin vereceği diğer görevleri yapar.</w:t>
      </w:r>
    </w:p>
    <w:p w:rsidR="00D03CD9" w:rsidRPr="00D03CD9" w:rsidRDefault="00636AD6" w:rsidP="00D03CD9">
      <w:pPr>
        <w:spacing w:after="0" w:line="240" w:lineRule="auto"/>
        <w:ind w:firstLine="567"/>
        <w:jc w:val="both"/>
        <w:rPr>
          <w:rFonts w:ascii="Times New Roman" w:hAnsi="Times New Roman"/>
          <w:color w:val="1C283D"/>
          <w:sz w:val="24"/>
          <w:szCs w:val="24"/>
        </w:rPr>
      </w:pPr>
      <w:r>
        <w:rPr>
          <w:rFonts w:ascii="Times New Roman" w:hAnsi="Times New Roman"/>
          <w:color w:val="1C283D"/>
          <w:sz w:val="24"/>
          <w:szCs w:val="24"/>
        </w:rPr>
        <w:t>(5</w:t>
      </w:r>
      <w:r w:rsidR="00D03CD9" w:rsidRPr="00D03CD9">
        <w:rPr>
          <w:rFonts w:ascii="Times New Roman" w:hAnsi="Times New Roman"/>
          <w:color w:val="1C283D"/>
          <w:sz w:val="24"/>
          <w:szCs w:val="24"/>
        </w:rPr>
        <w:t>) Doğal Çiçek Soğanları Uzman Komisyonunda alınan kararlar tavsiye niteliğinde olup bu kararlar Teknik Komitenin görüşüne sunulur.</w:t>
      </w:r>
    </w:p>
    <w:p w:rsidR="00D03CD9" w:rsidRPr="00D03CD9" w:rsidRDefault="00D03CD9" w:rsidP="00D03CD9">
      <w:pPr>
        <w:spacing w:after="0" w:line="240" w:lineRule="auto"/>
        <w:ind w:firstLine="567"/>
        <w:jc w:val="center"/>
        <w:rPr>
          <w:rFonts w:ascii="Times New Roman" w:hAnsi="Times New Roman"/>
          <w:color w:val="1C283D"/>
          <w:sz w:val="24"/>
          <w:szCs w:val="24"/>
        </w:rPr>
      </w:pPr>
      <w:r w:rsidRPr="00D03CD9">
        <w:rPr>
          <w:rFonts w:ascii="Times New Roman" w:hAnsi="Times New Roman"/>
          <w:b/>
          <w:bCs/>
          <w:color w:val="1C283D"/>
          <w:sz w:val="24"/>
          <w:szCs w:val="24"/>
        </w:rPr>
        <w:t>DÖRDÜNCÜ BÖLÜM</w:t>
      </w:r>
    </w:p>
    <w:p w:rsidR="00D03CD9" w:rsidRPr="00D03CD9" w:rsidRDefault="00D03CD9" w:rsidP="00D03CD9">
      <w:pPr>
        <w:spacing w:after="0" w:line="240" w:lineRule="auto"/>
        <w:ind w:firstLine="567"/>
        <w:jc w:val="center"/>
        <w:rPr>
          <w:rFonts w:ascii="Times New Roman" w:hAnsi="Times New Roman"/>
          <w:color w:val="1C283D"/>
          <w:sz w:val="24"/>
          <w:szCs w:val="24"/>
        </w:rPr>
      </w:pPr>
      <w:r w:rsidRPr="00D03CD9">
        <w:rPr>
          <w:rFonts w:ascii="Times New Roman" w:hAnsi="Times New Roman"/>
          <w:b/>
          <w:bCs/>
          <w:color w:val="1C283D"/>
          <w:sz w:val="24"/>
          <w:szCs w:val="24"/>
        </w:rPr>
        <w:t>Firma Yeterliliği</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Firmaların ihracat yeterlilikleri</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12 –</w:t>
      </w:r>
      <w:r w:rsidRPr="00D03CD9">
        <w:rPr>
          <w:rFonts w:ascii="Times New Roman" w:hAnsi="Times New Roman"/>
          <w:color w:val="1C283D"/>
          <w:sz w:val="24"/>
          <w:szCs w:val="24"/>
        </w:rPr>
        <w:t xml:space="preserve"> (1) Firmaların,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(b) bendinde belirtilen doğal çiçek soğanlarını ihraç edebilmesi için yeterlilik sahibi olmaları gerekir.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(2) Firmaların yeterlilik</w:t>
      </w:r>
      <w:r w:rsidR="0029492A">
        <w:rPr>
          <w:rFonts w:ascii="Times New Roman" w:hAnsi="Times New Roman"/>
          <w:color w:val="1C283D"/>
          <w:sz w:val="24"/>
          <w:szCs w:val="24"/>
        </w:rPr>
        <w:t xml:space="preserve"> </w:t>
      </w:r>
      <w:r w:rsidRPr="00D03CD9">
        <w:rPr>
          <w:rFonts w:ascii="Times New Roman" w:hAnsi="Times New Roman"/>
          <w:color w:val="1C283D"/>
          <w:sz w:val="24"/>
          <w:szCs w:val="24"/>
        </w:rPr>
        <w:t>şartları aşağıda belirtilmiştir.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a) Anaç çiçek soğanı parselleri dahil</w:t>
      </w:r>
      <w:r w:rsidR="00225B2A">
        <w:rPr>
          <w:rFonts w:ascii="Times New Roman" w:hAnsi="Times New Roman"/>
          <w:color w:val="1C283D"/>
          <w:sz w:val="24"/>
          <w:szCs w:val="24"/>
        </w:rPr>
        <w:t>,</w:t>
      </w:r>
      <w:r w:rsidRPr="00D03CD9">
        <w:rPr>
          <w:rFonts w:ascii="Times New Roman" w:hAnsi="Times New Roman"/>
          <w:color w:val="1C283D"/>
          <w:sz w:val="24"/>
          <w:szCs w:val="24"/>
        </w:rPr>
        <w:t xml:space="preserve"> </w:t>
      </w:r>
      <w:r w:rsidR="00225B2A" w:rsidRPr="00225B2A">
        <w:rPr>
          <w:rFonts w:ascii="Times New Roman" w:hAnsi="Times New Roman"/>
          <w:color w:val="1C283D"/>
          <w:sz w:val="24"/>
          <w:szCs w:val="24"/>
        </w:rPr>
        <w:t>her tür için en az 200m</w:t>
      </w:r>
      <w:r w:rsidR="00225B2A" w:rsidRPr="00225B2A">
        <w:rPr>
          <w:rFonts w:ascii="Times New Roman" w:hAnsi="Times New Roman"/>
          <w:color w:val="1C283D"/>
          <w:sz w:val="24"/>
          <w:szCs w:val="24"/>
          <w:vertAlign w:val="superscript"/>
        </w:rPr>
        <w:t>2</w:t>
      </w:r>
      <w:r w:rsidR="00225B2A" w:rsidRPr="00225B2A">
        <w:rPr>
          <w:rFonts w:ascii="Times New Roman" w:hAnsi="Times New Roman"/>
          <w:color w:val="1C283D"/>
          <w:sz w:val="24"/>
          <w:szCs w:val="24"/>
        </w:rPr>
        <w:t xml:space="preserve"> olmak üzere toplam</w:t>
      </w:r>
      <w:r w:rsidR="00225B2A">
        <w:rPr>
          <w:rFonts w:ascii="Times New Roman" w:hAnsi="Times New Roman"/>
          <w:color w:val="1C283D"/>
          <w:sz w:val="24"/>
          <w:szCs w:val="24"/>
        </w:rPr>
        <w:t xml:space="preserve"> </w:t>
      </w:r>
      <w:r w:rsidRPr="00D03CD9">
        <w:rPr>
          <w:rFonts w:ascii="Times New Roman" w:hAnsi="Times New Roman"/>
          <w:color w:val="1C283D"/>
          <w:sz w:val="24"/>
          <w:szCs w:val="24"/>
        </w:rPr>
        <w:t>en az 5 dekar üretim alanına sahip olması veya kiralaması,</w:t>
      </w:r>
      <w:r w:rsidR="00442F39">
        <w:rPr>
          <w:rFonts w:ascii="Times New Roman" w:hAnsi="Times New Roman"/>
          <w:color w:val="1C283D"/>
          <w:sz w:val="24"/>
          <w:szCs w:val="24"/>
        </w:rPr>
        <w:t xml:space="preserve"> </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b) Ana deposunun bulunması,</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c) Operatör kaydının olması,</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ç) Süs Bitkileri Üreticileri Alt Birliğine üye olması,</w:t>
      </w:r>
    </w:p>
    <w:p w:rsid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d) Firmada üretim ve pazarlama konularında ihtisaslaşmış en az bir teknik personel istihdam etmesi.</w:t>
      </w:r>
    </w:p>
    <w:p w:rsidR="00FE0624" w:rsidRPr="00D03CD9" w:rsidRDefault="00FE0624" w:rsidP="00FE0624">
      <w:pPr>
        <w:spacing w:after="0" w:line="240" w:lineRule="auto"/>
        <w:jc w:val="both"/>
        <w:rPr>
          <w:rFonts w:ascii="Times New Roman" w:hAnsi="Times New Roman"/>
          <w:color w:val="1C283D"/>
          <w:sz w:val="24"/>
          <w:szCs w:val="24"/>
        </w:rPr>
      </w:pP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Yeni kurulacak firmaların yeterliliklerinin tespiti</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13 –</w:t>
      </w:r>
      <w:r w:rsidRPr="00D03CD9">
        <w:rPr>
          <w:rFonts w:ascii="Times New Roman" w:hAnsi="Times New Roman"/>
          <w:color w:val="1C283D"/>
          <w:sz w:val="24"/>
          <w:szCs w:val="24"/>
        </w:rPr>
        <w:t xml:space="preserve"> (1) Firma yeterlilik için,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(b) bendinde belirtilen doğal çiçek soğanı türlerini ihraç etmek üzere 12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ikinci fıkrasında belirtilen hususları belgeleyen bir dosya ile Bakanlığa başvurur.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(2) Başvuruda bulunan firmaların yeterlilikleri, Teknik Komitenin kararı ve Bakanlığın görevlendirmesi ile geçici olarak oluşturulacak Bilirkişi Kurulu tarafından yerinde yapılan inceleme sonucunda tespit edilir.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(3) Bilirkişi Kurulu aşağıda belirtilen temsilcilerden oluşur.</w:t>
      </w:r>
    </w:p>
    <w:tbl>
      <w:tblPr>
        <w:tblW w:w="0" w:type="auto"/>
        <w:tblInd w:w="742" w:type="dxa"/>
        <w:tblCellMar>
          <w:left w:w="0" w:type="dxa"/>
          <w:right w:w="0" w:type="dxa"/>
        </w:tblCellMar>
        <w:tblLook w:val="04A0" w:firstRow="1" w:lastRow="0" w:firstColumn="1" w:lastColumn="0" w:noHBand="0" w:noVBand="1"/>
      </w:tblPr>
      <w:tblGrid>
        <w:gridCol w:w="4606"/>
        <w:gridCol w:w="2582"/>
      </w:tblGrid>
      <w:tr w:rsidR="00D03CD9" w:rsidRPr="00D03CD9">
        <w:tc>
          <w:tcPr>
            <w:tcW w:w="4606" w:type="dxa"/>
            <w:tcMar>
              <w:top w:w="0" w:type="dxa"/>
              <w:left w:w="108" w:type="dxa"/>
              <w:bottom w:w="0" w:type="dxa"/>
              <w:right w:w="108" w:type="dxa"/>
            </w:tcMar>
            <w:hideMark/>
          </w:tcPr>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u w:val="single"/>
              </w:rPr>
              <w:t xml:space="preserve">Kuruluşun Adı </w:t>
            </w: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 xml:space="preserve">Bitkisel Üretim Genel Müdürlüğü </w:t>
            </w: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 xml:space="preserve">Doğal Çiçek Soğanları Uzman Komisyonu </w:t>
            </w: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 xml:space="preserve">İlgili il müdürlüğü </w:t>
            </w:r>
          </w:p>
        </w:tc>
        <w:tc>
          <w:tcPr>
            <w:tcW w:w="2582" w:type="dxa"/>
            <w:tcMar>
              <w:top w:w="0" w:type="dxa"/>
              <w:left w:w="108" w:type="dxa"/>
              <w:bottom w:w="0" w:type="dxa"/>
              <w:right w:w="108" w:type="dxa"/>
            </w:tcMar>
            <w:hideMark/>
          </w:tcPr>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u w:val="single"/>
              </w:rPr>
              <w:t>Temsilci Sayısı</w:t>
            </w: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2</w:t>
            </w: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2</w:t>
            </w:r>
          </w:p>
          <w:p w:rsidR="00D03CD9" w:rsidRPr="00D03CD9" w:rsidRDefault="00D03CD9">
            <w:pPr>
              <w:spacing w:after="0" w:line="240" w:lineRule="auto"/>
              <w:jc w:val="both"/>
              <w:rPr>
                <w:rFonts w:ascii="Times New Roman" w:hAnsi="Times New Roman"/>
                <w:color w:val="1C283D"/>
                <w:sz w:val="24"/>
                <w:szCs w:val="24"/>
              </w:rPr>
            </w:pPr>
            <w:r w:rsidRPr="00D03CD9">
              <w:rPr>
                <w:rFonts w:ascii="Times New Roman" w:hAnsi="Times New Roman"/>
                <w:color w:val="1C283D"/>
                <w:sz w:val="24"/>
                <w:szCs w:val="24"/>
              </w:rPr>
              <w:t>1</w:t>
            </w:r>
          </w:p>
        </w:tc>
      </w:tr>
    </w:tbl>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(4) Bilirkişi Kurulu, Bakanlıkça görevlendirildikten sonra en geç bir ay içerisinde gerekli incelemeyi yaparak raporunu hazırlar. Bu rapor, Teknik Komitenin bir sonraki toplantısında görüşülmek üzere </w:t>
      </w:r>
      <w:proofErr w:type="spellStart"/>
      <w:r w:rsidRPr="00D03CD9">
        <w:rPr>
          <w:rFonts w:ascii="Times New Roman" w:hAnsi="Times New Roman"/>
          <w:color w:val="1C283D"/>
          <w:sz w:val="24"/>
          <w:szCs w:val="24"/>
        </w:rPr>
        <w:t>BÜGEM’e</w:t>
      </w:r>
      <w:proofErr w:type="spellEnd"/>
      <w:r w:rsidRPr="00D03CD9">
        <w:rPr>
          <w:rFonts w:ascii="Times New Roman" w:hAnsi="Times New Roman"/>
          <w:color w:val="1C283D"/>
          <w:sz w:val="24"/>
          <w:szCs w:val="24"/>
        </w:rPr>
        <w:t xml:space="preserve"> iletilir. Teknik Komitede alınan karar, Bakanlık tarafından değerlendirilerek sonuç ilgililere bildirilir.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(5) Firmanın yeterlilik alabilmesi için 12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ikinci fıkrasında yer alan şartları sağlaması</w:t>
      </w:r>
      <w:r w:rsidR="0029492A">
        <w:rPr>
          <w:rFonts w:ascii="Times New Roman" w:hAnsi="Times New Roman"/>
          <w:color w:val="1C283D"/>
          <w:sz w:val="24"/>
          <w:szCs w:val="24"/>
        </w:rPr>
        <w:t xml:space="preserve"> </w:t>
      </w:r>
      <w:r w:rsidRPr="00D03CD9">
        <w:rPr>
          <w:rFonts w:ascii="Times New Roman" w:hAnsi="Times New Roman"/>
          <w:color w:val="1C283D"/>
          <w:sz w:val="24"/>
          <w:szCs w:val="24"/>
        </w:rPr>
        <w:t>gerekir.</w:t>
      </w:r>
    </w:p>
    <w:p w:rsidR="008E325F" w:rsidRDefault="008E325F" w:rsidP="00D03CD9">
      <w:pPr>
        <w:spacing w:after="0" w:line="240" w:lineRule="auto"/>
        <w:ind w:firstLine="567"/>
        <w:jc w:val="center"/>
        <w:rPr>
          <w:rFonts w:ascii="Times New Roman" w:hAnsi="Times New Roman"/>
          <w:b/>
          <w:bCs/>
          <w:color w:val="1C283D"/>
          <w:sz w:val="24"/>
          <w:szCs w:val="24"/>
        </w:rPr>
      </w:pPr>
    </w:p>
    <w:p w:rsidR="008E325F" w:rsidRDefault="008E325F" w:rsidP="00D03CD9">
      <w:pPr>
        <w:spacing w:after="0" w:line="240" w:lineRule="auto"/>
        <w:ind w:firstLine="567"/>
        <w:jc w:val="center"/>
        <w:rPr>
          <w:rFonts w:ascii="Times New Roman" w:hAnsi="Times New Roman"/>
          <w:b/>
          <w:bCs/>
          <w:color w:val="1C283D"/>
          <w:sz w:val="24"/>
          <w:szCs w:val="24"/>
        </w:rPr>
      </w:pPr>
    </w:p>
    <w:p w:rsidR="00D03CD9" w:rsidRPr="00D03CD9" w:rsidRDefault="00D03CD9" w:rsidP="00D03CD9">
      <w:pPr>
        <w:spacing w:after="0" w:line="240" w:lineRule="auto"/>
        <w:ind w:firstLine="567"/>
        <w:jc w:val="center"/>
        <w:rPr>
          <w:rFonts w:ascii="Times New Roman" w:hAnsi="Times New Roman"/>
          <w:color w:val="1C283D"/>
          <w:sz w:val="24"/>
          <w:szCs w:val="24"/>
        </w:rPr>
      </w:pPr>
      <w:r w:rsidRPr="00D03CD9">
        <w:rPr>
          <w:rFonts w:ascii="Times New Roman" w:hAnsi="Times New Roman"/>
          <w:b/>
          <w:bCs/>
          <w:color w:val="1C283D"/>
          <w:sz w:val="24"/>
          <w:szCs w:val="24"/>
        </w:rPr>
        <w:t>BEŞİNCİ BÖLÜM</w:t>
      </w:r>
    </w:p>
    <w:p w:rsidR="00D03CD9" w:rsidRPr="00D03CD9" w:rsidRDefault="00D03CD9" w:rsidP="00D03CD9">
      <w:pPr>
        <w:spacing w:after="0" w:line="240" w:lineRule="auto"/>
        <w:ind w:firstLine="567"/>
        <w:jc w:val="center"/>
        <w:rPr>
          <w:rFonts w:ascii="Times New Roman" w:hAnsi="Times New Roman"/>
          <w:color w:val="1C283D"/>
          <w:sz w:val="24"/>
          <w:szCs w:val="24"/>
        </w:rPr>
      </w:pPr>
      <w:r w:rsidRPr="00D03CD9">
        <w:rPr>
          <w:rFonts w:ascii="Times New Roman" w:hAnsi="Times New Roman"/>
          <w:b/>
          <w:bCs/>
          <w:color w:val="1C283D"/>
          <w:sz w:val="24"/>
          <w:szCs w:val="24"/>
        </w:rPr>
        <w:t>Doğal Çiçek Soğanlarının İhracat Esasları</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Doğadan çiçek soğanı elde edilmesi</w:t>
      </w:r>
    </w:p>
    <w:p w:rsid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14 –</w:t>
      </w:r>
      <w:r w:rsidRPr="00D03CD9">
        <w:rPr>
          <w:rFonts w:ascii="Times New Roman" w:hAnsi="Times New Roman"/>
          <w:color w:val="1C283D"/>
          <w:sz w:val="24"/>
          <w:szCs w:val="24"/>
        </w:rPr>
        <w:t xml:space="preserve"> (1) Kotayla sınırlandırılan doğal çiçek soğanları için, Teknik Komitenin onayladığı</w:t>
      </w:r>
      <w:r w:rsidR="0029492A">
        <w:rPr>
          <w:rFonts w:ascii="Times New Roman" w:hAnsi="Times New Roman"/>
          <w:color w:val="1C283D"/>
          <w:sz w:val="24"/>
          <w:szCs w:val="24"/>
        </w:rPr>
        <w:t xml:space="preserve"> </w:t>
      </w:r>
      <w:r w:rsidRPr="00D03CD9">
        <w:rPr>
          <w:rFonts w:ascii="Times New Roman" w:hAnsi="Times New Roman"/>
          <w:color w:val="1C283D"/>
          <w:sz w:val="24"/>
          <w:szCs w:val="24"/>
        </w:rPr>
        <w:t xml:space="preserve">kontenjan ve toplama takvimine göre, firmalar toplama planı hazırlar. Toplama planı, Doğal Çiçek Soğanları Uzman Komisyonu Başkanına veya başkanın yetki verdiği üyeye onaylatılır ve </w:t>
      </w:r>
      <w:proofErr w:type="spellStart"/>
      <w:r w:rsidRPr="00D03CD9">
        <w:rPr>
          <w:rFonts w:ascii="Times New Roman" w:hAnsi="Times New Roman"/>
          <w:color w:val="1C283D"/>
          <w:sz w:val="24"/>
          <w:szCs w:val="24"/>
        </w:rPr>
        <w:t>BÜGEM’e</w:t>
      </w:r>
      <w:proofErr w:type="spellEnd"/>
      <w:r w:rsidRPr="00D03CD9">
        <w:rPr>
          <w:rFonts w:ascii="Times New Roman" w:hAnsi="Times New Roman"/>
          <w:color w:val="1C283D"/>
          <w:sz w:val="24"/>
          <w:szCs w:val="24"/>
        </w:rPr>
        <w:t xml:space="preserve"> gönderilir. Bu plan Teknik Komite kararlarına uygun ise, Bakanlık tarafından ilgili kuruluşlara duyurulur. Devlet ormanlarından elde edilecek doğal çiçek soğanları için o mahallin Orman ve Su İşleri Bakanlığı Orman Genel Müdürlüğü taşra teşkilatından, devlet ormanları dışında kalan yörelerden toplanan çiçek soğanları için de, il müdürlüğünden Menşei Belgesi alınır.</w:t>
      </w:r>
    </w:p>
    <w:p w:rsidR="00D03CD9" w:rsidRPr="00D03CD9" w:rsidRDefault="00024927"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 </w:t>
      </w:r>
      <w:r w:rsidR="00D03CD9" w:rsidRPr="00D03CD9">
        <w:rPr>
          <w:rFonts w:ascii="Times New Roman" w:hAnsi="Times New Roman"/>
          <w:color w:val="1C283D"/>
          <w:sz w:val="24"/>
          <w:szCs w:val="24"/>
        </w:rPr>
        <w:t xml:space="preserve">(2) Firma, toplama planındaki alanların her biri için bir bölge temsilcisi belirler veya kendini bölge temsilcisi olarak tayin eder. Firmanın, bölge temsilcisi belirlemesi durumunda, firma ile bölge temsilcisi arasında yapılan sözleşme </w:t>
      </w:r>
      <w:proofErr w:type="spellStart"/>
      <w:r w:rsidR="00D03CD9" w:rsidRPr="00D03CD9">
        <w:rPr>
          <w:rFonts w:ascii="Times New Roman" w:hAnsi="Times New Roman"/>
          <w:color w:val="1C283D"/>
          <w:sz w:val="24"/>
          <w:szCs w:val="24"/>
        </w:rPr>
        <w:t>BÜGEM’e</w:t>
      </w:r>
      <w:proofErr w:type="spellEnd"/>
      <w:r w:rsidR="00D03CD9" w:rsidRPr="00D03CD9">
        <w:rPr>
          <w:rFonts w:ascii="Times New Roman" w:hAnsi="Times New Roman"/>
          <w:color w:val="1C283D"/>
          <w:sz w:val="24"/>
          <w:szCs w:val="24"/>
        </w:rPr>
        <w:t xml:space="preserve"> gönderilir. BÜGEM, belirlenen bölge temsilcilerinin isimlerini Orman ve Su İşleri Bakanlığı Orman Genel Müdürlüğü ve ilgili il müdürlüklerine iletir. Bölge temsilcisi, kendi bölgesindeki doğadan toplamalardan sorumludur ve bölgesi dışında kalan alanlardan toplama yapamaz.</w:t>
      </w:r>
    </w:p>
    <w:p w:rsidR="00D03CD9" w:rsidRPr="008E325F"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(3) İhracat amacıyla doğadan toplanacak çiçek soğanlarının, toplama bölgelerine göre Bakanlıkça </w:t>
      </w:r>
      <w:r w:rsidRPr="008E325F">
        <w:rPr>
          <w:rFonts w:ascii="Times New Roman" w:hAnsi="Times New Roman"/>
          <w:color w:val="1C283D"/>
          <w:sz w:val="24"/>
          <w:szCs w:val="24"/>
        </w:rPr>
        <w:t>belirlenen ve firmalar tarafından ortak kullanılan bir ön depodan geçirilmesi z</w:t>
      </w:r>
      <w:r w:rsidR="00024927" w:rsidRPr="008E325F">
        <w:rPr>
          <w:rFonts w:ascii="Times New Roman" w:hAnsi="Times New Roman"/>
          <w:color w:val="1C283D"/>
          <w:sz w:val="24"/>
          <w:szCs w:val="24"/>
        </w:rPr>
        <w:t>orunludur. Ön depo tutanaklarının bir örneği her yıl tutanakların düzenlenmesinin ardından ilgili İl Müdürlükleri, ihracat</w:t>
      </w:r>
      <w:r w:rsidRPr="008E325F">
        <w:rPr>
          <w:rFonts w:ascii="Times New Roman" w:hAnsi="Times New Roman"/>
          <w:color w:val="1C283D"/>
          <w:sz w:val="24"/>
          <w:szCs w:val="24"/>
        </w:rPr>
        <w:t xml:space="preserve"> aşamasında </w:t>
      </w:r>
      <w:r w:rsidR="00024927" w:rsidRPr="008E325F">
        <w:rPr>
          <w:rFonts w:ascii="Times New Roman" w:hAnsi="Times New Roman"/>
          <w:color w:val="1C283D"/>
          <w:sz w:val="24"/>
          <w:szCs w:val="24"/>
        </w:rPr>
        <w:t xml:space="preserve">ise firmalar tarafından </w:t>
      </w:r>
      <w:proofErr w:type="spellStart"/>
      <w:r w:rsidR="00024927" w:rsidRPr="008E325F">
        <w:rPr>
          <w:rFonts w:ascii="Times New Roman" w:hAnsi="Times New Roman"/>
          <w:color w:val="1C283D"/>
          <w:sz w:val="24"/>
          <w:szCs w:val="24"/>
        </w:rPr>
        <w:t>BÜGEM’e</w:t>
      </w:r>
      <w:proofErr w:type="spellEnd"/>
      <w:r w:rsidR="00024927" w:rsidRPr="008E325F">
        <w:rPr>
          <w:rFonts w:ascii="Times New Roman" w:hAnsi="Times New Roman"/>
          <w:color w:val="1C283D"/>
          <w:sz w:val="24"/>
          <w:szCs w:val="24"/>
        </w:rPr>
        <w:t xml:space="preserve"> gönderilir.</w:t>
      </w:r>
    </w:p>
    <w:p w:rsidR="00D03CD9" w:rsidRPr="008E325F" w:rsidRDefault="00D03CD9" w:rsidP="00D03CD9">
      <w:pPr>
        <w:spacing w:after="0" w:line="240" w:lineRule="auto"/>
        <w:ind w:firstLine="567"/>
        <w:jc w:val="both"/>
        <w:rPr>
          <w:rFonts w:ascii="Times New Roman" w:hAnsi="Times New Roman"/>
          <w:color w:val="1C283D"/>
          <w:sz w:val="24"/>
          <w:szCs w:val="24"/>
        </w:rPr>
      </w:pPr>
      <w:r w:rsidRPr="008E325F">
        <w:rPr>
          <w:rFonts w:ascii="Times New Roman" w:hAnsi="Times New Roman"/>
          <w:color w:val="1C283D"/>
          <w:sz w:val="24"/>
          <w:szCs w:val="24"/>
        </w:rPr>
        <w:t xml:space="preserve">(4) Doğadan toplanan çiçek soğanlarının ihracat boyunda olmayan </w:t>
      </w:r>
      <w:proofErr w:type="spellStart"/>
      <w:r w:rsidRPr="008E325F">
        <w:rPr>
          <w:rFonts w:ascii="Times New Roman" w:hAnsi="Times New Roman"/>
          <w:color w:val="1C283D"/>
          <w:sz w:val="24"/>
          <w:szCs w:val="24"/>
        </w:rPr>
        <w:t>elekaltı</w:t>
      </w:r>
      <w:proofErr w:type="spellEnd"/>
      <w:r w:rsidRPr="008E325F">
        <w:rPr>
          <w:rFonts w:ascii="Times New Roman" w:hAnsi="Times New Roman"/>
          <w:color w:val="1C283D"/>
          <w:sz w:val="24"/>
          <w:szCs w:val="24"/>
        </w:rPr>
        <w:t xml:space="preserve"> materyali, firmalar tarafından doğaya </w:t>
      </w:r>
      <w:r w:rsidR="00221970" w:rsidRPr="008E325F">
        <w:rPr>
          <w:rFonts w:ascii="Times New Roman" w:hAnsi="Times New Roman"/>
          <w:color w:val="1C283D"/>
          <w:sz w:val="24"/>
          <w:szCs w:val="24"/>
        </w:rPr>
        <w:t xml:space="preserve">geri </w:t>
      </w:r>
      <w:r w:rsidRPr="008E325F">
        <w:rPr>
          <w:rFonts w:ascii="Times New Roman" w:hAnsi="Times New Roman"/>
          <w:color w:val="1C283D"/>
          <w:sz w:val="24"/>
          <w:szCs w:val="24"/>
        </w:rPr>
        <w:t xml:space="preserve">kazandırılmak üzere </w:t>
      </w:r>
      <w:r w:rsidR="004F0E8A" w:rsidRPr="008E325F">
        <w:rPr>
          <w:rFonts w:ascii="Times New Roman" w:hAnsi="Times New Roman"/>
          <w:spacing w:val="-2"/>
          <w:sz w:val="24"/>
          <w:szCs w:val="24"/>
        </w:rPr>
        <w:t xml:space="preserve">hangi bölgeden toplama </w:t>
      </w:r>
      <w:r w:rsidR="0008754E" w:rsidRPr="008E325F">
        <w:rPr>
          <w:rFonts w:ascii="Times New Roman" w:hAnsi="Times New Roman"/>
          <w:spacing w:val="-2"/>
          <w:sz w:val="24"/>
          <w:szCs w:val="24"/>
        </w:rPr>
        <w:t xml:space="preserve">yapıldıysa </w:t>
      </w:r>
      <w:r w:rsidR="00221970" w:rsidRPr="008E325F">
        <w:rPr>
          <w:rFonts w:ascii="Times New Roman" w:hAnsi="Times New Roman"/>
          <w:color w:val="1C283D"/>
          <w:sz w:val="24"/>
          <w:szCs w:val="24"/>
        </w:rPr>
        <w:t>o bölgeye dikim yapılması</w:t>
      </w:r>
      <w:r w:rsidR="004F0E8A" w:rsidRPr="008E325F">
        <w:rPr>
          <w:rFonts w:ascii="Times New Roman" w:hAnsi="Times New Roman"/>
          <w:color w:val="1C283D"/>
          <w:sz w:val="24"/>
          <w:szCs w:val="24"/>
        </w:rPr>
        <w:t xml:space="preserve"> zorunludur.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8E325F">
        <w:rPr>
          <w:rFonts w:ascii="Times New Roman" w:hAnsi="Times New Roman"/>
          <w:color w:val="1C283D"/>
          <w:sz w:val="24"/>
          <w:szCs w:val="24"/>
        </w:rPr>
        <w:t>(5) Milli park, tabiat parkı,</w:t>
      </w:r>
      <w:r w:rsidR="0029492A" w:rsidRPr="008E325F">
        <w:rPr>
          <w:rFonts w:ascii="Times New Roman" w:hAnsi="Times New Roman"/>
          <w:color w:val="1C283D"/>
          <w:sz w:val="24"/>
          <w:szCs w:val="24"/>
        </w:rPr>
        <w:t xml:space="preserve"> </w:t>
      </w:r>
      <w:r w:rsidRPr="008E325F">
        <w:rPr>
          <w:rFonts w:ascii="Times New Roman" w:hAnsi="Times New Roman"/>
          <w:color w:val="1C283D"/>
          <w:sz w:val="24"/>
          <w:szCs w:val="24"/>
        </w:rPr>
        <w:t xml:space="preserve">tabiat anıtı, tabiatı koruma alanları, muhafaza ormanları, yaban hayatı koruma ve yaban hayatı geliştirme sahaları gibi alanlardan </w:t>
      </w:r>
      <w:r w:rsidR="00B96C56" w:rsidRPr="008E325F">
        <w:rPr>
          <w:rFonts w:ascii="Times New Roman" w:hAnsi="Times New Roman"/>
          <w:color w:val="1C283D"/>
          <w:sz w:val="24"/>
          <w:szCs w:val="24"/>
        </w:rPr>
        <w:t xml:space="preserve">7. Maddenin 3. Fıkrası kapsamında olan doğal çiçek soğanları haricinde </w:t>
      </w:r>
      <w:r w:rsidRPr="008E325F">
        <w:rPr>
          <w:rFonts w:ascii="Times New Roman" w:hAnsi="Times New Roman"/>
          <w:color w:val="1C283D"/>
          <w:sz w:val="24"/>
          <w:szCs w:val="24"/>
        </w:rPr>
        <w:t>doğal çiçek soğanı</w:t>
      </w:r>
      <w:r w:rsidR="0029492A" w:rsidRPr="008E325F">
        <w:rPr>
          <w:rFonts w:ascii="Times New Roman" w:hAnsi="Times New Roman"/>
          <w:color w:val="1C283D"/>
          <w:sz w:val="24"/>
          <w:szCs w:val="24"/>
        </w:rPr>
        <w:t xml:space="preserve"> </w:t>
      </w:r>
      <w:r w:rsidRPr="008E325F">
        <w:rPr>
          <w:rFonts w:ascii="Times New Roman" w:hAnsi="Times New Roman"/>
          <w:color w:val="1C283D"/>
          <w:sz w:val="24"/>
          <w:szCs w:val="24"/>
        </w:rPr>
        <w:t>toplanması</w:t>
      </w:r>
      <w:r w:rsidRPr="00D03CD9">
        <w:rPr>
          <w:rFonts w:ascii="Times New Roman" w:hAnsi="Times New Roman"/>
          <w:color w:val="1C283D"/>
          <w:sz w:val="24"/>
          <w:szCs w:val="24"/>
        </w:rPr>
        <w:t xml:space="preserve"> yasaktır.</w:t>
      </w:r>
    </w:p>
    <w:p w:rsid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(6)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(c) bendinde belirtilen çiçek soğanlarının üretimi için, doğadan üretim materyali toplanmasına izin verilmez.</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Üretim alanlarından çiçek soğanı hasadı</w:t>
      </w:r>
    </w:p>
    <w:p w:rsid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15 –</w:t>
      </w:r>
      <w:r w:rsidRPr="00D03CD9">
        <w:rPr>
          <w:rFonts w:ascii="Times New Roman" w:hAnsi="Times New Roman"/>
          <w:color w:val="1C283D"/>
          <w:sz w:val="24"/>
          <w:szCs w:val="24"/>
        </w:rPr>
        <w:t xml:space="preserve"> (1) Firma, kendi üretim alanında üretim yapacağı her bir tür için, anaç çiçek soğanlarına türlere göre Bakanlık denetiminde belirli bir alanı ayırması gerekir. Anaç çiçek soğanları parselinden temin edilen üretim materyali ile yapılan üretimden çiçek soğanı elde edilebilir.</w:t>
      </w:r>
    </w:p>
    <w:p w:rsidR="003E47F8" w:rsidRPr="008E325F" w:rsidRDefault="003E47F8" w:rsidP="00D03CD9">
      <w:pPr>
        <w:spacing w:after="0" w:line="240" w:lineRule="auto"/>
        <w:ind w:firstLine="567"/>
        <w:jc w:val="both"/>
        <w:rPr>
          <w:rFonts w:ascii="Times New Roman" w:hAnsi="Times New Roman"/>
          <w:color w:val="1C283D"/>
          <w:sz w:val="24"/>
          <w:szCs w:val="24"/>
        </w:rPr>
      </w:pPr>
      <w:r w:rsidRPr="008E325F">
        <w:rPr>
          <w:rFonts w:ascii="Times New Roman" w:hAnsi="Times New Roman"/>
          <w:color w:val="1C283D"/>
          <w:sz w:val="24"/>
          <w:szCs w:val="24"/>
        </w:rPr>
        <w:t>(</w:t>
      </w:r>
      <w:r w:rsidR="00B1502B" w:rsidRPr="008E325F">
        <w:rPr>
          <w:rFonts w:ascii="Times New Roman" w:hAnsi="Times New Roman"/>
          <w:color w:val="1C283D"/>
          <w:sz w:val="24"/>
          <w:szCs w:val="24"/>
        </w:rPr>
        <w:t xml:space="preserve">2) </w:t>
      </w:r>
      <w:r w:rsidRPr="008E325F">
        <w:rPr>
          <w:rFonts w:ascii="Times New Roman" w:hAnsi="Times New Roman"/>
          <w:color w:val="1C283D"/>
          <w:sz w:val="24"/>
          <w:szCs w:val="24"/>
        </w:rPr>
        <w:t xml:space="preserve">Anaç çiçek soğanı parseli ile üretim parseli aynı arazi içerisinde olduğunda; </w:t>
      </w:r>
      <w:r w:rsidR="00B1502B" w:rsidRPr="008E325F">
        <w:rPr>
          <w:rFonts w:ascii="Times New Roman" w:hAnsi="Times New Roman"/>
          <w:color w:val="1C283D"/>
          <w:sz w:val="24"/>
          <w:szCs w:val="24"/>
        </w:rPr>
        <w:t xml:space="preserve">firma tarafından söz konusu parseller arasında </w:t>
      </w:r>
      <w:r w:rsidRPr="008E325F">
        <w:rPr>
          <w:rFonts w:ascii="Times New Roman" w:hAnsi="Times New Roman"/>
          <w:color w:val="1C283D"/>
          <w:sz w:val="24"/>
          <w:szCs w:val="24"/>
        </w:rPr>
        <w:t>bir mesafe bırakılarak ayrı üniteler olarak tesis edilmesi</w:t>
      </w:r>
      <w:r w:rsidR="00B1502B" w:rsidRPr="008E325F">
        <w:rPr>
          <w:rFonts w:ascii="Times New Roman" w:hAnsi="Times New Roman"/>
          <w:color w:val="1C283D"/>
          <w:sz w:val="24"/>
          <w:szCs w:val="24"/>
        </w:rPr>
        <w:t xml:space="preserve"> gerekmektedir.</w:t>
      </w:r>
    </w:p>
    <w:p w:rsidR="00D03CD9" w:rsidRDefault="00B1502B" w:rsidP="00D03CD9">
      <w:pPr>
        <w:spacing w:after="0" w:line="240" w:lineRule="auto"/>
        <w:ind w:firstLine="567"/>
        <w:jc w:val="both"/>
        <w:rPr>
          <w:rFonts w:ascii="Times New Roman" w:hAnsi="Times New Roman"/>
          <w:color w:val="1C283D"/>
          <w:sz w:val="24"/>
          <w:szCs w:val="24"/>
        </w:rPr>
      </w:pPr>
      <w:r w:rsidRPr="008E325F">
        <w:rPr>
          <w:rFonts w:ascii="Times New Roman" w:hAnsi="Times New Roman"/>
          <w:color w:val="1C283D"/>
          <w:sz w:val="24"/>
          <w:szCs w:val="24"/>
        </w:rPr>
        <w:t>(3</w:t>
      </w:r>
      <w:r w:rsidR="00D03CD9" w:rsidRPr="008E325F">
        <w:rPr>
          <w:rFonts w:ascii="Times New Roman" w:hAnsi="Times New Roman"/>
          <w:color w:val="1C283D"/>
          <w:sz w:val="24"/>
          <w:szCs w:val="24"/>
        </w:rPr>
        <w:t>) Üretim alanlarından çiçek soğanı elde edilebilmesi için; ekim, dikim, vejetasyon, üretim ve hasat aşamalarında il</w:t>
      </w:r>
      <w:r w:rsidRPr="008E325F">
        <w:rPr>
          <w:rFonts w:ascii="Times New Roman" w:hAnsi="Times New Roman"/>
          <w:color w:val="1C283D"/>
          <w:sz w:val="24"/>
          <w:szCs w:val="24"/>
        </w:rPr>
        <w:t>/ilçe</w:t>
      </w:r>
      <w:r w:rsidR="00D03CD9" w:rsidRPr="008E325F">
        <w:rPr>
          <w:rFonts w:ascii="Times New Roman" w:hAnsi="Times New Roman"/>
          <w:color w:val="1C283D"/>
          <w:sz w:val="24"/>
          <w:szCs w:val="24"/>
        </w:rPr>
        <w:t xml:space="preserve"> müdürlükleri tarafından kontrol ve denetleme yapılır. Üretim alanları ayrıca Doğal Çiçek Soğanları Uzman Komisyonunun denetimine tabidir. Hasat, firma tarafından yapılacak hasat programına göre, il</w:t>
      </w:r>
      <w:r w:rsidRPr="008E325F">
        <w:rPr>
          <w:rFonts w:ascii="Times New Roman" w:hAnsi="Times New Roman"/>
          <w:color w:val="1C283D"/>
          <w:sz w:val="24"/>
          <w:szCs w:val="24"/>
        </w:rPr>
        <w:t>/ilçe</w:t>
      </w:r>
      <w:r w:rsidR="00D03CD9" w:rsidRPr="008E325F">
        <w:rPr>
          <w:rFonts w:ascii="Times New Roman" w:hAnsi="Times New Roman"/>
          <w:color w:val="1C283D"/>
          <w:sz w:val="24"/>
          <w:szCs w:val="24"/>
        </w:rPr>
        <w:t xml:space="preserve"> müdürlüğü denetiminde gerçekleştirilir. İl</w:t>
      </w:r>
      <w:r w:rsidRPr="008E325F">
        <w:rPr>
          <w:rFonts w:ascii="Times New Roman" w:hAnsi="Times New Roman"/>
          <w:color w:val="1C283D"/>
          <w:sz w:val="24"/>
          <w:szCs w:val="24"/>
        </w:rPr>
        <w:t>/ilçe</w:t>
      </w:r>
      <w:r w:rsidR="00D03CD9" w:rsidRPr="008E325F">
        <w:rPr>
          <w:rFonts w:ascii="Times New Roman" w:hAnsi="Times New Roman"/>
          <w:color w:val="1C283D"/>
          <w:sz w:val="24"/>
          <w:szCs w:val="24"/>
        </w:rPr>
        <w:t xml:space="preserve"> müdürlüğünce firmaya, elde edilen çiçek soğanlarının üretim olduğunu belirten onaylı Hasat Belgesi verilir. Bitki pasaportuna tabi türler için,</w:t>
      </w:r>
      <w:r w:rsidR="00D03CD9" w:rsidRPr="00D03CD9">
        <w:rPr>
          <w:rFonts w:ascii="Times New Roman" w:hAnsi="Times New Roman"/>
          <w:color w:val="1C283D"/>
          <w:sz w:val="24"/>
          <w:szCs w:val="24"/>
        </w:rPr>
        <w:t xml:space="preserve"> ürünün başka bir ile gönderilmesi, başka bir ilde depolanması veya başka bir ilden ihracatının gerçekleşmesi durumunda Bitki Pasaportu, Hasat Belgesi ile birlikte verilir. Ekim dikim raporu olmayan üretim alanlarından hasat edilen çiçek soğanları için Hasat Belgesi düzenlenmez.</w:t>
      </w:r>
    </w:p>
    <w:p w:rsidR="00D03CD9" w:rsidRDefault="00B1502B"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 </w:t>
      </w:r>
      <w:r>
        <w:rPr>
          <w:rFonts w:ascii="Times New Roman" w:hAnsi="Times New Roman"/>
          <w:color w:val="1C283D"/>
          <w:sz w:val="24"/>
          <w:szCs w:val="24"/>
        </w:rPr>
        <w:t>(4</w:t>
      </w:r>
      <w:r w:rsidR="00D03CD9" w:rsidRPr="00D03CD9">
        <w:rPr>
          <w:rFonts w:ascii="Times New Roman" w:hAnsi="Times New Roman"/>
          <w:color w:val="1C283D"/>
          <w:sz w:val="24"/>
          <w:szCs w:val="24"/>
        </w:rPr>
        <w:t>) Firma, doğal çiçek soğanı</w:t>
      </w:r>
      <w:r w:rsidR="00F45120">
        <w:rPr>
          <w:rFonts w:ascii="Times New Roman" w:hAnsi="Times New Roman"/>
          <w:color w:val="1C283D"/>
          <w:sz w:val="24"/>
          <w:szCs w:val="24"/>
        </w:rPr>
        <w:t xml:space="preserve"> </w:t>
      </w:r>
      <w:r w:rsidR="00D03CD9" w:rsidRPr="00D03CD9">
        <w:rPr>
          <w:rFonts w:ascii="Times New Roman" w:hAnsi="Times New Roman"/>
          <w:color w:val="1C283D"/>
          <w:sz w:val="24"/>
          <w:szCs w:val="24"/>
        </w:rPr>
        <w:t xml:space="preserve">üretimi yaptıracağı çiftçi ile sözleşmeli üretim mevzuatı çerçevesinde bir sözleşme yapar ve bu sözleşmenin bir örneğini ilgili il müdürlüğüne ve </w:t>
      </w:r>
      <w:proofErr w:type="spellStart"/>
      <w:r w:rsidR="00D03CD9" w:rsidRPr="00D03CD9">
        <w:rPr>
          <w:rFonts w:ascii="Times New Roman" w:hAnsi="Times New Roman"/>
          <w:color w:val="1C283D"/>
          <w:sz w:val="24"/>
          <w:szCs w:val="24"/>
        </w:rPr>
        <w:t>BÜGEM’e</w:t>
      </w:r>
      <w:proofErr w:type="spellEnd"/>
      <w:r w:rsidR="00D03CD9" w:rsidRPr="00D03CD9">
        <w:rPr>
          <w:rFonts w:ascii="Times New Roman" w:hAnsi="Times New Roman"/>
          <w:color w:val="1C283D"/>
          <w:sz w:val="24"/>
          <w:szCs w:val="24"/>
        </w:rPr>
        <w:t xml:space="preserve"> gönderir. Sözleşme yapılmamış alanlar için firma adına ekim dikim belgesi ile Hasat Belgesi düzenlenmez.</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İhracat</w:t>
      </w:r>
    </w:p>
    <w:p w:rsid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16 –</w:t>
      </w:r>
      <w:r w:rsidRPr="00D03CD9">
        <w:rPr>
          <w:rFonts w:ascii="Times New Roman" w:hAnsi="Times New Roman"/>
          <w:color w:val="1C283D"/>
          <w:sz w:val="24"/>
          <w:szCs w:val="24"/>
        </w:rPr>
        <w:t xml:space="preserve"> (1)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maddede belirtilen doğal çiçek soğanlarından bilimsel amaçla toplanan materyalin ihracatı, Teknik Komite kararı doğrultusunda Bakanlığın izni ile yapılır.</w:t>
      </w:r>
    </w:p>
    <w:p w:rsidR="00D03CD9" w:rsidRPr="00D03CD9" w:rsidRDefault="00B1502B"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 </w:t>
      </w:r>
      <w:r w:rsidR="00D03CD9" w:rsidRPr="00D03CD9">
        <w:rPr>
          <w:rFonts w:ascii="Times New Roman" w:hAnsi="Times New Roman"/>
          <w:color w:val="1C283D"/>
          <w:sz w:val="24"/>
          <w:szCs w:val="24"/>
        </w:rPr>
        <w:t xml:space="preserve">(2) 7 </w:t>
      </w:r>
      <w:proofErr w:type="spellStart"/>
      <w:r w:rsidR="00D03CD9" w:rsidRPr="00D03CD9">
        <w:rPr>
          <w:rFonts w:ascii="Times New Roman" w:hAnsi="Times New Roman"/>
          <w:color w:val="1C283D"/>
          <w:sz w:val="24"/>
          <w:szCs w:val="24"/>
        </w:rPr>
        <w:t>nci</w:t>
      </w:r>
      <w:proofErr w:type="spellEnd"/>
      <w:r w:rsidR="00D03CD9" w:rsidRPr="00D03CD9">
        <w:rPr>
          <w:rFonts w:ascii="Times New Roman" w:hAnsi="Times New Roman"/>
          <w:color w:val="1C283D"/>
          <w:sz w:val="24"/>
          <w:szCs w:val="24"/>
        </w:rPr>
        <w:t xml:space="preserve"> maddede belirtilen doğal çiçek soğanlarının diğer aksamlarının ihracatı, Teknik Komite kararına göre il müdürlüğünün izni ile yapılır.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(3) İhracat yeterliliğine sahip olan firma,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(b) bendinde belirtilen doğal çiçek soğanlarının ihracatını, Yönetmelikte belirtilen esaslara göre yapar.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(4) Firma, gerçekleşen ihracat ile ilgili fatura, çeki listesi ve gümrük çıkış beyannamesinin birer örneğini her yıl Aralık ayı sonuna kadar topluca </w:t>
      </w:r>
      <w:proofErr w:type="spellStart"/>
      <w:r w:rsidRPr="00D03CD9">
        <w:rPr>
          <w:rFonts w:ascii="Times New Roman" w:hAnsi="Times New Roman"/>
          <w:color w:val="1C283D"/>
          <w:sz w:val="24"/>
          <w:szCs w:val="24"/>
        </w:rPr>
        <w:t>BÜGEM’e</w:t>
      </w:r>
      <w:proofErr w:type="spellEnd"/>
      <w:r w:rsidRPr="00D03CD9">
        <w:rPr>
          <w:rFonts w:ascii="Times New Roman" w:hAnsi="Times New Roman"/>
          <w:color w:val="1C283D"/>
          <w:sz w:val="24"/>
          <w:szCs w:val="24"/>
        </w:rPr>
        <w:t xml:space="preserve"> gönderir. Elektronik gümrük beyannamesinde ise, firma beyannamedeki bilgileri </w:t>
      </w:r>
      <w:proofErr w:type="spellStart"/>
      <w:r w:rsidRPr="00D03CD9">
        <w:rPr>
          <w:rFonts w:ascii="Times New Roman" w:hAnsi="Times New Roman"/>
          <w:color w:val="1C283D"/>
          <w:sz w:val="24"/>
          <w:szCs w:val="24"/>
        </w:rPr>
        <w:t>BÜGEM’e</w:t>
      </w:r>
      <w:proofErr w:type="spellEnd"/>
      <w:r w:rsidRPr="00D03CD9">
        <w:rPr>
          <w:rFonts w:ascii="Times New Roman" w:hAnsi="Times New Roman"/>
          <w:color w:val="1C283D"/>
          <w:sz w:val="24"/>
          <w:szCs w:val="24"/>
        </w:rPr>
        <w:t xml:space="preserve"> sunar. Firmanın bu belgeleri veya bilgileri göndermemesi durumunda gönderilmeyen yıla ait veriler kontenjan hesabına </w:t>
      </w:r>
      <w:proofErr w:type="gramStart"/>
      <w:r w:rsidRPr="00D03CD9">
        <w:rPr>
          <w:rFonts w:ascii="Times New Roman" w:hAnsi="Times New Roman"/>
          <w:color w:val="1C283D"/>
          <w:sz w:val="24"/>
          <w:szCs w:val="24"/>
        </w:rPr>
        <w:t>dahil</w:t>
      </w:r>
      <w:proofErr w:type="gramEnd"/>
      <w:r w:rsidRPr="00D03CD9">
        <w:rPr>
          <w:rFonts w:ascii="Times New Roman" w:hAnsi="Times New Roman"/>
          <w:color w:val="1C283D"/>
          <w:sz w:val="24"/>
          <w:szCs w:val="24"/>
        </w:rPr>
        <w:t xml:space="preserve"> edilmez.</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(5)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(c) bendinde belirtilen çiçek soğanlarının ihracatı için firmanın yeterlilik sahibi olma şartı aranmaz. Bu türlerin il müdürlükleri tarafından üretim alanlarında, dikim, vejetasyon ve hasat aşamalarının kontrol edilmesi kaydıyla ihracatına il müdürlüğünce izin verilir.</w:t>
      </w:r>
    </w:p>
    <w:p w:rsidR="00963F0C" w:rsidRPr="008E325F" w:rsidRDefault="00D03CD9" w:rsidP="008E325F">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(6) Türkiye’de herhangi bir ıslah yöntemiyle ıslah edilmiş ve doğal türlerinden farklılaştırılmış olan çiçek soğanlarının ihracatı, il müdürlüklerinden alınacak ihracat izni ile serbesttir.</w:t>
      </w:r>
    </w:p>
    <w:p w:rsidR="00963F0C" w:rsidRDefault="00963F0C" w:rsidP="00D03CD9">
      <w:pPr>
        <w:spacing w:after="0" w:line="240" w:lineRule="auto"/>
        <w:ind w:firstLine="567"/>
        <w:jc w:val="both"/>
        <w:rPr>
          <w:rFonts w:ascii="Times New Roman" w:hAnsi="Times New Roman"/>
          <w:b/>
          <w:bCs/>
          <w:color w:val="1C283D"/>
          <w:sz w:val="24"/>
          <w:szCs w:val="24"/>
        </w:rPr>
      </w:pP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Firmaların ihracat kontenjanlarının tespiti</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17 –</w:t>
      </w:r>
      <w:r w:rsidRPr="00D03CD9">
        <w:rPr>
          <w:rFonts w:ascii="Times New Roman" w:hAnsi="Times New Roman"/>
          <w:color w:val="1C283D"/>
          <w:sz w:val="24"/>
          <w:szCs w:val="24"/>
        </w:rPr>
        <w:t xml:space="preserve"> (1) Teknik Komite tarafından tespit edilen firmaların ihracat kontenjanları, Bakanlığın onayından sonra kesinleşir.</w:t>
      </w:r>
    </w:p>
    <w:p w:rsidR="00D03CD9" w:rsidRPr="00702616" w:rsidRDefault="00D03CD9" w:rsidP="003A2C4D">
      <w:pPr>
        <w:spacing w:after="0" w:line="240" w:lineRule="auto"/>
        <w:ind w:firstLine="567"/>
        <w:jc w:val="both"/>
        <w:rPr>
          <w:rFonts w:ascii="Times New Roman" w:hAnsi="Times New Roman"/>
          <w:color w:val="1C283D"/>
          <w:sz w:val="24"/>
          <w:szCs w:val="24"/>
        </w:rPr>
      </w:pPr>
      <w:r w:rsidRPr="00702616">
        <w:rPr>
          <w:rFonts w:ascii="Times New Roman" w:hAnsi="Times New Roman"/>
          <w:color w:val="1C283D"/>
          <w:sz w:val="24"/>
          <w:szCs w:val="24"/>
        </w:rPr>
        <w:t>(2) İhracat</w:t>
      </w:r>
      <w:r w:rsidR="0060493A" w:rsidRPr="00702616">
        <w:rPr>
          <w:rFonts w:ascii="Times New Roman" w:hAnsi="Times New Roman"/>
          <w:color w:val="1C283D"/>
          <w:sz w:val="24"/>
          <w:szCs w:val="24"/>
        </w:rPr>
        <w:t xml:space="preserve"> yeterliliğine sahip firmaların </w:t>
      </w:r>
      <w:r w:rsidR="003A2C4D" w:rsidRPr="00702616">
        <w:rPr>
          <w:rFonts w:ascii="Times New Roman" w:hAnsi="Times New Roman"/>
          <w:color w:val="1C283D"/>
          <w:sz w:val="24"/>
          <w:szCs w:val="24"/>
        </w:rPr>
        <w:t xml:space="preserve">o yıla </w:t>
      </w:r>
      <w:r w:rsidRPr="00702616">
        <w:rPr>
          <w:rFonts w:ascii="Times New Roman" w:hAnsi="Times New Roman"/>
          <w:color w:val="1C283D"/>
          <w:sz w:val="24"/>
          <w:szCs w:val="24"/>
        </w:rPr>
        <w:t>ait toplam kontenjanları,</w:t>
      </w:r>
      <w:r w:rsidR="0029492A" w:rsidRPr="00702616">
        <w:rPr>
          <w:rFonts w:ascii="Times New Roman" w:hAnsi="Times New Roman"/>
          <w:color w:val="1C283D"/>
          <w:sz w:val="24"/>
          <w:szCs w:val="24"/>
        </w:rPr>
        <w:t xml:space="preserve"> </w:t>
      </w:r>
      <w:r w:rsidRPr="00702616">
        <w:rPr>
          <w:rFonts w:ascii="Times New Roman" w:hAnsi="Times New Roman"/>
          <w:color w:val="1C283D"/>
          <w:sz w:val="24"/>
          <w:szCs w:val="24"/>
        </w:rPr>
        <w:t xml:space="preserve">üçüncü fıkranın </w:t>
      </w:r>
      <w:r w:rsidR="00210CF0" w:rsidRPr="00702616">
        <w:rPr>
          <w:rFonts w:ascii="Times New Roman" w:hAnsi="Times New Roman"/>
          <w:color w:val="1C283D"/>
          <w:sz w:val="24"/>
          <w:szCs w:val="24"/>
        </w:rPr>
        <w:t>(a), (b),</w:t>
      </w:r>
      <w:r w:rsidRPr="00702616">
        <w:rPr>
          <w:rFonts w:ascii="Times New Roman" w:hAnsi="Times New Roman"/>
          <w:color w:val="1C283D"/>
          <w:sz w:val="24"/>
          <w:szCs w:val="24"/>
        </w:rPr>
        <w:t xml:space="preserve"> (c) </w:t>
      </w:r>
      <w:r w:rsidR="00210CF0" w:rsidRPr="00702616">
        <w:rPr>
          <w:rFonts w:ascii="Times New Roman" w:hAnsi="Times New Roman"/>
          <w:color w:val="1C283D"/>
          <w:sz w:val="24"/>
          <w:szCs w:val="24"/>
        </w:rPr>
        <w:t xml:space="preserve">ve (d) </w:t>
      </w:r>
      <w:r w:rsidRPr="00702616">
        <w:rPr>
          <w:rFonts w:ascii="Times New Roman" w:hAnsi="Times New Roman"/>
          <w:color w:val="1C283D"/>
          <w:sz w:val="24"/>
          <w:szCs w:val="24"/>
        </w:rPr>
        <w:t>bentlerinde belirtilen hükümlerin birbirlerinden bağımsız olarak değerlendirilmesi sonucu elde edilen puanların toplanması ile belirlenir.</w:t>
      </w:r>
    </w:p>
    <w:p w:rsidR="00D03CD9" w:rsidRPr="00702616" w:rsidRDefault="00D03CD9" w:rsidP="00D03CD9">
      <w:pPr>
        <w:spacing w:after="0" w:line="240" w:lineRule="auto"/>
        <w:ind w:firstLine="567"/>
        <w:jc w:val="both"/>
        <w:rPr>
          <w:rFonts w:ascii="Times New Roman" w:hAnsi="Times New Roman"/>
          <w:color w:val="1C283D"/>
          <w:sz w:val="24"/>
          <w:szCs w:val="24"/>
        </w:rPr>
      </w:pPr>
      <w:r w:rsidRPr="00702616">
        <w:rPr>
          <w:rFonts w:ascii="Times New Roman" w:hAnsi="Times New Roman"/>
          <w:color w:val="1C283D"/>
          <w:sz w:val="24"/>
          <w:szCs w:val="24"/>
        </w:rPr>
        <w:t>(3) Puanlar</w:t>
      </w:r>
      <w:r w:rsidR="00C742BB">
        <w:rPr>
          <w:rFonts w:ascii="Times New Roman" w:hAnsi="Times New Roman"/>
          <w:color w:val="1C283D"/>
          <w:sz w:val="24"/>
          <w:szCs w:val="24"/>
        </w:rPr>
        <w:t>ın (a) ve (b) bendindeki hesaplamalar</w:t>
      </w:r>
      <w:r w:rsidRPr="00702616">
        <w:rPr>
          <w:rFonts w:ascii="Times New Roman" w:hAnsi="Times New Roman"/>
          <w:color w:val="1C283D"/>
          <w:sz w:val="24"/>
          <w:szCs w:val="24"/>
        </w:rPr>
        <w:t xml:space="preserve">, firmaların </w:t>
      </w:r>
      <w:proofErr w:type="spellStart"/>
      <w:r w:rsidRPr="00702616">
        <w:rPr>
          <w:rFonts w:ascii="Times New Roman" w:hAnsi="Times New Roman"/>
          <w:color w:val="1C283D"/>
          <w:sz w:val="24"/>
          <w:szCs w:val="24"/>
        </w:rPr>
        <w:t>BÜGEM’de</w:t>
      </w:r>
      <w:proofErr w:type="spellEnd"/>
      <w:r w:rsidRPr="00702616">
        <w:rPr>
          <w:rFonts w:ascii="Times New Roman" w:hAnsi="Times New Roman"/>
          <w:color w:val="1C283D"/>
          <w:sz w:val="24"/>
          <w:szCs w:val="24"/>
        </w:rPr>
        <w:t xml:space="preserve"> bulunan </w:t>
      </w:r>
      <w:r w:rsidR="00BE29D9" w:rsidRPr="00702616">
        <w:rPr>
          <w:rFonts w:ascii="Times New Roman" w:hAnsi="Times New Roman"/>
          <w:color w:val="1C283D"/>
          <w:sz w:val="24"/>
          <w:szCs w:val="24"/>
        </w:rPr>
        <w:t xml:space="preserve">ve yönetmeliğin 7. Maddesinin 1. Fıkrasının b </w:t>
      </w:r>
      <w:r w:rsidR="00E24BA0" w:rsidRPr="00702616">
        <w:rPr>
          <w:rFonts w:ascii="Times New Roman" w:hAnsi="Times New Roman"/>
          <w:color w:val="1C283D"/>
          <w:sz w:val="24"/>
          <w:szCs w:val="24"/>
        </w:rPr>
        <w:t xml:space="preserve">ve c </w:t>
      </w:r>
      <w:r w:rsidR="00BE29D9" w:rsidRPr="00702616">
        <w:rPr>
          <w:rFonts w:ascii="Times New Roman" w:hAnsi="Times New Roman"/>
          <w:color w:val="1C283D"/>
          <w:sz w:val="24"/>
          <w:szCs w:val="24"/>
        </w:rPr>
        <w:t xml:space="preserve">bendinde yer alan doğal çiçek soğanlarının </w:t>
      </w:r>
      <w:r w:rsidR="0060493A" w:rsidRPr="00702616">
        <w:rPr>
          <w:rFonts w:ascii="Times New Roman" w:hAnsi="Times New Roman"/>
          <w:color w:val="1C283D"/>
          <w:sz w:val="24"/>
          <w:szCs w:val="24"/>
        </w:rPr>
        <w:t xml:space="preserve">son iki yıla ait </w:t>
      </w:r>
      <w:r w:rsidRPr="00702616">
        <w:rPr>
          <w:rFonts w:ascii="Times New Roman" w:hAnsi="Times New Roman"/>
          <w:color w:val="1C283D"/>
          <w:sz w:val="24"/>
          <w:szCs w:val="24"/>
        </w:rPr>
        <w:t>verileri</w:t>
      </w:r>
      <w:r w:rsidR="003A2C4D" w:rsidRPr="00702616">
        <w:rPr>
          <w:rFonts w:ascii="Times New Roman" w:hAnsi="Times New Roman"/>
          <w:color w:val="1C283D"/>
          <w:sz w:val="24"/>
          <w:szCs w:val="24"/>
        </w:rPr>
        <w:t>nin ortalaması</w:t>
      </w:r>
      <w:r w:rsidRPr="00702616">
        <w:rPr>
          <w:rFonts w:ascii="Times New Roman" w:hAnsi="Times New Roman"/>
          <w:color w:val="1C283D"/>
          <w:sz w:val="24"/>
          <w:szCs w:val="24"/>
        </w:rPr>
        <w:t xml:space="preserve"> esas alınarak aşağıdaki yöntemle hesaplanır.</w:t>
      </w:r>
    </w:p>
    <w:p w:rsidR="003A2C4D" w:rsidRPr="00702616" w:rsidRDefault="003A2C4D" w:rsidP="003A2C4D">
      <w:pPr>
        <w:spacing w:after="0" w:line="240" w:lineRule="auto"/>
        <w:ind w:firstLine="567"/>
        <w:jc w:val="both"/>
        <w:rPr>
          <w:rFonts w:ascii="Times New Roman" w:hAnsi="Times New Roman"/>
          <w:color w:val="1C283D"/>
          <w:sz w:val="24"/>
          <w:szCs w:val="24"/>
        </w:rPr>
      </w:pPr>
      <w:r w:rsidRPr="00702616">
        <w:rPr>
          <w:rFonts w:ascii="Times New Roman" w:hAnsi="Times New Roman"/>
        </w:rPr>
        <w:t>a</w:t>
      </w:r>
      <w:r w:rsidRPr="00702616">
        <w:rPr>
          <w:rFonts w:ascii="Times New Roman" w:hAnsi="Times New Roman"/>
          <w:color w:val="1C283D"/>
          <w:sz w:val="24"/>
          <w:szCs w:val="24"/>
        </w:rPr>
        <w:t>) İhracat ve Pazarlama durumu 40 puan</w:t>
      </w:r>
    </w:p>
    <w:p w:rsidR="00BF4F82" w:rsidRPr="00702616" w:rsidRDefault="00DE3848" w:rsidP="00BF4F82">
      <w:pPr>
        <w:spacing w:after="0" w:line="240" w:lineRule="auto"/>
        <w:ind w:left="708"/>
        <w:jc w:val="both"/>
        <w:rPr>
          <w:rFonts w:ascii="Times New Roman" w:hAnsi="Times New Roman"/>
          <w:color w:val="1C283D"/>
          <w:sz w:val="24"/>
          <w:szCs w:val="24"/>
        </w:rPr>
      </w:pPr>
      <w:r w:rsidRPr="00702616">
        <w:rPr>
          <w:rFonts w:ascii="Times New Roman" w:hAnsi="Times New Roman"/>
          <w:color w:val="1C283D"/>
          <w:sz w:val="24"/>
          <w:szCs w:val="24"/>
        </w:rPr>
        <w:t xml:space="preserve">Bu değerlendirmedeki 40 puan aşağıdaki (1) inci ve (2) </w:t>
      </w:r>
      <w:proofErr w:type="spellStart"/>
      <w:r w:rsidRPr="00702616">
        <w:rPr>
          <w:rFonts w:ascii="Times New Roman" w:hAnsi="Times New Roman"/>
          <w:color w:val="1C283D"/>
          <w:sz w:val="24"/>
          <w:szCs w:val="24"/>
        </w:rPr>
        <w:t>nci</w:t>
      </w:r>
      <w:proofErr w:type="spellEnd"/>
      <w:r w:rsidRPr="00702616">
        <w:rPr>
          <w:rFonts w:ascii="Times New Roman" w:hAnsi="Times New Roman"/>
          <w:color w:val="1C283D"/>
          <w:sz w:val="24"/>
          <w:szCs w:val="24"/>
        </w:rPr>
        <w:t xml:space="preserve"> alt bentlerde belirtilmiş olan hususların her biri için 2</w:t>
      </w:r>
      <w:r w:rsidR="00BF4F82" w:rsidRPr="00702616">
        <w:rPr>
          <w:rFonts w:ascii="Times New Roman" w:hAnsi="Times New Roman"/>
          <w:color w:val="1C283D"/>
          <w:sz w:val="24"/>
          <w:szCs w:val="24"/>
        </w:rPr>
        <w:t>0’şer</w:t>
      </w:r>
      <w:r w:rsidRPr="00702616">
        <w:rPr>
          <w:rFonts w:ascii="Times New Roman" w:hAnsi="Times New Roman"/>
          <w:color w:val="1C283D"/>
          <w:sz w:val="24"/>
          <w:szCs w:val="24"/>
        </w:rPr>
        <w:t xml:space="preserve"> puan üzerinden hesaplanır.</w:t>
      </w:r>
      <w:r w:rsidRPr="00702616">
        <w:rPr>
          <w:rFonts w:ascii="Times New Roman" w:hAnsi="Times New Roman"/>
          <w:sz w:val="20"/>
          <w:szCs w:val="20"/>
        </w:rPr>
        <w:t xml:space="preserve"> </w:t>
      </w:r>
      <w:r w:rsidR="003A2C4D" w:rsidRPr="00702616">
        <w:rPr>
          <w:rFonts w:ascii="Times New Roman" w:hAnsi="Times New Roman"/>
          <w:color w:val="1C283D"/>
          <w:sz w:val="24"/>
          <w:szCs w:val="24"/>
        </w:rPr>
        <w:t xml:space="preserve"> </w:t>
      </w:r>
    </w:p>
    <w:p w:rsidR="003A2C4D" w:rsidRPr="00702616" w:rsidRDefault="00DE3848" w:rsidP="00DE3848">
      <w:pPr>
        <w:pStyle w:val="ListeParagraf"/>
        <w:numPr>
          <w:ilvl w:val="0"/>
          <w:numId w:val="10"/>
        </w:numPr>
        <w:jc w:val="both"/>
        <w:rPr>
          <w:color w:val="1C283D"/>
        </w:rPr>
      </w:pPr>
      <w:r w:rsidRPr="00702616">
        <w:rPr>
          <w:color w:val="1C283D"/>
        </w:rPr>
        <w:t xml:space="preserve">Soğanların </w:t>
      </w:r>
      <w:r w:rsidR="003A2C4D" w:rsidRPr="00702616">
        <w:rPr>
          <w:color w:val="1C283D"/>
        </w:rPr>
        <w:t xml:space="preserve">Euro olarak </w:t>
      </w:r>
      <w:r w:rsidRPr="00702616">
        <w:rPr>
          <w:color w:val="1C283D"/>
        </w:rPr>
        <w:t>ihracat geliri:</w:t>
      </w:r>
      <w:r w:rsidR="003A2C4D" w:rsidRPr="00702616">
        <w:rPr>
          <w:color w:val="1C283D"/>
        </w:rPr>
        <w:t xml:space="preserve"> </w:t>
      </w:r>
      <w:r w:rsidRPr="00702616">
        <w:rPr>
          <w:color w:val="1C283D"/>
        </w:rPr>
        <w:t>(</w:t>
      </w:r>
      <w:r w:rsidR="003A2C4D" w:rsidRPr="00702616">
        <w:rPr>
          <w:color w:val="1C283D"/>
        </w:rPr>
        <w:t>20</w:t>
      </w:r>
      <w:r w:rsidRPr="00702616">
        <w:rPr>
          <w:color w:val="1C283D"/>
        </w:rPr>
        <w:t>)</w:t>
      </w:r>
      <w:r w:rsidR="003A2C4D" w:rsidRPr="00702616">
        <w:rPr>
          <w:color w:val="1C283D"/>
        </w:rPr>
        <w:t xml:space="preserve"> puan</w:t>
      </w:r>
    </w:p>
    <w:p w:rsidR="00BF4F82" w:rsidRPr="00702616" w:rsidRDefault="00DE3848" w:rsidP="00BF4F82">
      <w:pPr>
        <w:pStyle w:val="ListeParagraf"/>
        <w:numPr>
          <w:ilvl w:val="0"/>
          <w:numId w:val="10"/>
        </w:numPr>
        <w:jc w:val="both"/>
        <w:rPr>
          <w:color w:val="1C283D"/>
        </w:rPr>
      </w:pPr>
      <w:r w:rsidRPr="00702616">
        <w:rPr>
          <w:color w:val="1C283D"/>
        </w:rPr>
        <w:t>Soğanların adet olarak ihracat</w:t>
      </w:r>
      <w:r w:rsidR="003A2C4D" w:rsidRPr="00702616">
        <w:rPr>
          <w:color w:val="1C283D"/>
        </w:rPr>
        <w:t xml:space="preserve"> miktarı</w:t>
      </w:r>
      <w:r w:rsidRPr="00702616">
        <w:rPr>
          <w:color w:val="1C283D"/>
        </w:rPr>
        <w:t>: (</w:t>
      </w:r>
      <w:r w:rsidR="003A2C4D" w:rsidRPr="00702616">
        <w:rPr>
          <w:color w:val="1C283D"/>
        </w:rPr>
        <w:t>20</w:t>
      </w:r>
      <w:r w:rsidRPr="00702616">
        <w:rPr>
          <w:color w:val="1C283D"/>
        </w:rPr>
        <w:t>)</w:t>
      </w:r>
      <w:r w:rsidR="003A2C4D" w:rsidRPr="00702616">
        <w:rPr>
          <w:color w:val="1C283D"/>
        </w:rPr>
        <w:t xml:space="preserve"> puan</w:t>
      </w:r>
    </w:p>
    <w:p w:rsidR="003A2C4D" w:rsidRPr="00702616" w:rsidRDefault="003A2C4D" w:rsidP="00BF4F82">
      <w:pPr>
        <w:pStyle w:val="ListeParagraf"/>
        <w:numPr>
          <w:ilvl w:val="0"/>
          <w:numId w:val="14"/>
        </w:numPr>
        <w:jc w:val="both"/>
        <w:rPr>
          <w:color w:val="1C283D"/>
        </w:rPr>
      </w:pPr>
      <w:r w:rsidRPr="00702616">
        <w:rPr>
          <w:color w:val="1C283D"/>
        </w:rPr>
        <w:t>Üretim Puanı 40 puan</w:t>
      </w:r>
    </w:p>
    <w:p w:rsidR="00BF4F82" w:rsidRPr="00702616" w:rsidRDefault="00BF4F82" w:rsidP="00BF4F82">
      <w:pPr>
        <w:pStyle w:val="ListeParagraf"/>
        <w:ind w:left="927"/>
        <w:jc w:val="both"/>
        <w:rPr>
          <w:color w:val="1C283D"/>
        </w:rPr>
      </w:pPr>
      <w:r w:rsidRPr="00702616">
        <w:rPr>
          <w:color w:val="1C283D"/>
        </w:rPr>
        <w:t xml:space="preserve">Bu değerlendirmedeki 40 puan aşağıdaki (1) inci ve (2) </w:t>
      </w:r>
      <w:proofErr w:type="spellStart"/>
      <w:r w:rsidRPr="00702616">
        <w:rPr>
          <w:color w:val="1C283D"/>
        </w:rPr>
        <w:t>nci</w:t>
      </w:r>
      <w:proofErr w:type="spellEnd"/>
      <w:r w:rsidRPr="00702616">
        <w:rPr>
          <w:color w:val="1C283D"/>
        </w:rPr>
        <w:t xml:space="preserve"> alt bentlerde belirtilmiş olan hususların her biri için 20’şer puan üzerinden hesaplanır.</w:t>
      </w:r>
      <w:r w:rsidRPr="00702616">
        <w:rPr>
          <w:sz w:val="20"/>
          <w:szCs w:val="20"/>
        </w:rPr>
        <w:t xml:space="preserve"> </w:t>
      </w:r>
      <w:r w:rsidRPr="00702616">
        <w:rPr>
          <w:color w:val="1C283D"/>
        </w:rPr>
        <w:t xml:space="preserve"> </w:t>
      </w:r>
    </w:p>
    <w:p w:rsidR="00DE3848" w:rsidRPr="00702616" w:rsidRDefault="00DF242B" w:rsidP="00DE3848">
      <w:pPr>
        <w:pStyle w:val="ListeParagraf"/>
        <w:numPr>
          <w:ilvl w:val="0"/>
          <w:numId w:val="11"/>
        </w:numPr>
        <w:jc w:val="both"/>
        <w:rPr>
          <w:color w:val="1C283D"/>
        </w:rPr>
      </w:pPr>
      <w:r w:rsidRPr="00702616">
        <w:t>Üretim alanı</w:t>
      </w:r>
      <w:r w:rsidR="00DE3848" w:rsidRPr="00702616">
        <w:rPr>
          <w:color w:val="1C283D"/>
        </w:rPr>
        <w:t>: (20) puan</w:t>
      </w:r>
    </w:p>
    <w:p w:rsidR="00DE3848" w:rsidRPr="00702616" w:rsidRDefault="00FF19B7" w:rsidP="00DE3848">
      <w:pPr>
        <w:pStyle w:val="ListeParagraf"/>
        <w:numPr>
          <w:ilvl w:val="0"/>
          <w:numId w:val="11"/>
        </w:numPr>
        <w:jc w:val="both"/>
        <w:rPr>
          <w:color w:val="1C283D"/>
        </w:rPr>
      </w:pPr>
      <w:r w:rsidRPr="00702616">
        <w:t>Ekim miktarı</w:t>
      </w:r>
      <w:r w:rsidR="00DE3848" w:rsidRPr="00702616">
        <w:rPr>
          <w:color w:val="1C283D"/>
        </w:rPr>
        <w:t>: (20) puan</w:t>
      </w:r>
      <w:r w:rsidR="00FD640B" w:rsidRPr="00702616">
        <w:rPr>
          <w:color w:val="1C283D"/>
        </w:rPr>
        <w:t xml:space="preserve">    </w:t>
      </w:r>
    </w:p>
    <w:p w:rsidR="00655D3D" w:rsidRPr="00702616" w:rsidRDefault="003A2C4D" w:rsidP="00210CF0">
      <w:pPr>
        <w:pStyle w:val="ListeParagraf"/>
        <w:numPr>
          <w:ilvl w:val="0"/>
          <w:numId w:val="14"/>
        </w:numPr>
        <w:spacing w:after="120"/>
        <w:jc w:val="both"/>
      </w:pPr>
      <w:r w:rsidRPr="00702616">
        <w:t>Kontenjan kullanım oranı</w:t>
      </w:r>
      <w:r w:rsidR="00655D3D" w:rsidRPr="00702616">
        <w:t xml:space="preserve">: </w:t>
      </w:r>
      <w:r w:rsidRPr="00702616">
        <w:t xml:space="preserve"> 10 puan</w:t>
      </w:r>
    </w:p>
    <w:p w:rsidR="00655D3D" w:rsidRPr="00702616" w:rsidRDefault="00655D3D" w:rsidP="00655D3D">
      <w:pPr>
        <w:pStyle w:val="ListeParagraf"/>
        <w:spacing w:after="120"/>
        <w:ind w:left="927"/>
        <w:jc w:val="both"/>
      </w:pPr>
      <w:r w:rsidRPr="00702616">
        <w:rPr>
          <w:color w:val="1C283D"/>
        </w:rPr>
        <w:t xml:space="preserve">Bu </w:t>
      </w:r>
      <w:proofErr w:type="spellStart"/>
      <w:r w:rsidR="00C742BB">
        <w:rPr>
          <w:color w:val="1C283D"/>
        </w:rPr>
        <w:t>bendteki</w:t>
      </w:r>
      <w:proofErr w:type="spellEnd"/>
      <w:r w:rsidR="00C742BB">
        <w:rPr>
          <w:color w:val="1C283D"/>
        </w:rPr>
        <w:t xml:space="preserve"> hesaplama</w:t>
      </w:r>
      <w:r w:rsidRPr="00702616">
        <w:rPr>
          <w:color w:val="1C283D"/>
        </w:rPr>
        <w:t xml:space="preserve"> yönetmeliğin 7. Maddesinin 1. Fıkrasının </w:t>
      </w:r>
      <w:r w:rsidR="00C742BB">
        <w:rPr>
          <w:color w:val="1C283D"/>
        </w:rPr>
        <w:t>(</w:t>
      </w:r>
      <w:r w:rsidRPr="00702616">
        <w:rPr>
          <w:color w:val="1C283D"/>
        </w:rPr>
        <w:t>b</w:t>
      </w:r>
      <w:r w:rsidR="00C742BB">
        <w:rPr>
          <w:color w:val="1C283D"/>
        </w:rPr>
        <w:t>)</w:t>
      </w:r>
      <w:r w:rsidRPr="00702616">
        <w:rPr>
          <w:color w:val="1C283D"/>
        </w:rPr>
        <w:t xml:space="preserve"> bendinde yer alan doğal çiçek soğanlarının son bir yıldaki verileri üzerinden hesaplanır. </w:t>
      </w:r>
    </w:p>
    <w:p w:rsidR="00210CF0" w:rsidRPr="00702616" w:rsidRDefault="003A2C4D" w:rsidP="00210CF0">
      <w:pPr>
        <w:pStyle w:val="ListeParagraf"/>
        <w:numPr>
          <w:ilvl w:val="0"/>
          <w:numId w:val="14"/>
        </w:numPr>
        <w:spacing w:after="120"/>
        <w:jc w:val="both"/>
      </w:pPr>
      <w:r w:rsidRPr="00702616">
        <w:t>Değerlendirme puanı</w:t>
      </w:r>
      <w:r w:rsidR="00655D3D" w:rsidRPr="00702616">
        <w:t>:</w:t>
      </w:r>
      <w:r w:rsidRPr="00702616">
        <w:t xml:space="preserve"> 10 puan</w:t>
      </w:r>
    </w:p>
    <w:p w:rsidR="00D03CD9" w:rsidRPr="00D03CD9" w:rsidRDefault="00655D3D"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 </w:t>
      </w:r>
      <w:r w:rsidR="00D03CD9" w:rsidRPr="00D03CD9">
        <w:rPr>
          <w:rFonts w:ascii="Times New Roman" w:hAnsi="Times New Roman"/>
          <w:color w:val="1C283D"/>
          <w:sz w:val="24"/>
          <w:szCs w:val="24"/>
        </w:rPr>
        <w:t xml:space="preserve">(4) 8 inci madde uyarınca Bakanlıkça </w:t>
      </w:r>
      <w:bookmarkStart w:id="0" w:name="_GoBack"/>
      <w:bookmarkEnd w:id="0"/>
      <w:r w:rsidR="00D03CD9" w:rsidRPr="00D03CD9">
        <w:rPr>
          <w:rFonts w:ascii="Times New Roman" w:hAnsi="Times New Roman"/>
          <w:color w:val="1C283D"/>
          <w:sz w:val="24"/>
          <w:szCs w:val="24"/>
        </w:rPr>
        <w:t>belirlenen ihracat listesinde yer alan cins ve türlerden, her bir firma tarafından ihraç edilebilecek çiçek soğanlarının dağılımı, bu puanlama sonucunda belirlenen orana göre yapılır.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(5) Yapılan değerlendirme sonucu hazırlanan kontenjan tablosu, firmalara ve ilgili kuruluşlara Bakanlıkça duyurulur.</w:t>
      </w:r>
    </w:p>
    <w:p w:rsid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(6) Yeni başvuran ancak yeterlilik alamayan firmaya kontenjan verilmez. Yeterlilik alan firma ise, bir sonraki yıl kontenjan almaya hak kazanır. Yeterlilik alan yeni firmanın başlangıç puanı iki olarak belirlenir. Firma daha sonraki yıl için üçüncü fıkrada belirtilen hesaplamaya katılır. Firmanın puanı, hesaplamada iki puandan düşük çıkması durumunda, puan iki olarak belirlenir.</w:t>
      </w:r>
      <w:r w:rsidR="00CD40E0">
        <w:rPr>
          <w:rFonts w:ascii="Times New Roman" w:hAnsi="Times New Roman"/>
          <w:color w:val="1C283D"/>
          <w:sz w:val="24"/>
          <w:szCs w:val="24"/>
        </w:rPr>
        <w:t xml:space="preserve"> </w:t>
      </w:r>
      <w:r w:rsidR="00CD40E0" w:rsidRPr="00702616">
        <w:rPr>
          <w:rFonts w:ascii="Times New Roman" w:hAnsi="Times New Roman"/>
          <w:color w:val="1C283D"/>
          <w:sz w:val="24"/>
          <w:szCs w:val="24"/>
        </w:rPr>
        <w:t xml:space="preserve">Firmanın üçüncü yıl </w:t>
      </w:r>
      <w:r w:rsidR="00702616" w:rsidRPr="00702616">
        <w:rPr>
          <w:rFonts w:ascii="Times New Roman" w:hAnsi="Times New Roman"/>
          <w:color w:val="1C283D"/>
          <w:sz w:val="24"/>
          <w:szCs w:val="24"/>
        </w:rPr>
        <w:t xml:space="preserve">ve sonrası </w:t>
      </w:r>
      <w:r w:rsidR="00CD40E0" w:rsidRPr="00702616">
        <w:rPr>
          <w:rFonts w:ascii="Times New Roman" w:hAnsi="Times New Roman"/>
          <w:color w:val="1C283D"/>
          <w:sz w:val="24"/>
          <w:szCs w:val="24"/>
        </w:rPr>
        <w:t>için puanı üçüncü fıkrada belirtilen hesaplamaya göre belirlenir.</w:t>
      </w:r>
    </w:p>
    <w:p w:rsidR="00EC6BC1" w:rsidRPr="00D03CD9" w:rsidRDefault="00EC6BC1" w:rsidP="00D03CD9">
      <w:pPr>
        <w:spacing w:after="0" w:line="240" w:lineRule="auto"/>
        <w:ind w:firstLine="567"/>
        <w:jc w:val="both"/>
        <w:rPr>
          <w:rFonts w:ascii="Times New Roman" w:hAnsi="Times New Roman"/>
          <w:color w:val="1C283D"/>
          <w:sz w:val="24"/>
          <w:szCs w:val="24"/>
        </w:rPr>
      </w:pP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İhracat izninin verilmesi</w:t>
      </w:r>
    </w:p>
    <w:p w:rsidR="00D8749C" w:rsidRPr="00702616"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18 –</w:t>
      </w:r>
      <w:r w:rsidRPr="00D03CD9">
        <w:rPr>
          <w:rFonts w:ascii="Times New Roman" w:hAnsi="Times New Roman"/>
          <w:color w:val="1C283D"/>
          <w:sz w:val="24"/>
          <w:szCs w:val="24"/>
        </w:rPr>
        <w:t xml:space="preserve"> (1) Firma,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(b) bendinde belirtilen çiçek soğanlarının ihracat izni için; Menşei ve Hasat Belgeleri, doğadan toplanan çiçek soğanlarına ilişkin </w:t>
      </w:r>
      <w:proofErr w:type="spellStart"/>
      <w:r w:rsidRPr="00D03CD9">
        <w:rPr>
          <w:rFonts w:ascii="Times New Roman" w:hAnsi="Times New Roman"/>
          <w:color w:val="1C283D"/>
          <w:sz w:val="24"/>
          <w:szCs w:val="24"/>
        </w:rPr>
        <w:t>öndepo</w:t>
      </w:r>
      <w:proofErr w:type="spellEnd"/>
      <w:r w:rsidRPr="00D03CD9">
        <w:rPr>
          <w:rFonts w:ascii="Times New Roman" w:hAnsi="Times New Roman"/>
          <w:color w:val="1C283D"/>
          <w:sz w:val="24"/>
          <w:szCs w:val="24"/>
        </w:rPr>
        <w:t xml:space="preserve"> tutanakları ve CITES kapsamındaki türlerde Bakanlık adına BÜGEM tarafından düzenlenen CITES belgesi ile </w:t>
      </w:r>
      <w:proofErr w:type="spellStart"/>
      <w:r w:rsidRPr="00D03CD9">
        <w:rPr>
          <w:rFonts w:ascii="Times New Roman" w:hAnsi="Times New Roman"/>
          <w:color w:val="1C283D"/>
          <w:sz w:val="24"/>
          <w:szCs w:val="24"/>
        </w:rPr>
        <w:t>BÜGEM’e</w:t>
      </w:r>
      <w:proofErr w:type="spellEnd"/>
      <w:r w:rsidRPr="00D03CD9">
        <w:rPr>
          <w:rFonts w:ascii="Times New Roman" w:hAnsi="Times New Roman"/>
          <w:color w:val="1C283D"/>
          <w:sz w:val="24"/>
          <w:szCs w:val="24"/>
        </w:rPr>
        <w:t xml:space="preserve"> başvu</w:t>
      </w:r>
      <w:r w:rsidR="00D8749C">
        <w:rPr>
          <w:rFonts w:ascii="Times New Roman" w:hAnsi="Times New Roman"/>
          <w:color w:val="1C283D"/>
          <w:sz w:val="24"/>
          <w:szCs w:val="24"/>
        </w:rPr>
        <w:t xml:space="preserve">rur. Uygun görüldüğü takdirde; </w:t>
      </w:r>
      <w:r w:rsidR="004F1AAC">
        <w:rPr>
          <w:rFonts w:ascii="Times New Roman" w:hAnsi="Times New Roman"/>
          <w:color w:val="1C283D"/>
          <w:sz w:val="24"/>
          <w:szCs w:val="24"/>
        </w:rPr>
        <w:t>firmaya BÜGEM tarafından B</w:t>
      </w:r>
      <w:r w:rsidR="00D8749C">
        <w:rPr>
          <w:rFonts w:ascii="Times New Roman" w:hAnsi="Times New Roman"/>
          <w:color w:val="1C283D"/>
          <w:sz w:val="24"/>
          <w:szCs w:val="24"/>
        </w:rPr>
        <w:t xml:space="preserve">akanlıkça her yıl yayımlanan </w:t>
      </w:r>
      <w:r w:rsidR="00D8749C" w:rsidRPr="00702616">
        <w:rPr>
          <w:rFonts w:ascii="Times New Roman" w:hAnsi="Times New Roman"/>
          <w:color w:val="1C283D"/>
          <w:sz w:val="24"/>
          <w:szCs w:val="24"/>
        </w:rPr>
        <w:t xml:space="preserve">Tohumluk İhracat Genelgesi kapsamında </w:t>
      </w:r>
      <w:r w:rsidRPr="00702616">
        <w:rPr>
          <w:rFonts w:ascii="Times New Roman" w:hAnsi="Times New Roman"/>
          <w:color w:val="1C283D"/>
          <w:sz w:val="24"/>
          <w:szCs w:val="24"/>
        </w:rPr>
        <w:t xml:space="preserve">ihracat izni düzenlenir. </w:t>
      </w:r>
    </w:p>
    <w:p w:rsidR="00D03CD9" w:rsidRPr="00702616" w:rsidRDefault="00D03CD9" w:rsidP="00D03CD9">
      <w:pPr>
        <w:spacing w:after="0" w:line="240" w:lineRule="auto"/>
        <w:ind w:firstLine="567"/>
        <w:jc w:val="both"/>
        <w:rPr>
          <w:rFonts w:ascii="Times New Roman" w:hAnsi="Times New Roman"/>
          <w:color w:val="1C283D"/>
          <w:sz w:val="24"/>
          <w:szCs w:val="24"/>
        </w:rPr>
      </w:pPr>
      <w:r w:rsidRPr="00702616">
        <w:rPr>
          <w:rFonts w:ascii="Times New Roman" w:hAnsi="Times New Roman"/>
          <w:color w:val="1C283D"/>
          <w:sz w:val="24"/>
          <w:szCs w:val="24"/>
        </w:rPr>
        <w:t xml:space="preserve">(2) 7 </w:t>
      </w:r>
      <w:proofErr w:type="spellStart"/>
      <w:r w:rsidRPr="00702616">
        <w:rPr>
          <w:rFonts w:ascii="Times New Roman" w:hAnsi="Times New Roman"/>
          <w:color w:val="1C283D"/>
          <w:sz w:val="24"/>
          <w:szCs w:val="24"/>
        </w:rPr>
        <w:t>nci</w:t>
      </w:r>
      <w:proofErr w:type="spellEnd"/>
      <w:r w:rsidRPr="00702616">
        <w:rPr>
          <w:rFonts w:ascii="Times New Roman" w:hAnsi="Times New Roman"/>
          <w:color w:val="1C283D"/>
          <w:sz w:val="24"/>
          <w:szCs w:val="24"/>
        </w:rPr>
        <w:t xml:space="preserve"> maddenin birinci fıkrasının (c) bendinde belirtilen çiçek soğanlarının üretimine ilişkin il</w:t>
      </w:r>
      <w:r w:rsidR="00B31948" w:rsidRPr="00702616">
        <w:rPr>
          <w:rFonts w:ascii="Times New Roman" w:hAnsi="Times New Roman"/>
          <w:color w:val="1C283D"/>
          <w:sz w:val="24"/>
          <w:szCs w:val="24"/>
        </w:rPr>
        <w:t>/ilçe</w:t>
      </w:r>
      <w:r w:rsidRPr="00702616">
        <w:rPr>
          <w:rFonts w:ascii="Times New Roman" w:hAnsi="Times New Roman"/>
          <w:color w:val="1C283D"/>
          <w:sz w:val="24"/>
          <w:szCs w:val="24"/>
        </w:rPr>
        <w:t xml:space="preserve"> müdürlüğünce yapılan kontrollerden sonra il</w:t>
      </w:r>
      <w:r w:rsidR="004F1AAC" w:rsidRPr="00702616">
        <w:rPr>
          <w:rFonts w:ascii="Times New Roman" w:hAnsi="Times New Roman"/>
          <w:color w:val="1C283D"/>
          <w:sz w:val="24"/>
          <w:szCs w:val="24"/>
        </w:rPr>
        <w:t>/ilçe</w:t>
      </w:r>
      <w:r w:rsidRPr="00702616">
        <w:rPr>
          <w:rFonts w:ascii="Times New Roman" w:hAnsi="Times New Roman"/>
          <w:color w:val="1C283D"/>
          <w:sz w:val="24"/>
          <w:szCs w:val="24"/>
        </w:rPr>
        <w:t xml:space="preserve"> müdürlüğü tarafından Hasat Belgesi düzenlenir. Hasat Belgesine istinaden </w:t>
      </w:r>
      <w:r w:rsidR="004F1AAC" w:rsidRPr="00702616">
        <w:rPr>
          <w:rFonts w:ascii="Times New Roman" w:hAnsi="Times New Roman"/>
          <w:color w:val="1C283D"/>
          <w:sz w:val="24"/>
          <w:szCs w:val="24"/>
        </w:rPr>
        <w:t xml:space="preserve">firmaya il müdürlükleri tarafından Bakanlıkça her yıl yayımlanan Tohumluk İhracat Genelgesi kapsamında </w:t>
      </w:r>
      <w:r w:rsidRPr="00702616">
        <w:rPr>
          <w:rFonts w:ascii="Times New Roman" w:hAnsi="Times New Roman"/>
          <w:color w:val="1C283D"/>
          <w:sz w:val="24"/>
          <w:szCs w:val="24"/>
        </w:rPr>
        <w:t>ihracat izni verilir. Bu maddede belirtilen ve CITES kapsamına giren türler için, CITES Belgesi Bakanlık adına BÜGEM tarafından onaylanarak ihraç izinleri verilir.</w:t>
      </w:r>
    </w:p>
    <w:p w:rsidR="00D03CD9" w:rsidRPr="00702616" w:rsidRDefault="00D03CD9" w:rsidP="00D03CD9">
      <w:pPr>
        <w:spacing w:after="0" w:line="240" w:lineRule="auto"/>
        <w:ind w:firstLine="567"/>
        <w:jc w:val="both"/>
        <w:rPr>
          <w:rFonts w:ascii="Times New Roman" w:hAnsi="Times New Roman"/>
          <w:color w:val="1C283D"/>
          <w:sz w:val="24"/>
          <w:szCs w:val="24"/>
        </w:rPr>
      </w:pPr>
      <w:r w:rsidRPr="00702616">
        <w:rPr>
          <w:rFonts w:ascii="Times New Roman" w:hAnsi="Times New Roman"/>
          <w:color w:val="1C283D"/>
          <w:sz w:val="24"/>
          <w:szCs w:val="24"/>
        </w:rPr>
        <w:t>(3) İhraç izni alan firma, ihracat için yüklemenin yapılacağı ilin, il müdürlüğüne başvurur.</w:t>
      </w:r>
    </w:p>
    <w:p w:rsidR="00D03CD9" w:rsidRDefault="00D03CD9" w:rsidP="00D03CD9">
      <w:pPr>
        <w:spacing w:after="0" w:line="240" w:lineRule="auto"/>
        <w:ind w:firstLine="567"/>
        <w:jc w:val="both"/>
        <w:rPr>
          <w:rFonts w:ascii="Times New Roman" w:hAnsi="Times New Roman"/>
          <w:color w:val="1C283D"/>
          <w:sz w:val="24"/>
          <w:szCs w:val="24"/>
        </w:rPr>
      </w:pPr>
      <w:r w:rsidRPr="00702616">
        <w:rPr>
          <w:rFonts w:ascii="Times New Roman" w:hAnsi="Times New Roman"/>
          <w:color w:val="1C283D"/>
          <w:sz w:val="24"/>
          <w:szCs w:val="24"/>
        </w:rPr>
        <w:t xml:space="preserve">(4) İhraç edilecek çiçek soğanlarının miktarları ve fiziki denetimleri </w:t>
      </w:r>
      <w:r w:rsidR="004F1AAC" w:rsidRPr="00702616">
        <w:rPr>
          <w:rFonts w:ascii="Times New Roman" w:hAnsi="Times New Roman"/>
          <w:color w:val="1C283D"/>
          <w:sz w:val="24"/>
          <w:szCs w:val="24"/>
        </w:rPr>
        <w:t xml:space="preserve">il </w:t>
      </w:r>
      <w:r w:rsidR="00702616" w:rsidRPr="00702616">
        <w:rPr>
          <w:rFonts w:ascii="Times New Roman" w:hAnsi="Times New Roman"/>
          <w:color w:val="1C283D"/>
          <w:sz w:val="24"/>
          <w:szCs w:val="24"/>
        </w:rPr>
        <w:t>Müdürlükleri, bitki</w:t>
      </w:r>
      <w:r w:rsidRPr="00702616">
        <w:rPr>
          <w:rFonts w:ascii="Times New Roman" w:hAnsi="Times New Roman"/>
          <w:color w:val="1C283D"/>
          <w:sz w:val="24"/>
          <w:szCs w:val="24"/>
        </w:rPr>
        <w:t xml:space="preserve"> sağlığı kontrolleri </w:t>
      </w:r>
      <w:r w:rsidR="004F1AAC" w:rsidRPr="00702616">
        <w:rPr>
          <w:rFonts w:ascii="Times New Roman" w:hAnsi="Times New Roman"/>
          <w:color w:val="1C283D"/>
          <w:sz w:val="24"/>
          <w:szCs w:val="24"/>
        </w:rPr>
        <w:t xml:space="preserve">ise Zirai Karantina Müdürlükleri, Zirai Karantina Müdürlüklerinin olmadığı illerde ise il müdürlükleri tarafından </w:t>
      </w:r>
      <w:r w:rsidR="00702616" w:rsidRPr="00702616">
        <w:rPr>
          <w:rFonts w:ascii="Times New Roman" w:hAnsi="Times New Roman"/>
          <w:color w:val="1C283D"/>
          <w:sz w:val="24"/>
          <w:szCs w:val="24"/>
        </w:rPr>
        <w:t>yapılır.</w:t>
      </w:r>
    </w:p>
    <w:p w:rsidR="004F1AAC" w:rsidRDefault="004F1AAC" w:rsidP="004F1AAC">
      <w:pPr>
        <w:spacing w:after="0" w:line="240" w:lineRule="auto"/>
        <w:jc w:val="both"/>
        <w:rPr>
          <w:rFonts w:ascii="Times New Roman" w:hAnsi="Times New Roman"/>
          <w:color w:val="1C283D"/>
          <w:sz w:val="24"/>
          <w:szCs w:val="24"/>
        </w:rPr>
      </w:pPr>
    </w:p>
    <w:p w:rsidR="00D03CD9" w:rsidRDefault="004F1AAC"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 </w:t>
      </w:r>
      <w:r w:rsidR="00D03CD9" w:rsidRPr="00D03CD9">
        <w:rPr>
          <w:rFonts w:ascii="Times New Roman" w:hAnsi="Times New Roman"/>
          <w:color w:val="1C283D"/>
          <w:sz w:val="24"/>
          <w:szCs w:val="24"/>
        </w:rPr>
        <w:t>(5) İl müdürlüğü, tür tespitinde tereddüt yaşadığı durumlarda, Doğal Çiçek Soğanları Uzman Komisyonu ve Araştırma Kuruluşlarından teknik yardım alır.</w:t>
      </w:r>
    </w:p>
    <w:p w:rsidR="004F1AAC" w:rsidRPr="00D03CD9" w:rsidRDefault="004F1AAC" w:rsidP="00D03CD9">
      <w:pPr>
        <w:spacing w:after="0" w:line="240" w:lineRule="auto"/>
        <w:ind w:firstLine="567"/>
        <w:jc w:val="both"/>
        <w:rPr>
          <w:rFonts w:ascii="Times New Roman" w:hAnsi="Times New Roman"/>
          <w:color w:val="1C283D"/>
          <w:sz w:val="24"/>
          <w:szCs w:val="24"/>
        </w:rPr>
      </w:pPr>
    </w:p>
    <w:p w:rsidR="00D03CD9" w:rsidRPr="00D03CD9" w:rsidRDefault="00D03CD9" w:rsidP="00D03CD9">
      <w:pPr>
        <w:spacing w:after="0" w:line="240" w:lineRule="auto"/>
        <w:ind w:firstLine="567"/>
        <w:jc w:val="center"/>
        <w:rPr>
          <w:rFonts w:ascii="Times New Roman" w:hAnsi="Times New Roman"/>
          <w:color w:val="1C283D"/>
          <w:sz w:val="24"/>
          <w:szCs w:val="24"/>
        </w:rPr>
      </w:pPr>
      <w:r w:rsidRPr="00D03CD9">
        <w:rPr>
          <w:rFonts w:ascii="Times New Roman" w:hAnsi="Times New Roman"/>
          <w:b/>
          <w:bCs/>
          <w:color w:val="1C283D"/>
          <w:sz w:val="24"/>
          <w:szCs w:val="24"/>
        </w:rPr>
        <w:t>ALTINCI BÖLÜM</w:t>
      </w:r>
    </w:p>
    <w:p w:rsidR="00D03CD9" w:rsidRPr="00D03CD9" w:rsidRDefault="00D03CD9" w:rsidP="00D03CD9">
      <w:pPr>
        <w:spacing w:after="0" w:line="240" w:lineRule="auto"/>
        <w:ind w:firstLine="567"/>
        <w:jc w:val="center"/>
        <w:rPr>
          <w:rFonts w:ascii="Times New Roman" w:hAnsi="Times New Roman"/>
          <w:color w:val="1C283D"/>
          <w:sz w:val="24"/>
          <w:szCs w:val="24"/>
        </w:rPr>
      </w:pPr>
      <w:r w:rsidRPr="00D03CD9">
        <w:rPr>
          <w:rFonts w:ascii="Times New Roman" w:hAnsi="Times New Roman"/>
          <w:b/>
          <w:bCs/>
          <w:color w:val="1C283D"/>
          <w:sz w:val="24"/>
          <w:szCs w:val="24"/>
        </w:rPr>
        <w:t>Çeşitli ve Son Hükümler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Kontenjan devri</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19 –</w:t>
      </w:r>
      <w:r w:rsidRPr="00D03CD9">
        <w:rPr>
          <w:rFonts w:ascii="Times New Roman" w:hAnsi="Times New Roman"/>
          <w:color w:val="1C283D"/>
          <w:sz w:val="24"/>
          <w:szCs w:val="24"/>
        </w:rPr>
        <w:t xml:space="preserve"> (1) Yıllık kontenjanlar firmalar arasında devredilemez.</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İthalat ve yeniden ihracat</w:t>
      </w:r>
    </w:p>
    <w:p w:rsidR="00D03CD9" w:rsidRDefault="00D03CD9" w:rsidP="00702616">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2</w:t>
      </w:r>
      <w:r w:rsidR="00702616">
        <w:rPr>
          <w:rFonts w:ascii="Times New Roman" w:hAnsi="Times New Roman"/>
          <w:b/>
          <w:bCs/>
          <w:color w:val="1C283D"/>
          <w:sz w:val="24"/>
          <w:szCs w:val="24"/>
        </w:rPr>
        <w:t>0</w:t>
      </w:r>
      <w:r w:rsidRPr="00D03CD9">
        <w:rPr>
          <w:rFonts w:ascii="Times New Roman" w:hAnsi="Times New Roman"/>
          <w:b/>
          <w:bCs/>
          <w:color w:val="1C283D"/>
          <w:sz w:val="24"/>
          <w:szCs w:val="24"/>
        </w:rPr>
        <w:t xml:space="preserve"> –</w:t>
      </w:r>
      <w:r w:rsidRPr="00D03CD9">
        <w:rPr>
          <w:rFonts w:ascii="Times New Roman" w:hAnsi="Times New Roman"/>
          <w:color w:val="1C283D"/>
          <w:sz w:val="24"/>
          <w:szCs w:val="24"/>
        </w:rPr>
        <w:t xml:space="preserve"> (1) Doğal çiçek soğanlarının ithalatı ile yeniden ihracatına</w:t>
      </w:r>
      <w:r w:rsidR="00F75CC0">
        <w:rPr>
          <w:rFonts w:ascii="Times New Roman" w:hAnsi="Times New Roman"/>
          <w:color w:val="1C283D"/>
          <w:sz w:val="24"/>
          <w:szCs w:val="24"/>
        </w:rPr>
        <w:t xml:space="preserve"> ilişkin uygulamalar </w:t>
      </w:r>
      <w:r w:rsidRPr="00D03CD9">
        <w:rPr>
          <w:rFonts w:ascii="Times New Roman" w:hAnsi="Times New Roman"/>
          <w:color w:val="1C283D"/>
          <w:sz w:val="24"/>
          <w:szCs w:val="24"/>
        </w:rPr>
        <w:t xml:space="preserve">Bakanlıkça </w:t>
      </w:r>
      <w:r w:rsidR="00D478AB">
        <w:rPr>
          <w:rFonts w:ascii="Times New Roman" w:hAnsi="Times New Roman"/>
          <w:color w:val="1C283D"/>
          <w:sz w:val="24"/>
          <w:szCs w:val="24"/>
        </w:rPr>
        <w:t>yürütülür.</w:t>
      </w:r>
    </w:p>
    <w:p w:rsidR="00D478AB" w:rsidRPr="00D03CD9" w:rsidRDefault="00D478AB" w:rsidP="00D03CD9">
      <w:pPr>
        <w:spacing w:after="0" w:line="240" w:lineRule="auto"/>
        <w:ind w:firstLine="567"/>
        <w:jc w:val="both"/>
        <w:rPr>
          <w:rFonts w:ascii="Times New Roman" w:hAnsi="Times New Roman"/>
          <w:color w:val="1C283D"/>
          <w:sz w:val="24"/>
          <w:szCs w:val="24"/>
        </w:rPr>
      </w:pP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Ücretler</w:t>
      </w:r>
    </w:p>
    <w:p w:rsid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2</w:t>
      </w:r>
      <w:r w:rsidR="00702616">
        <w:rPr>
          <w:rFonts w:ascii="Times New Roman" w:hAnsi="Times New Roman"/>
          <w:b/>
          <w:bCs/>
          <w:color w:val="1C283D"/>
          <w:sz w:val="24"/>
          <w:szCs w:val="24"/>
        </w:rPr>
        <w:t>1</w:t>
      </w:r>
      <w:r w:rsidRPr="00D03CD9">
        <w:rPr>
          <w:rFonts w:ascii="Times New Roman" w:hAnsi="Times New Roman"/>
          <w:b/>
          <w:bCs/>
          <w:color w:val="1C283D"/>
          <w:sz w:val="24"/>
          <w:szCs w:val="24"/>
        </w:rPr>
        <w:t xml:space="preserve"> –</w:t>
      </w:r>
      <w:r w:rsidRPr="00D03CD9">
        <w:rPr>
          <w:rFonts w:ascii="Times New Roman" w:hAnsi="Times New Roman"/>
          <w:color w:val="1C283D"/>
          <w:sz w:val="24"/>
          <w:szCs w:val="24"/>
        </w:rPr>
        <w:t xml:space="preserve"> (1) Bu Yönetmelik kapsamında CITES Ek listelerinde yer alan türlere ilişkin CITES Belgesi</w:t>
      </w:r>
      <w:r w:rsidR="00D478AB">
        <w:rPr>
          <w:rFonts w:ascii="Times New Roman" w:hAnsi="Times New Roman"/>
          <w:color w:val="1C283D"/>
          <w:sz w:val="24"/>
          <w:szCs w:val="24"/>
        </w:rPr>
        <w:t xml:space="preserve"> </w:t>
      </w:r>
      <w:r w:rsidR="00D478AB" w:rsidRPr="00702616">
        <w:rPr>
          <w:rFonts w:ascii="Times New Roman" w:hAnsi="Times New Roman"/>
          <w:color w:val="1C283D"/>
          <w:sz w:val="24"/>
          <w:szCs w:val="24"/>
        </w:rPr>
        <w:t xml:space="preserve">ile </w:t>
      </w:r>
      <w:r w:rsidR="00CB4C59" w:rsidRPr="00702616">
        <w:rPr>
          <w:rFonts w:ascii="Times New Roman" w:hAnsi="Times New Roman"/>
          <w:color w:val="1C283D"/>
          <w:sz w:val="24"/>
          <w:szCs w:val="24"/>
        </w:rPr>
        <w:t>doğal çiçek soğanları işlemlerine ilişkin belgeler</w:t>
      </w:r>
      <w:r w:rsidR="00D478AB" w:rsidRPr="00702616">
        <w:rPr>
          <w:rFonts w:ascii="Times New Roman" w:hAnsi="Times New Roman"/>
          <w:color w:val="1C283D"/>
          <w:sz w:val="24"/>
          <w:szCs w:val="24"/>
        </w:rPr>
        <w:t>in</w:t>
      </w:r>
      <w:r w:rsidR="00CB4C59">
        <w:rPr>
          <w:rFonts w:ascii="Times New Roman" w:hAnsi="Times New Roman"/>
          <w:color w:val="1C283D"/>
          <w:sz w:val="24"/>
          <w:szCs w:val="24"/>
        </w:rPr>
        <w:t xml:space="preserve"> </w:t>
      </w:r>
      <w:r w:rsidRPr="00D03CD9">
        <w:rPr>
          <w:rFonts w:ascii="Times New Roman" w:hAnsi="Times New Roman"/>
          <w:color w:val="1C283D"/>
          <w:sz w:val="24"/>
          <w:szCs w:val="24"/>
        </w:rPr>
        <w:t xml:space="preserve">Bakanlık tarafından onaylanması ücrete tabidir. Ücretler, </w:t>
      </w:r>
      <w:proofErr w:type="gramStart"/>
      <w:r w:rsidRPr="00D03CD9">
        <w:rPr>
          <w:rFonts w:ascii="Times New Roman" w:hAnsi="Times New Roman"/>
          <w:color w:val="1C283D"/>
          <w:sz w:val="24"/>
          <w:szCs w:val="24"/>
        </w:rPr>
        <w:t>28/12/2006</w:t>
      </w:r>
      <w:proofErr w:type="gramEnd"/>
      <w:r w:rsidRPr="00D03CD9">
        <w:rPr>
          <w:rFonts w:ascii="Times New Roman" w:hAnsi="Times New Roman"/>
          <w:color w:val="1C283D"/>
          <w:sz w:val="24"/>
          <w:szCs w:val="24"/>
        </w:rPr>
        <w:t xml:space="preserve"> tarihli ve 26390 sayılı Resmi </w:t>
      </w:r>
      <w:proofErr w:type="spellStart"/>
      <w:r w:rsidRPr="00D03CD9">
        <w:rPr>
          <w:rFonts w:ascii="Times New Roman" w:hAnsi="Times New Roman"/>
          <w:color w:val="1C283D"/>
          <w:sz w:val="24"/>
          <w:szCs w:val="24"/>
        </w:rPr>
        <w:t>Gazete’de</w:t>
      </w:r>
      <w:proofErr w:type="spellEnd"/>
      <w:r w:rsidRPr="00D03CD9">
        <w:rPr>
          <w:rFonts w:ascii="Times New Roman" w:hAnsi="Times New Roman"/>
          <w:color w:val="1C283D"/>
          <w:sz w:val="24"/>
          <w:szCs w:val="24"/>
        </w:rPr>
        <w:t xml:space="preserve"> yayımlanan, Tarım ve </w:t>
      </w:r>
      <w:proofErr w:type="spellStart"/>
      <w:r w:rsidRPr="00D03CD9">
        <w:rPr>
          <w:rFonts w:ascii="Times New Roman" w:hAnsi="Times New Roman"/>
          <w:color w:val="1C283D"/>
          <w:sz w:val="24"/>
          <w:szCs w:val="24"/>
        </w:rPr>
        <w:t>Köyişleri</w:t>
      </w:r>
      <w:proofErr w:type="spellEnd"/>
      <w:r w:rsidRPr="00D03CD9">
        <w:rPr>
          <w:rFonts w:ascii="Times New Roman" w:hAnsi="Times New Roman"/>
          <w:color w:val="1C283D"/>
          <w:sz w:val="24"/>
          <w:szCs w:val="24"/>
        </w:rPr>
        <w:t xml:space="preserve"> Bakanlığı Döner Sermaye İşletmeleri Uygulama Yönetmeliği hükümlerine göre, hizmeti veren kuruluşun döner sermaye işletmesi hesabına peşin olarak yatırılır.</w:t>
      </w:r>
    </w:p>
    <w:p w:rsidR="00CB4C59" w:rsidRDefault="00CB4C59" w:rsidP="00CB4C59">
      <w:pPr>
        <w:ind w:right="10"/>
        <w:jc w:val="both"/>
        <w:rPr>
          <w:rFonts w:ascii="Times New Roman" w:hAnsi="Times New Roman"/>
          <w:color w:val="1C283D"/>
          <w:sz w:val="24"/>
          <w:szCs w:val="24"/>
        </w:rPr>
      </w:pPr>
      <w:r w:rsidRPr="00CB4C59">
        <w:rPr>
          <w:rFonts w:ascii="Times New Roman" w:hAnsi="Times New Roman"/>
          <w:color w:val="1C283D"/>
          <w:sz w:val="24"/>
          <w:szCs w:val="24"/>
        </w:rPr>
        <w:t xml:space="preserve">Bu kapsamda Döner Sermaye İşletmeleri Birim Fiyat Listelerine göre; Doğal çiçek soğanlarına yedi (7) Maddede fiyatlandırma yapılmıştır. </w:t>
      </w:r>
    </w:p>
    <w:p w:rsidR="00702616" w:rsidRDefault="00702616" w:rsidP="00CB4C59">
      <w:pPr>
        <w:ind w:right="10"/>
        <w:jc w:val="both"/>
        <w:rPr>
          <w:rFonts w:ascii="Times New Roman" w:hAnsi="Times New Roman"/>
          <w:color w:val="1C283D"/>
          <w:sz w:val="24"/>
          <w:szCs w:val="24"/>
        </w:rPr>
      </w:pPr>
    </w:p>
    <w:p w:rsidR="00702616" w:rsidRPr="00CB4C59" w:rsidRDefault="00702616" w:rsidP="00CB4C59">
      <w:pPr>
        <w:ind w:right="10"/>
        <w:jc w:val="both"/>
        <w:rPr>
          <w:rFonts w:ascii="Times New Roman" w:hAnsi="Times New Roman"/>
          <w:color w:val="1C283D"/>
          <w:sz w:val="24"/>
          <w:szCs w:val="24"/>
        </w:rPr>
      </w:pP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İdari yaptırımlar</w:t>
      </w:r>
    </w:p>
    <w:p w:rsidR="001B1584" w:rsidRPr="00D03CD9" w:rsidRDefault="00D03CD9" w:rsidP="00702616">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23 –</w:t>
      </w:r>
      <w:r w:rsidRPr="00D03CD9">
        <w:rPr>
          <w:rFonts w:ascii="Times New Roman" w:hAnsi="Times New Roman"/>
          <w:color w:val="1C283D"/>
          <w:sz w:val="24"/>
          <w:szCs w:val="24"/>
        </w:rPr>
        <w:t xml:space="preserve"> (1) Bu Yönetmelikte belirtilen hususlardan herhangi birine uymadığı </w:t>
      </w:r>
      <w:r w:rsidRPr="001B1584">
        <w:rPr>
          <w:rFonts w:ascii="Times New Roman" w:hAnsi="Times New Roman"/>
          <w:color w:val="1C283D"/>
          <w:sz w:val="24"/>
          <w:szCs w:val="24"/>
        </w:rPr>
        <w:t>tespit edilen</w:t>
      </w:r>
      <w:r w:rsidRPr="00D03CD9">
        <w:rPr>
          <w:rFonts w:ascii="Times New Roman" w:hAnsi="Times New Roman"/>
          <w:color w:val="1C283D"/>
          <w:sz w:val="24"/>
          <w:szCs w:val="24"/>
        </w:rPr>
        <w:t xml:space="preserve"> firmalara, bir sonraki yıl Teknik Komite tarafından 17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üçüncü </w:t>
      </w:r>
      <w:r w:rsidRPr="00702616">
        <w:rPr>
          <w:rFonts w:ascii="Times New Roman" w:hAnsi="Times New Roman"/>
          <w:color w:val="1C283D"/>
          <w:sz w:val="24"/>
          <w:szCs w:val="24"/>
        </w:rPr>
        <w:t xml:space="preserve">fıkrasının </w:t>
      </w:r>
      <w:r w:rsidR="001B1584" w:rsidRPr="00702616">
        <w:rPr>
          <w:rFonts w:ascii="Times New Roman" w:hAnsi="Times New Roman"/>
          <w:color w:val="1C283D"/>
          <w:sz w:val="24"/>
          <w:szCs w:val="24"/>
        </w:rPr>
        <w:t>(d</w:t>
      </w:r>
      <w:r w:rsidRPr="00702616">
        <w:rPr>
          <w:rFonts w:ascii="Times New Roman" w:hAnsi="Times New Roman"/>
          <w:color w:val="1C283D"/>
          <w:sz w:val="24"/>
          <w:szCs w:val="24"/>
        </w:rPr>
        <w:t>) bendi kapsamında</w:t>
      </w:r>
      <w:r w:rsidRPr="00D03CD9">
        <w:rPr>
          <w:rFonts w:ascii="Times New Roman" w:hAnsi="Times New Roman"/>
          <w:color w:val="1C283D"/>
          <w:sz w:val="24"/>
          <w:szCs w:val="24"/>
        </w:rPr>
        <w:t xml:space="preserve"> yaptırım uygulanır.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(2) 7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maddenin birinci fıkrasının (b) bendinde belirtilen çiçek soğanı türlerinin doğadan toplanması,</w:t>
      </w:r>
      <w:r w:rsidR="0029492A">
        <w:rPr>
          <w:rFonts w:ascii="Times New Roman" w:hAnsi="Times New Roman"/>
          <w:color w:val="1C283D"/>
          <w:sz w:val="24"/>
          <w:szCs w:val="24"/>
        </w:rPr>
        <w:t xml:space="preserve"> </w:t>
      </w:r>
      <w:r w:rsidRPr="00D03CD9">
        <w:rPr>
          <w:rFonts w:ascii="Times New Roman" w:hAnsi="Times New Roman"/>
          <w:color w:val="1C283D"/>
          <w:sz w:val="24"/>
          <w:szCs w:val="24"/>
        </w:rPr>
        <w:t>üretimi, hasadı ve ihracatı ile ilgili hususlardan herhangi birine uymadığı</w:t>
      </w:r>
      <w:r w:rsidR="0029492A">
        <w:rPr>
          <w:rFonts w:ascii="Times New Roman" w:hAnsi="Times New Roman"/>
          <w:color w:val="1C283D"/>
          <w:sz w:val="24"/>
          <w:szCs w:val="24"/>
        </w:rPr>
        <w:t xml:space="preserve"> </w:t>
      </w:r>
      <w:r w:rsidRPr="00D03CD9">
        <w:rPr>
          <w:rFonts w:ascii="Times New Roman" w:hAnsi="Times New Roman"/>
          <w:color w:val="1C283D"/>
          <w:sz w:val="24"/>
          <w:szCs w:val="24"/>
        </w:rPr>
        <w:t xml:space="preserve">tespit edilen firmaya bir sonraki yıl Teknik Komitenin kararına istinaden ilgili türün ihracatı için doğa ve üretim kontenjanı Bakanlık tarafından verilmez. Firmanın aynı aykırılığı bir sonraki yıl tekrar etmesi durumunda ise takip eden yılda </w:t>
      </w:r>
      <w:r w:rsidR="0002007D">
        <w:rPr>
          <w:rFonts w:ascii="Times New Roman" w:hAnsi="Times New Roman"/>
          <w:color w:val="1C283D"/>
          <w:sz w:val="24"/>
          <w:szCs w:val="24"/>
        </w:rPr>
        <w:t xml:space="preserve">firmanın ihracata en fazla konu olan </w:t>
      </w:r>
      <w:r w:rsidRPr="00702616">
        <w:rPr>
          <w:rFonts w:ascii="Times New Roman" w:hAnsi="Times New Roman"/>
          <w:color w:val="1C283D"/>
          <w:sz w:val="24"/>
          <w:szCs w:val="24"/>
        </w:rPr>
        <w:t>çiçek soğanı</w:t>
      </w:r>
      <w:r w:rsidRPr="00D03CD9">
        <w:rPr>
          <w:rFonts w:ascii="Times New Roman" w:hAnsi="Times New Roman"/>
          <w:color w:val="1C283D"/>
          <w:sz w:val="24"/>
          <w:szCs w:val="24"/>
        </w:rPr>
        <w:t xml:space="preserve"> türü için doğa ve üretim kontenjanı</w:t>
      </w:r>
      <w:r w:rsidR="0029492A">
        <w:rPr>
          <w:rFonts w:ascii="Times New Roman" w:hAnsi="Times New Roman"/>
          <w:color w:val="1C283D"/>
          <w:sz w:val="24"/>
          <w:szCs w:val="24"/>
        </w:rPr>
        <w:t xml:space="preserve"> </w:t>
      </w:r>
      <w:r w:rsidRPr="00D03CD9">
        <w:rPr>
          <w:rFonts w:ascii="Times New Roman" w:hAnsi="Times New Roman"/>
          <w:color w:val="1C283D"/>
          <w:sz w:val="24"/>
          <w:szCs w:val="24"/>
        </w:rPr>
        <w:t>verilmez.</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(3) CITES kapsamındaki bir türün doğadan toplanması, üretimi, hasadı ve ihracatı ile ilgili firma tarafından herhangi bir aykırılık söz konusu olursa, firmaya bir sonraki yıl tüm CITES türlerinin ihracatı için doğa ve üretim kontenjanı verilmez.</w:t>
      </w:r>
    </w:p>
    <w:p w:rsid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(4) Doğadan izinsiz ve kaçak toplama yapan kişi veya kuruluşlara, </w:t>
      </w:r>
      <w:proofErr w:type="gramStart"/>
      <w:r w:rsidRPr="00D03CD9">
        <w:rPr>
          <w:rFonts w:ascii="Times New Roman" w:hAnsi="Times New Roman"/>
          <w:color w:val="1C283D"/>
          <w:sz w:val="24"/>
          <w:szCs w:val="24"/>
        </w:rPr>
        <w:t>9/8/1983</w:t>
      </w:r>
      <w:proofErr w:type="gramEnd"/>
      <w:r w:rsidRPr="00D03CD9">
        <w:rPr>
          <w:rFonts w:ascii="Times New Roman" w:hAnsi="Times New Roman"/>
          <w:color w:val="1C283D"/>
          <w:sz w:val="24"/>
          <w:szCs w:val="24"/>
        </w:rPr>
        <w:t xml:space="preserve"> tarihli ve 2872 sayılı Çevre Kanunu uyarınca işlem yapılır.</w:t>
      </w:r>
    </w:p>
    <w:p w:rsidR="006F077E" w:rsidRPr="00702616" w:rsidRDefault="00CA229F" w:rsidP="00702616">
      <w:pPr>
        <w:spacing w:after="0" w:line="240" w:lineRule="auto"/>
        <w:ind w:firstLine="567"/>
        <w:jc w:val="both"/>
        <w:rPr>
          <w:rFonts w:ascii="Times New Roman" w:hAnsi="Times New Roman"/>
          <w:color w:val="1C283D"/>
          <w:sz w:val="24"/>
          <w:szCs w:val="24"/>
        </w:rPr>
      </w:pPr>
      <w:r w:rsidRPr="00D03CD9">
        <w:rPr>
          <w:rFonts w:ascii="Times New Roman" w:hAnsi="Times New Roman"/>
          <w:color w:val="1C283D"/>
          <w:sz w:val="24"/>
          <w:szCs w:val="24"/>
        </w:rPr>
        <w:t xml:space="preserve"> </w:t>
      </w:r>
      <w:r w:rsidR="00D03CD9" w:rsidRPr="00D03CD9">
        <w:rPr>
          <w:rFonts w:ascii="Times New Roman" w:hAnsi="Times New Roman"/>
          <w:color w:val="1C283D"/>
          <w:sz w:val="24"/>
          <w:szCs w:val="24"/>
        </w:rPr>
        <w:t xml:space="preserve">(5) </w:t>
      </w:r>
      <w:r w:rsidRPr="00D03CD9">
        <w:rPr>
          <w:rFonts w:ascii="Times New Roman" w:hAnsi="Times New Roman"/>
          <w:color w:val="1C283D"/>
          <w:sz w:val="24"/>
          <w:szCs w:val="24"/>
        </w:rPr>
        <w:t xml:space="preserve">İhracat aşamasında gerçeğe aykırı beyanda bulunanlar hakkında 5553 sayılı Tohumculuk Kanununun 12 </w:t>
      </w:r>
      <w:proofErr w:type="spellStart"/>
      <w:r w:rsidRPr="00D03CD9">
        <w:rPr>
          <w:rFonts w:ascii="Times New Roman" w:hAnsi="Times New Roman"/>
          <w:color w:val="1C283D"/>
          <w:sz w:val="24"/>
          <w:szCs w:val="24"/>
        </w:rPr>
        <w:t>nci</w:t>
      </w:r>
      <w:proofErr w:type="spellEnd"/>
      <w:r w:rsidRPr="00D03CD9">
        <w:rPr>
          <w:rFonts w:ascii="Times New Roman" w:hAnsi="Times New Roman"/>
          <w:color w:val="1C283D"/>
          <w:sz w:val="24"/>
          <w:szCs w:val="24"/>
        </w:rPr>
        <w:t xml:space="preserve"> maddesi </w:t>
      </w:r>
      <w:r>
        <w:rPr>
          <w:rFonts w:ascii="Times New Roman" w:hAnsi="Times New Roman"/>
          <w:color w:val="1C283D"/>
          <w:sz w:val="24"/>
          <w:szCs w:val="24"/>
        </w:rPr>
        <w:t xml:space="preserve">ile </w:t>
      </w:r>
      <w:r w:rsidRPr="00702616">
        <w:rPr>
          <w:rFonts w:ascii="Times New Roman" w:hAnsi="Times New Roman"/>
          <w:color w:val="1C283D"/>
          <w:sz w:val="24"/>
          <w:szCs w:val="24"/>
        </w:rPr>
        <w:t xml:space="preserve">her ne amaçla olursa olsun izin almadan doğal çiçek soğanlarını, yumrularını, pençelerini ve </w:t>
      </w:r>
      <w:proofErr w:type="spellStart"/>
      <w:r w:rsidRPr="00702616">
        <w:rPr>
          <w:rFonts w:ascii="Times New Roman" w:hAnsi="Times New Roman"/>
          <w:color w:val="1C283D"/>
          <w:sz w:val="24"/>
          <w:szCs w:val="24"/>
        </w:rPr>
        <w:t>rizomlarını</w:t>
      </w:r>
      <w:proofErr w:type="spellEnd"/>
      <w:r w:rsidRPr="00702616">
        <w:rPr>
          <w:rFonts w:ascii="Times New Roman" w:hAnsi="Times New Roman"/>
          <w:color w:val="1C283D"/>
          <w:sz w:val="24"/>
          <w:szCs w:val="24"/>
        </w:rPr>
        <w:t xml:space="preserve"> yurt dışına gönderen veya yabancı uyruklu kişilere temin edenler hakkında 5607 sayılı Kaçakçılıkla Mücadele Kanunu hükümleri uygulanır. </w:t>
      </w:r>
    </w:p>
    <w:p w:rsidR="00F613D6" w:rsidRPr="00702616" w:rsidRDefault="006F077E" w:rsidP="00702616">
      <w:pPr>
        <w:spacing w:after="0" w:line="240" w:lineRule="auto"/>
        <w:ind w:firstLine="567"/>
        <w:jc w:val="both"/>
        <w:rPr>
          <w:rFonts w:ascii="Times New Roman" w:hAnsi="Times New Roman"/>
          <w:color w:val="1C283D"/>
          <w:sz w:val="24"/>
          <w:szCs w:val="24"/>
        </w:rPr>
      </w:pPr>
      <w:r w:rsidRPr="00702616">
        <w:rPr>
          <w:rFonts w:ascii="Times New Roman" w:hAnsi="Times New Roman"/>
          <w:color w:val="1C283D"/>
          <w:sz w:val="24"/>
          <w:szCs w:val="24"/>
        </w:rPr>
        <w:t>(6</w:t>
      </w:r>
      <w:r w:rsidR="00F613D6" w:rsidRPr="00702616">
        <w:rPr>
          <w:rFonts w:ascii="Times New Roman" w:hAnsi="Times New Roman"/>
          <w:color w:val="1C283D"/>
          <w:sz w:val="24"/>
          <w:szCs w:val="24"/>
        </w:rPr>
        <w:t>) Bilimsel araştırma amacıyla izinsiz veya izin verilen koşullara aykırı olarak doğal çiçek soğan</w:t>
      </w:r>
      <w:r w:rsidRPr="00702616">
        <w:rPr>
          <w:rFonts w:ascii="Times New Roman" w:hAnsi="Times New Roman"/>
          <w:color w:val="1C283D"/>
          <w:sz w:val="24"/>
          <w:szCs w:val="24"/>
        </w:rPr>
        <w:t>ı toplayanlara</w:t>
      </w:r>
      <w:r w:rsidR="00F613D6" w:rsidRPr="00702616">
        <w:rPr>
          <w:rFonts w:ascii="Times New Roman" w:hAnsi="Times New Roman"/>
          <w:color w:val="1C283D"/>
          <w:sz w:val="24"/>
          <w:szCs w:val="24"/>
        </w:rPr>
        <w:t xml:space="preserve"> iki yıl süreyle bilimsel amaçlı doğadan toplama içere</w:t>
      </w:r>
      <w:r w:rsidRPr="00702616">
        <w:rPr>
          <w:rFonts w:ascii="Times New Roman" w:hAnsi="Times New Roman"/>
          <w:color w:val="1C283D"/>
          <w:sz w:val="24"/>
          <w:szCs w:val="24"/>
        </w:rPr>
        <w:t>n araştırma izni verilmez.</w:t>
      </w:r>
    </w:p>
    <w:p w:rsidR="00F613D6" w:rsidRPr="00D03CD9" w:rsidRDefault="00F613D6" w:rsidP="00F613D6">
      <w:pPr>
        <w:spacing w:after="0" w:line="240" w:lineRule="auto"/>
        <w:ind w:firstLine="567"/>
        <w:jc w:val="both"/>
        <w:rPr>
          <w:rFonts w:ascii="Times New Roman" w:hAnsi="Times New Roman"/>
          <w:color w:val="1C283D"/>
          <w:sz w:val="24"/>
          <w:szCs w:val="24"/>
        </w:rPr>
      </w:pP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Yürürlükten kaldırılan yönetmelik</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24 –</w:t>
      </w:r>
      <w:r w:rsidR="006F077E">
        <w:rPr>
          <w:rFonts w:ascii="Times New Roman" w:hAnsi="Times New Roman"/>
          <w:color w:val="1C283D"/>
          <w:sz w:val="24"/>
          <w:szCs w:val="24"/>
        </w:rPr>
        <w:t xml:space="preserve"> (1) </w:t>
      </w:r>
      <w:proofErr w:type="gramStart"/>
      <w:r w:rsidR="006F077E">
        <w:rPr>
          <w:rFonts w:ascii="Times New Roman" w:hAnsi="Times New Roman"/>
          <w:color w:val="1C283D"/>
          <w:sz w:val="24"/>
          <w:szCs w:val="24"/>
        </w:rPr>
        <w:t>19/07/2012</w:t>
      </w:r>
      <w:proofErr w:type="gramEnd"/>
      <w:r w:rsidR="006F077E">
        <w:rPr>
          <w:rFonts w:ascii="Times New Roman" w:hAnsi="Times New Roman"/>
          <w:color w:val="1C283D"/>
          <w:sz w:val="24"/>
          <w:szCs w:val="24"/>
        </w:rPr>
        <w:t xml:space="preserve"> tarihli ve 28358</w:t>
      </w:r>
      <w:r w:rsidRPr="00D03CD9">
        <w:rPr>
          <w:rFonts w:ascii="Times New Roman" w:hAnsi="Times New Roman"/>
          <w:color w:val="1C283D"/>
          <w:sz w:val="24"/>
          <w:szCs w:val="24"/>
        </w:rPr>
        <w:t xml:space="preserve"> sayılı Resmî </w:t>
      </w:r>
      <w:proofErr w:type="spellStart"/>
      <w:r w:rsidRPr="00D03CD9">
        <w:rPr>
          <w:rFonts w:ascii="Times New Roman" w:hAnsi="Times New Roman"/>
          <w:color w:val="1C283D"/>
          <w:sz w:val="24"/>
          <w:szCs w:val="24"/>
        </w:rPr>
        <w:t>Gazete’de</w:t>
      </w:r>
      <w:proofErr w:type="spellEnd"/>
      <w:r w:rsidRPr="00D03CD9">
        <w:rPr>
          <w:rFonts w:ascii="Times New Roman" w:hAnsi="Times New Roman"/>
          <w:color w:val="1C283D"/>
          <w:sz w:val="24"/>
          <w:szCs w:val="24"/>
        </w:rPr>
        <w:t xml:space="preserve"> yayımlanan Doğal Çiçek Soğanlarının Üretimi</w:t>
      </w:r>
      <w:r w:rsidR="006F077E">
        <w:rPr>
          <w:rFonts w:ascii="Times New Roman" w:hAnsi="Times New Roman"/>
          <w:color w:val="1C283D"/>
          <w:sz w:val="24"/>
          <w:szCs w:val="24"/>
        </w:rPr>
        <w:t xml:space="preserve">, Doğadan Toplanması ve İhracatına </w:t>
      </w:r>
      <w:r w:rsidRPr="00D03CD9">
        <w:rPr>
          <w:rFonts w:ascii="Times New Roman" w:hAnsi="Times New Roman"/>
          <w:color w:val="1C283D"/>
          <w:sz w:val="24"/>
          <w:szCs w:val="24"/>
        </w:rPr>
        <w:t>İlişkin Yönetmelik yürürlükten kaldırılmıştır.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Geçiş hükmü</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GEÇİCİ MADDE 1 –</w:t>
      </w:r>
      <w:r w:rsidRPr="00D03CD9">
        <w:rPr>
          <w:rFonts w:ascii="Times New Roman" w:hAnsi="Times New Roman"/>
          <w:color w:val="1C283D"/>
          <w:sz w:val="24"/>
          <w:szCs w:val="24"/>
        </w:rPr>
        <w:t xml:space="preserve"> (1) Bu Yönetmeliğin yayımı tarihinden önce yeterlilik almış firmaların hakları saklı</w:t>
      </w:r>
      <w:r w:rsidR="00FE0624">
        <w:rPr>
          <w:rFonts w:ascii="Times New Roman" w:hAnsi="Times New Roman"/>
          <w:color w:val="1C283D"/>
          <w:sz w:val="24"/>
          <w:szCs w:val="24"/>
        </w:rPr>
        <w:t xml:space="preserve"> </w:t>
      </w:r>
      <w:r w:rsidRPr="00D03CD9">
        <w:rPr>
          <w:rFonts w:ascii="Times New Roman" w:hAnsi="Times New Roman"/>
          <w:color w:val="1C283D"/>
          <w:sz w:val="24"/>
          <w:szCs w:val="24"/>
        </w:rPr>
        <w:t>olmakla birlikte yeterlilikleri Bakanlık tarafından kontrol edilir.</w:t>
      </w:r>
      <w:r w:rsidR="00FE0624">
        <w:rPr>
          <w:rFonts w:ascii="Times New Roman" w:hAnsi="Times New Roman"/>
          <w:color w:val="1C283D"/>
          <w:sz w:val="24"/>
          <w:szCs w:val="24"/>
        </w:rPr>
        <w:t xml:space="preserve"> </w:t>
      </w:r>
      <w:r w:rsidR="00FE0624" w:rsidRPr="00702616">
        <w:rPr>
          <w:rFonts w:ascii="Times New Roman" w:hAnsi="Times New Roman"/>
          <w:color w:val="1C283D"/>
          <w:sz w:val="24"/>
          <w:szCs w:val="24"/>
        </w:rPr>
        <w:t>Yapılan kontroller sonucunda 12. Maddenin 2. Fıkrasında belirtilen yeterlilik şartlarını taşımayan firmaların yeterlilikleri iptal edilir.</w:t>
      </w:r>
      <w:r w:rsidR="00FE0624">
        <w:rPr>
          <w:rFonts w:ascii="Times New Roman" w:hAnsi="Times New Roman"/>
          <w:color w:val="1C283D"/>
          <w:sz w:val="24"/>
          <w:szCs w:val="24"/>
        </w:rPr>
        <w:t xml:space="preserve"> </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Yürürlük</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25 –</w:t>
      </w:r>
      <w:r w:rsidRPr="00D03CD9">
        <w:rPr>
          <w:rFonts w:ascii="Times New Roman" w:hAnsi="Times New Roman"/>
          <w:color w:val="1C283D"/>
          <w:sz w:val="24"/>
          <w:szCs w:val="24"/>
        </w:rPr>
        <w:t xml:space="preserve"> (1) Bu Yönetmelik yayımı tarihinde yürürlüğe girer.</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Yürütme</w:t>
      </w:r>
    </w:p>
    <w:p w:rsidR="00D03CD9" w:rsidRPr="00D03CD9" w:rsidRDefault="00D03CD9" w:rsidP="00D03CD9">
      <w:pPr>
        <w:spacing w:after="0" w:line="240" w:lineRule="auto"/>
        <w:ind w:firstLine="567"/>
        <w:jc w:val="both"/>
        <w:rPr>
          <w:rFonts w:ascii="Times New Roman" w:hAnsi="Times New Roman"/>
          <w:color w:val="1C283D"/>
          <w:sz w:val="24"/>
          <w:szCs w:val="24"/>
        </w:rPr>
      </w:pPr>
      <w:r w:rsidRPr="00D03CD9">
        <w:rPr>
          <w:rFonts w:ascii="Times New Roman" w:hAnsi="Times New Roman"/>
          <w:b/>
          <w:bCs/>
          <w:color w:val="1C283D"/>
          <w:sz w:val="24"/>
          <w:szCs w:val="24"/>
        </w:rPr>
        <w:t>MADDE 26 –</w:t>
      </w:r>
      <w:r w:rsidRPr="00D03CD9">
        <w:rPr>
          <w:rFonts w:ascii="Times New Roman" w:hAnsi="Times New Roman"/>
          <w:color w:val="1C283D"/>
          <w:sz w:val="24"/>
          <w:szCs w:val="24"/>
        </w:rPr>
        <w:t xml:space="preserve"> (1) Bu Yönetmelik hükümlerini Gıda, Tarım ve Hayvancılık Bakanı yürütür.</w:t>
      </w:r>
    </w:p>
    <w:sectPr w:rsidR="00D03CD9" w:rsidRPr="00D03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E8E"/>
    <w:multiLevelType w:val="hybridMultilevel"/>
    <w:tmpl w:val="4FE684E4"/>
    <w:lvl w:ilvl="0" w:tplc="AE8848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71657D4"/>
    <w:multiLevelType w:val="hybridMultilevel"/>
    <w:tmpl w:val="95E04F58"/>
    <w:lvl w:ilvl="0" w:tplc="2980870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457651F"/>
    <w:multiLevelType w:val="hybridMultilevel"/>
    <w:tmpl w:val="806C53F6"/>
    <w:lvl w:ilvl="0" w:tplc="A80A144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9F96306"/>
    <w:multiLevelType w:val="hybridMultilevel"/>
    <w:tmpl w:val="099AC822"/>
    <w:lvl w:ilvl="0" w:tplc="4F7CD8D4">
      <w:start w:val="1"/>
      <w:numFmt w:val="decimal"/>
      <w:lvlText w:val="%1)"/>
      <w:lvlJc w:val="left"/>
      <w:pPr>
        <w:ind w:left="1068" w:hanging="360"/>
      </w:pPr>
      <w:rPr>
        <w:rFonts w:ascii="Times New Roman" w:eastAsia="Times New Roman" w:hAnsi="Times New Roman" w:cs="Times New Roman"/>
        <w:color w:val="auto"/>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5C92CD4"/>
    <w:multiLevelType w:val="hybridMultilevel"/>
    <w:tmpl w:val="88E41B50"/>
    <w:lvl w:ilvl="0" w:tplc="8A6E1CF6">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5">
    <w:nsid w:val="36C7387F"/>
    <w:multiLevelType w:val="hybridMultilevel"/>
    <w:tmpl w:val="0F06A5CA"/>
    <w:lvl w:ilvl="0" w:tplc="557A9B16">
      <w:start w:val="1"/>
      <w:numFmt w:val="decimal"/>
      <w:lvlText w:val="%1)"/>
      <w:lvlJc w:val="left"/>
      <w:pPr>
        <w:ind w:left="1428" w:hanging="360"/>
      </w:pPr>
      <w:rPr>
        <w:rFonts w:ascii="Calibri" w:hAnsi="Calibri" w:hint="default"/>
        <w:sz w:val="22"/>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41BE6038"/>
    <w:multiLevelType w:val="hybridMultilevel"/>
    <w:tmpl w:val="6F64CE66"/>
    <w:lvl w:ilvl="0" w:tplc="4E269CA8">
      <w:start w:val="1"/>
      <w:numFmt w:val="decimal"/>
      <w:lvlText w:val="(%1)"/>
      <w:lvlJc w:val="left"/>
      <w:pPr>
        <w:ind w:left="1707" w:hanging="114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483A2BA8"/>
    <w:multiLevelType w:val="hybridMultilevel"/>
    <w:tmpl w:val="D3FE6CC2"/>
    <w:lvl w:ilvl="0" w:tplc="C0621FAE">
      <w:start w:val="4"/>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4BBC1EC5"/>
    <w:multiLevelType w:val="hybridMultilevel"/>
    <w:tmpl w:val="A2C02C8C"/>
    <w:lvl w:ilvl="0" w:tplc="684C8A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AC467E"/>
    <w:multiLevelType w:val="hybridMultilevel"/>
    <w:tmpl w:val="2808280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6D453FD"/>
    <w:multiLevelType w:val="hybridMultilevel"/>
    <w:tmpl w:val="777C54EE"/>
    <w:lvl w:ilvl="0" w:tplc="6F745440">
      <w:start w:val="2"/>
      <w:numFmt w:val="upp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5B5644B7"/>
    <w:multiLevelType w:val="hybridMultilevel"/>
    <w:tmpl w:val="5A500692"/>
    <w:lvl w:ilvl="0" w:tplc="FAF41454">
      <w:start w:val="2"/>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nsid w:val="67556758"/>
    <w:multiLevelType w:val="hybridMultilevel"/>
    <w:tmpl w:val="754A2E44"/>
    <w:lvl w:ilvl="0" w:tplc="D6D68AC6">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6B185174"/>
    <w:multiLevelType w:val="hybridMultilevel"/>
    <w:tmpl w:val="88E41B50"/>
    <w:lvl w:ilvl="0" w:tplc="8A6E1CF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74CA464E"/>
    <w:multiLevelType w:val="hybridMultilevel"/>
    <w:tmpl w:val="C81A458E"/>
    <w:lvl w:ilvl="0" w:tplc="C44E648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78A937A0"/>
    <w:multiLevelType w:val="hybridMultilevel"/>
    <w:tmpl w:val="461E6B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993B53"/>
    <w:multiLevelType w:val="hybridMultilevel"/>
    <w:tmpl w:val="70EA27AC"/>
    <w:lvl w:ilvl="0" w:tplc="7988DE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0"/>
  </w:num>
  <w:num w:numId="5">
    <w:abstractNumId w:val="14"/>
  </w:num>
  <w:num w:numId="6">
    <w:abstractNumId w:val="6"/>
  </w:num>
  <w:num w:numId="7">
    <w:abstractNumId w:val="8"/>
  </w:num>
  <w:num w:numId="8">
    <w:abstractNumId w:val="15"/>
  </w:num>
  <w:num w:numId="9">
    <w:abstractNumId w:val="7"/>
  </w:num>
  <w:num w:numId="10">
    <w:abstractNumId w:val="13"/>
  </w:num>
  <w:num w:numId="11">
    <w:abstractNumId w:val="4"/>
  </w:num>
  <w:num w:numId="12">
    <w:abstractNumId w:val="10"/>
  </w:num>
  <w:num w:numId="13">
    <w:abstractNumId w:val="16"/>
  </w:num>
  <w:num w:numId="14">
    <w:abstractNumId w:val="12"/>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8D"/>
    <w:rsid w:val="00004F0D"/>
    <w:rsid w:val="0002007D"/>
    <w:rsid w:val="00024927"/>
    <w:rsid w:val="000517C6"/>
    <w:rsid w:val="00065CA4"/>
    <w:rsid w:val="00070757"/>
    <w:rsid w:val="0008754E"/>
    <w:rsid w:val="000902C4"/>
    <w:rsid w:val="000A28F1"/>
    <w:rsid w:val="001244C5"/>
    <w:rsid w:val="001343B3"/>
    <w:rsid w:val="0016007C"/>
    <w:rsid w:val="00182DBC"/>
    <w:rsid w:val="00197B73"/>
    <w:rsid w:val="001B1584"/>
    <w:rsid w:val="001C1377"/>
    <w:rsid w:val="001C5A5B"/>
    <w:rsid w:val="001D652D"/>
    <w:rsid w:val="00210CF0"/>
    <w:rsid w:val="00221970"/>
    <w:rsid w:val="00225B2A"/>
    <w:rsid w:val="00285185"/>
    <w:rsid w:val="0029492A"/>
    <w:rsid w:val="002F71AE"/>
    <w:rsid w:val="00312F74"/>
    <w:rsid w:val="00361798"/>
    <w:rsid w:val="0038231E"/>
    <w:rsid w:val="00385D7F"/>
    <w:rsid w:val="0039241F"/>
    <w:rsid w:val="00395EBE"/>
    <w:rsid w:val="003A2C4D"/>
    <w:rsid w:val="003B7EF9"/>
    <w:rsid w:val="003E47F8"/>
    <w:rsid w:val="0040706A"/>
    <w:rsid w:val="004134BE"/>
    <w:rsid w:val="00442F39"/>
    <w:rsid w:val="00473FF1"/>
    <w:rsid w:val="004D26CE"/>
    <w:rsid w:val="004F0E8A"/>
    <w:rsid w:val="004F1A8D"/>
    <w:rsid w:val="004F1AAC"/>
    <w:rsid w:val="004F7527"/>
    <w:rsid w:val="005015CE"/>
    <w:rsid w:val="00505F4C"/>
    <w:rsid w:val="005802F7"/>
    <w:rsid w:val="005F4656"/>
    <w:rsid w:val="00600F13"/>
    <w:rsid w:val="0060493A"/>
    <w:rsid w:val="00636AD6"/>
    <w:rsid w:val="00655D3D"/>
    <w:rsid w:val="006C07AD"/>
    <w:rsid w:val="006D19BC"/>
    <w:rsid w:val="006D30FF"/>
    <w:rsid w:val="006F077E"/>
    <w:rsid w:val="006F3ADF"/>
    <w:rsid w:val="00701EA1"/>
    <w:rsid w:val="00702616"/>
    <w:rsid w:val="00740F46"/>
    <w:rsid w:val="00741BBF"/>
    <w:rsid w:val="007913EA"/>
    <w:rsid w:val="007C3BAD"/>
    <w:rsid w:val="007C6237"/>
    <w:rsid w:val="008003EB"/>
    <w:rsid w:val="0081184C"/>
    <w:rsid w:val="008212AE"/>
    <w:rsid w:val="00853D3C"/>
    <w:rsid w:val="008576E4"/>
    <w:rsid w:val="00887890"/>
    <w:rsid w:val="008E325F"/>
    <w:rsid w:val="00963F0C"/>
    <w:rsid w:val="009B6FA0"/>
    <w:rsid w:val="00A12867"/>
    <w:rsid w:val="00A77268"/>
    <w:rsid w:val="00A83920"/>
    <w:rsid w:val="00AD31CC"/>
    <w:rsid w:val="00B12B0D"/>
    <w:rsid w:val="00B1502B"/>
    <w:rsid w:val="00B31948"/>
    <w:rsid w:val="00B4430A"/>
    <w:rsid w:val="00B63E4C"/>
    <w:rsid w:val="00B70B21"/>
    <w:rsid w:val="00B82985"/>
    <w:rsid w:val="00B96C56"/>
    <w:rsid w:val="00BB5493"/>
    <w:rsid w:val="00BC7471"/>
    <w:rsid w:val="00BE29D9"/>
    <w:rsid w:val="00BF0E17"/>
    <w:rsid w:val="00BF4F82"/>
    <w:rsid w:val="00C049D2"/>
    <w:rsid w:val="00C742BB"/>
    <w:rsid w:val="00CA229F"/>
    <w:rsid w:val="00CB02FB"/>
    <w:rsid w:val="00CB4C59"/>
    <w:rsid w:val="00CB5B1A"/>
    <w:rsid w:val="00CD40E0"/>
    <w:rsid w:val="00CF4AFF"/>
    <w:rsid w:val="00D03CD9"/>
    <w:rsid w:val="00D06C4F"/>
    <w:rsid w:val="00D141F4"/>
    <w:rsid w:val="00D16A9D"/>
    <w:rsid w:val="00D2098A"/>
    <w:rsid w:val="00D234A2"/>
    <w:rsid w:val="00D478AB"/>
    <w:rsid w:val="00D56AFC"/>
    <w:rsid w:val="00D8749C"/>
    <w:rsid w:val="00D876C9"/>
    <w:rsid w:val="00DC00E5"/>
    <w:rsid w:val="00DE3848"/>
    <w:rsid w:val="00DF242B"/>
    <w:rsid w:val="00E217F6"/>
    <w:rsid w:val="00E24BA0"/>
    <w:rsid w:val="00EB26AD"/>
    <w:rsid w:val="00EC6BC1"/>
    <w:rsid w:val="00F20016"/>
    <w:rsid w:val="00F45120"/>
    <w:rsid w:val="00F5681E"/>
    <w:rsid w:val="00F613D6"/>
    <w:rsid w:val="00F75CC0"/>
    <w:rsid w:val="00F80205"/>
    <w:rsid w:val="00F91CFB"/>
    <w:rsid w:val="00FB2178"/>
    <w:rsid w:val="00FD640B"/>
    <w:rsid w:val="00FE0624"/>
    <w:rsid w:val="00FF19B7"/>
    <w:rsid w:val="00FF2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D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3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CD9"/>
    <w:rPr>
      <w:rFonts w:ascii="Tahoma" w:eastAsia="Times New Roman" w:hAnsi="Tahoma" w:cs="Tahoma"/>
      <w:sz w:val="16"/>
      <w:szCs w:val="16"/>
      <w:lang w:eastAsia="tr-TR"/>
    </w:rPr>
  </w:style>
  <w:style w:type="paragraph" w:styleId="ListeParagraf">
    <w:name w:val="List Paragraph"/>
    <w:basedOn w:val="Normal"/>
    <w:uiPriority w:val="34"/>
    <w:qFormat/>
    <w:rsid w:val="00F91CFB"/>
    <w:pPr>
      <w:spacing w:after="0" w:line="240" w:lineRule="auto"/>
      <w:ind w:left="720"/>
      <w:contextualSpacing/>
    </w:pPr>
    <w:rPr>
      <w:rFonts w:ascii="Times New Roman" w:hAnsi="Times New Roman"/>
      <w:sz w:val="24"/>
      <w:szCs w:val="24"/>
    </w:rPr>
  </w:style>
  <w:style w:type="paragraph" w:customStyle="1" w:styleId="3-NormalYaz">
    <w:name w:val="3-Normal Yazı"/>
    <w:rsid w:val="00FB2178"/>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D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3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CD9"/>
    <w:rPr>
      <w:rFonts w:ascii="Tahoma" w:eastAsia="Times New Roman" w:hAnsi="Tahoma" w:cs="Tahoma"/>
      <w:sz w:val="16"/>
      <w:szCs w:val="16"/>
      <w:lang w:eastAsia="tr-TR"/>
    </w:rPr>
  </w:style>
  <w:style w:type="paragraph" w:styleId="ListeParagraf">
    <w:name w:val="List Paragraph"/>
    <w:basedOn w:val="Normal"/>
    <w:uiPriority w:val="34"/>
    <w:qFormat/>
    <w:rsid w:val="00F91CFB"/>
    <w:pPr>
      <w:spacing w:after="0" w:line="240" w:lineRule="auto"/>
      <w:ind w:left="720"/>
      <w:contextualSpacing/>
    </w:pPr>
    <w:rPr>
      <w:rFonts w:ascii="Times New Roman" w:hAnsi="Times New Roman"/>
      <w:sz w:val="24"/>
      <w:szCs w:val="24"/>
    </w:rPr>
  </w:style>
  <w:style w:type="paragraph" w:customStyle="1" w:styleId="3-NormalYaz">
    <w:name w:val="3-Normal Yazı"/>
    <w:rsid w:val="00FB2178"/>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4635">
      <w:bodyDiv w:val="1"/>
      <w:marLeft w:val="0"/>
      <w:marRight w:val="0"/>
      <w:marTop w:val="0"/>
      <w:marBottom w:val="0"/>
      <w:divBdr>
        <w:top w:val="none" w:sz="0" w:space="0" w:color="auto"/>
        <w:left w:val="none" w:sz="0" w:space="0" w:color="auto"/>
        <w:bottom w:val="none" w:sz="0" w:space="0" w:color="auto"/>
        <w:right w:val="none" w:sz="0" w:space="0" w:color="auto"/>
      </w:divBdr>
      <w:divsChild>
        <w:div w:id="1460415898">
          <w:marLeft w:val="0"/>
          <w:marRight w:val="0"/>
          <w:marTop w:val="100"/>
          <w:marBottom w:val="100"/>
          <w:divBdr>
            <w:top w:val="none" w:sz="0" w:space="0" w:color="auto"/>
            <w:left w:val="none" w:sz="0" w:space="0" w:color="auto"/>
            <w:bottom w:val="none" w:sz="0" w:space="0" w:color="auto"/>
            <w:right w:val="none" w:sz="0" w:space="0" w:color="auto"/>
          </w:divBdr>
          <w:divsChild>
            <w:div w:id="1611862493">
              <w:marLeft w:val="0"/>
              <w:marRight w:val="0"/>
              <w:marTop w:val="0"/>
              <w:marBottom w:val="0"/>
              <w:divBdr>
                <w:top w:val="none" w:sz="0" w:space="0" w:color="auto"/>
                <w:left w:val="none" w:sz="0" w:space="0" w:color="auto"/>
                <w:bottom w:val="none" w:sz="0" w:space="0" w:color="auto"/>
                <w:right w:val="none" w:sz="0" w:space="0" w:color="auto"/>
              </w:divBdr>
              <w:divsChild>
                <w:div w:id="1823738703">
                  <w:marLeft w:val="0"/>
                  <w:marRight w:val="0"/>
                  <w:marTop w:val="0"/>
                  <w:marBottom w:val="0"/>
                  <w:divBdr>
                    <w:top w:val="none" w:sz="0" w:space="0" w:color="auto"/>
                    <w:left w:val="none" w:sz="0" w:space="0" w:color="auto"/>
                    <w:bottom w:val="none" w:sz="0" w:space="0" w:color="auto"/>
                    <w:right w:val="none" w:sz="0" w:space="0" w:color="auto"/>
                  </w:divBdr>
                  <w:divsChild>
                    <w:div w:id="103543018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1D1FC-1502-46FD-ADBD-145269B2828F}"/>
</file>

<file path=customXml/itemProps2.xml><?xml version="1.0" encoding="utf-8"?>
<ds:datastoreItem xmlns:ds="http://schemas.openxmlformats.org/officeDocument/2006/customXml" ds:itemID="{F7D362F1-6CC4-4C38-9227-B3EF2B9BE947}"/>
</file>

<file path=customXml/itemProps3.xml><?xml version="1.0" encoding="utf-8"?>
<ds:datastoreItem xmlns:ds="http://schemas.openxmlformats.org/officeDocument/2006/customXml" ds:itemID="{13904464-77BF-434E-AD6A-F1181D784C32}"/>
</file>

<file path=customXml/itemProps4.xml><?xml version="1.0" encoding="utf-8"?>
<ds:datastoreItem xmlns:ds="http://schemas.openxmlformats.org/officeDocument/2006/customXml" ds:itemID="{629992C8-7A60-44BD-8B9C-C00CE70A794C}"/>
</file>

<file path=docProps/app.xml><?xml version="1.0" encoding="utf-8"?>
<Properties xmlns="http://schemas.openxmlformats.org/officeDocument/2006/extended-properties" xmlns:vt="http://schemas.openxmlformats.org/officeDocument/2006/docPropsVTypes">
  <Template>Normal</Template>
  <TotalTime>22</TotalTime>
  <Pages>9</Pages>
  <Words>4051</Words>
  <Characters>23095</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Habibe İnal</dc:creator>
  <cp:keywords/>
  <dc:description/>
  <cp:lastModifiedBy>Habibe İnal</cp:lastModifiedBy>
  <cp:revision>13</cp:revision>
  <cp:lastPrinted>2016-08-17T11:11:00Z</cp:lastPrinted>
  <dcterms:created xsi:type="dcterms:W3CDTF">2016-08-18T11:43:00Z</dcterms:created>
  <dcterms:modified xsi:type="dcterms:W3CDTF">2016-08-26T07:14:00Z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