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805" w:rsidRPr="00683D00" w:rsidRDefault="00EC4805" w:rsidP="00EC4805">
      <w:pPr>
        <w:spacing w:after="0"/>
        <w:jc w:val="center"/>
        <w:rPr>
          <w:rFonts w:ascii="Times New Roman" w:hAnsi="Times New Roman" w:cs="Times New Roman"/>
          <w:b/>
          <w:sz w:val="24"/>
          <w:szCs w:val="24"/>
        </w:rPr>
      </w:pPr>
      <w:bookmarkStart w:id="0" w:name="_GoBack"/>
      <w:bookmarkEnd w:id="0"/>
      <w:proofErr w:type="spellStart"/>
      <w:r w:rsidRPr="00683D00">
        <w:rPr>
          <w:rFonts w:ascii="Times New Roman" w:hAnsi="Times New Roman" w:cs="Times New Roman"/>
          <w:b/>
          <w:i/>
          <w:sz w:val="24"/>
          <w:szCs w:val="24"/>
        </w:rPr>
        <w:t>Xylella</w:t>
      </w:r>
      <w:proofErr w:type="spellEnd"/>
      <w:r w:rsidRPr="00683D00">
        <w:rPr>
          <w:rFonts w:ascii="Times New Roman" w:hAnsi="Times New Roman" w:cs="Times New Roman"/>
          <w:b/>
          <w:i/>
          <w:sz w:val="24"/>
          <w:szCs w:val="24"/>
        </w:rPr>
        <w:t xml:space="preserve"> </w:t>
      </w:r>
      <w:proofErr w:type="spellStart"/>
      <w:r w:rsidRPr="00683D00">
        <w:rPr>
          <w:rFonts w:ascii="Times New Roman" w:hAnsi="Times New Roman" w:cs="Times New Roman"/>
          <w:b/>
          <w:i/>
          <w:sz w:val="24"/>
          <w:szCs w:val="24"/>
        </w:rPr>
        <w:t>fastidiosa</w:t>
      </w:r>
      <w:proofErr w:type="spellEnd"/>
      <w:r w:rsidRPr="00683D00">
        <w:rPr>
          <w:rFonts w:ascii="Times New Roman" w:hAnsi="Times New Roman" w:cs="Times New Roman"/>
          <w:b/>
          <w:i/>
          <w:sz w:val="24"/>
          <w:szCs w:val="24"/>
        </w:rPr>
        <w:t xml:space="preserve"> </w:t>
      </w:r>
      <w:r w:rsidRPr="00683D00">
        <w:rPr>
          <w:rFonts w:ascii="Times New Roman" w:hAnsi="Times New Roman" w:cs="Times New Roman"/>
          <w:b/>
          <w:sz w:val="24"/>
          <w:szCs w:val="24"/>
        </w:rPr>
        <w:t>Hakkında Bilgi Notu</w:t>
      </w:r>
      <w:r w:rsidRPr="00683D00">
        <w:rPr>
          <w:rStyle w:val="DipnotBavurusu"/>
          <w:rFonts w:ascii="Times New Roman" w:hAnsi="Times New Roman" w:cs="Times New Roman"/>
          <w:b/>
          <w:sz w:val="24"/>
          <w:szCs w:val="24"/>
        </w:rPr>
        <w:footnoteReference w:id="1"/>
      </w:r>
    </w:p>
    <w:p w:rsidR="00EC4805" w:rsidRPr="00683D00" w:rsidRDefault="00EC4805" w:rsidP="00EC4805">
      <w:pPr>
        <w:spacing w:after="0"/>
        <w:jc w:val="center"/>
        <w:rPr>
          <w:rFonts w:ascii="Times New Roman" w:hAnsi="Times New Roman" w:cs="Times New Roman"/>
          <w:b/>
          <w:sz w:val="24"/>
          <w:szCs w:val="24"/>
        </w:rPr>
      </w:pPr>
    </w:p>
    <w:p w:rsidR="00EC4805" w:rsidRDefault="00EC4805" w:rsidP="00EC4805">
      <w:pPr>
        <w:ind w:firstLine="426"/>
        <w:jc w:val="both"/>
        <w:rPr>
          <w:rFonts w:ascii="Times New Roman" w:hAnsi="Times New Roman" w:cs="Times New Roman"/>
          <w:sz w:val="24"/>
          <w:szCs w:val="24"/>
        </w:rPr>
      </w:pPr>
    </w:p>
    <w:p w:rsidR="00EC4805" w:rsidRDefault="00EC4805" w:rsidP="00EC4805">
      <w:pPr>
        <w:ind w:firstLine="426"/>
        <w:jc w:val="both"/>
        <w:rPr>
          <w:rFonts w:ascii="Times New Roman" w:hAnsi="Times New Roman" w:cs="Times New Roman"/>
          <w:sz w:val="24"/>
          <w:szCs w:val="24"/>
        </w:rPr>
      </w:pPr>
      <w:r>
        <w:rPr>
          <w:rFonts w:ascii="Times New Roman" w:hAnsi="Times New Roman" w:cs="Times New Roman"/>
          <w:sz w:val="24"/>
          <w:szCs w:val="24"/>
        </w:rPr>
        <w:t>İtalyan Bitki S</w:t>
      </w:r>
      <w:r w:rsidRPr="00F663CC">
        <w:rPr>
          <w:rFonts w:ascii="Times New Roman" w:hAnsi="Times New Roman" w:cs="Times New Roman"/>
          <w:sz w:val="24"/>
          <w:szCs w:val="24"/>
        </w:rPr>
        <w:t>ağlığı Birimi</w:t>
      </w:r>
      <w:r>
        <w:rPr>
          <w:rFonts w:ascii="Times New Roman" w:hAnsi="Times New Roman" w:cs="Times New Roman"/>
          <w:sz w:val="24"/>
          <w:szCs w:val="24"/>
        </w:rPr>
        <w:t xml:space="preserve"> tarafından</w:t>
      </w:r>
      <w:r w:rsidRPr="00F663CC">
        <w:rPr>
          <w:rFonts w:ascii="Times New Roman" w:hAnsi="Times New Roman" w:cs="Times New Roman"/>
          <w:sz w:val="24"/>
          <w:szCs w:val="24"/>
        </w:rPr>
        <w:t xml:space="preserve"> Avrupa Komisyonuna</w:t>
      </w:r>
      <w:r>
        <w:rPr>
          <w:rFonts w:ascii="Times New Roman" w:hAnsi="Times New Roman" w:cs="Times New Roman"/>
          <w:sz w:val="24"/>
          <w:szCs w:val="24"/>
        </w:rPr>
        <w:t>,</w:t>
      </w:r>
      <w:r w:rsidRPr="00F663CC">
        <w:rPr>
          <w:rFonts w:ascii="Times New Roman" w:hAnsi="Times New Roman" w:cs="Times New Roman"/>
          <w:sz w:val="24"/>
          <w:szCs w:val="24"/>
        </w:rPr>
        <w:t xml:space="preserve"> 21 Ekim 2013 tarihinde </w:t>
      </w:r>
      <w:proofErr w:type="spellStart"/>
      <w:r w:rsidRPr="00F663CC">
        <w:rPr>
          <w:rFonts w:ascii="Times New Roman" w:hAnsi="Times New Roman" w:cs="Times New Roman"/>
          <w:sz w:val="24"/>
          <w:szCs w:val="24"/>
        </w:rPr>
        <w:t>Apulia</w:t>
      </w:r>
      <w:proofErr w:type="spellEnd"/>
      <w:r w:rsidRPr="00F663CC">
        <w:rPr>
          <w:rFonts w:ascii="Times New Roman" w:hAnsi="Times New Roman" w:cs="Times New Roman"/>
          <w:sz w:val="24"/>
          <w:szCs w:val="24"/>
        </w:rPr>
        <w:t xml:space="preserve"> (</w:t>
      </w:r>
      <w:proofErr w:type="spellStart"/>
      <w:r w:rsidRPr="00F663CC">
        <w:rPr>
          <w:rFonts w:ascii="Times New Roman" w:hAnsi="Times New Roman" w:cs="Times New Roman"/>
          <w:sz w:val="24"/>
          <w:szCs w:val="24"/>
        </w:rPr>
        <w:t>Lecce</w:t>
      </w:r>
      <w:proofErr w:type="spellEnd"/>
      <w:r w:rsidRPr="00F663CC">
        <w:rPr>
          <w:rFonts w:ascii="Times New Roman" w:hAnsi="Times New Roman" w:cs="Times New Roman"/>
          <w:sz w:val="24"/>
          <w:szCs w:val="24"/>
        </w:rPr>
        <w:t xml:space="preserve"> ili)’da </w:t>
      </w:r>
      <w:proofErr w:type="spellStart"/>
      <w:r w:rsidRPr="000B2FCF">
        <w:rPr>
          <w:rFonts w:ascii="Times New Roman" w:hAnsi="Times New Roman" w:cs="Times New Roman"/>
          <w:i/>
          <w:sz w:val="24"/>
          <w:szCs w:val="24"/>
        </w:rPr>
        <w:t>Xylella</w:t>
      </w:r>
      <w:proofErr w:type="spellEnd"/>
      <w:r w:rsidRPr="000B2FCF">
        <w:rPr>
          <w:rFonts w:ascii="Times New Roman" w:hAnsi="Times New Roman" w:cs="Times New Roman"/>
          <w:i/>
          <w:sz w:val="24"/>
          <w:szCs w:val="24"/>
        </w:rPr>
        <w:t xml:space="preserve"> </w:t>
      </w:r>
      <w:proofErr w:type="spellStart"/>
      <w:r w:rsidRPr="000B2FCF">
        <w:rPr>
          <w:rFonts w:ascii="Times New Roman" w:hAnsi="Times New Roman" w:cs="Times New Roman"/>
          <w:i/>
          <w:sz w:val="24"/>
          <w:szCs w:val="24"/>
        </w:rPr>
        <w:t>fastidiosa</w:t>
      </w:r>
      <w:r w:rsidRPr="00F663CC">
        <w:rPr>
          <w:rFonts w:ascii="Times New Roman" w:hAnsi="Times New Roman" w:cs="Times New Roman"/>
          <w:sz w:val="24"/>
          <w:szCs w:val="24"/>
        </w:rPr>
        <w:t>’nın</w:t>
      </w:r>
      <w:proofErr w:type="spellEnd"/>
      <w:r w:rsidRPr="00F663CC">
        <w:rPr>
          <w:rFonts w:ascii="Times New Roman" w:hAnsi="Times New Roman" w:cs="Times New Roman"/>
          <w:sz w:val="24"/>
          <w:szCs w:val="24"/>
        </w:rPr>
        <w:t xml:space="preserve"> saptanmasına ilişkin </w:t>
      </w:r>
      <w:r>
        <w:rPr>
          <w:rFonts w:ascii="Times New Roman" w:hAnsi="Times New Roman" w:cs="Times New Roman"/>
          <w:sz w:val="24"/>
          <w:szCs w:val="24"/>
        </w:rPr>
        <w:t xml:space="preserve">bir </w:t>
      </w:r>
      <w:r w:rsidRPr="00F663CC">
        <w:rPr>
          <w:rFonts w:ascii="Times New Roman" w:hAnsi="Times New Roman" w:cs="Times New Roman"/>
          <w:sz w:val="24"/>
          <w:szCs w:val="24"/>
        </w:rPr>
        <w:t>rapor gönder</w:t>
      </w:r>
      <w:r>
        <w:rPr>
          <w:rFonts w:ascii="Times New Roman" w:hAnsi="Times New Roman" w:cs="Times New Roman"/>
          <w:sz w:val="24"/>
          <w:szCs w:val="24"/>
        </w:rPr>
        <w:t>ilmiştir</w:t>
      </w:r>
      <w:r w:rsidRPr="00F663CC">
        <w:rPr>
          <w:rFonts w:ascii="Times New Roman" w:hAnsi="Times New Roman" w:cs="Times New Roman"/>
          <w:sz w:val="24"/>
          <w:szCs w:val="24"/>
        </w:rPr>
        <w:t xml:space="preserve">.  Bu rapor üzerine Avrupa Komisyonu, </w:t>
      </w:r>
      <w:proofErr w:type="spellStart"/>
      <w:r w:rsidRPr="00F663CC">
        <w:rPr>
          <w:rFonts w:ascii="Times New Roman" w:hAnsi="Times New Roman" w:cs="Times New Roman"/>
          <w:sz w:val="24"/>
          <w:szCs w:val="24"/>
        </w:rPr>
        <w:t>EFSA’dan</w:t>
      </w:r>
      <w:proofErr w:type="spellEnd"/>
      <w:r w:rsidRPr="00F663CC">
        <w:rPr>
          <w:rFonts w:ascii="Times New Roman" w:hAnsi="Times New Roman" w:cs="Times New Roman"/>
          <w:sz w:val="24"/>
          <w:szCs w:val="24"/>
        </w:rPr>
        <w:t xml:space="preserve"> </w:t>
      </w:r>
      <w:r w:rsidRPr="00190A8C">
        <w:rPr>
          <w:rFonts w:ascii="Times New Roman" w:hAnsi="Times New Roman" w:cs="Times New Roman"/>
          <w:i/>
          <w:sz w:val="24"/>
          <w:szCs w:val="24"/>
        </w:rPr>
        <w:t xml:space="preserve">X. </w:t>
      </w:r>
      <w:proofErr w:type="spellStart"/>
      <w:r w:rsidRPr="00190A8C">
        <w:rPr>
          <w:rFonts w:ascii="Times New Roman" w:hAnsi="Times New Roman" w:cs="Times New Roman"/>
          <w:i/>
          <w:sz w:val="24"/>
          <w:szCs w:val="24"/>
        </w:rPr>
        <w:t>fastidiosa</w:t>
      </w:r>
      <w:r w:rsidRPr="00F663CC">
        <w:rPr>
          <w:rFonts w:ascii="Times New Roman" w:hAnsi="Times New Roman" w:cs="Times New Roman"/>
          <w:sz w:val="24"/>
          <w:szCs w:val="24"/>
        </w:rPr>
        <w:t>’ya</w:t>
      </w:r>
      <w:proofErr w:type="spellEnd"/>
      <w:r w:rsidRPr="00F663CC">
        <w:rPr>
          <w:rFonts w:ascii="Times New Roman" w:hAnsi="Times New Roman" w:cs="Times New Roman"/>
          <w:sz w:val="24"/>
          <w:szCs w:val="24"/>
        </w:rPr>
        <w:t xml:space="preserve"> ilişkin acil bilimsel ve teknik destek sağlamasını istemiştir.  </w:t>
      </w:r>
      <w:r w:rsidRPr="00F663CC">
        <w:rPr>
          <w:rFonts w:ascii="Times New Roman" w:hAnsi="Times New Roman" w:cs="Times New Roman"/>
          <w:b/>
          <w:sz w:val="24"/>
          <w:szCs w:val="24"/>
        </w:rPr>
        <w:t>EFSA</w:t>
      </w:r>
      <w:r>
        <w:rPr>
          <w:rFonts w:ascii="Times New Roman" w:hAnsi="Times New Roman" w:cs="Times New Roman"/>
          <w:b/>
          <w:sz w:val="24"/>
          <w:szCs w:val="24"/>
        </w:rPr>
        <w:t>,</w:t>
      </w:r>
      <w:r w:rsidRPr="00F663CC">
        <w:rPr>
          <w:rFonts w:ascii="Times New Roman" w:hAnsi="Times New Roman" w:cs="Times New Roman"/>
          <w:sz w:val="24"/>
          <w:szCs w:val="24"/>
        </w:rPr>
        <w:t xml:space="preserve"> </w:t>
      </w:r>
      <w:r w:rsidRPr="007353CF">
        <w:rPr>
          <w:rFonts w:ascii="Times New Roman" w:hAnsi="Times New Roman" w:cs="Times New Roman"/>
          <w:b/>
          <w:sz w:val="24"/>
          <w:szCs w:val="24"/>
        </w:rPr>
        <w:t>26 Kasım 2013</w:t>
      </w:r>
      <w:r w:rsidRPr="00F663CC">
        <w:rPr>
          <w:rFonts w:ascii="Times New Roman" w:hAnsi="Times New Roman" w:cs="Times New Roman"/>
          <w:sz w:val="24"/>
          <w:szCs w:val="24"/>
        </w:rPr>
        <w:t xml:space="preserve"> tarihinde </w:t>
      </w:r>
      <w:r w:rsidRPr="00190A8C">
        <w:rPr>
          <w:rFonts w:ascii="Times New Roman" w:hAnsi="Times New Roman" w:cs="Times New Roman"/>
          <w:i/>
          <w:sz w:val="24"/>
          <w:szCs w:val="24"/>
        </w:rPr>
        <w:t xml:space="preserve">X. </w:t>
      </w:r>
      <w:proofErr w:type="spellStart"/>
      <w:r w:rsidRPr="00190A8C">
        <w:rPr>
          <w:rFonts w:ascii="Times New Roman" w:hAnsi="Times New Roman" w:cs="Times New Roman"/>
          <w:i/>
          <w:sz w:val="24"/>
          <w:szCs w:val="24"/>
        </w:rPr>
        <w:t>fastidiosa</w:t>
      </w:r>
      <w:proofErr w:type="spellEnd"/>
      <w:r w:rsidRPr="00F663CC">
        <w:rPr>
          <w:rFonts w:ascii="Times New Roman" w:hAnsi="Times New Roman" w:cs="Times New Roman"/>
          <w:sz w:val="24"/>
          <w:szCs w:val="24"/>
        </w:rPr>
        <w:t xml:space="preserve"> bakterisi üzerine acil bir tavsiye yayınlamıştır. </w:t>
      </w:r>
    </w:p>
    <w:p w:rsidR="00EC4805" w:rsidRDefault="00EC4805" w:rsidP="00EC4805">
      <w:pPr>
        <w:ind w:firstLine="426"/>
        <w:jc w:val="both"/>
        <w:rPr>
          <w:rFonts w:ascii="Times New Roman" w:hAnsi="Times New Roman" w:cs="Times New Roman"/>
          <w:sz w:val="24"/>
          <w:szCs w:val="24"/>
        </w:rPr>
      </w:pPr>
      <w:r w:rsidRPr="00F663CC">
        <w:rPr>
          <w:rFonts w:ascii="Times New Roman" w:hAnsi="Times New Roman" w:cs="Times New Roman"/>
          <w:sz w:val="24"/>
          <w:szCs w:val="24"/>
        </w:rPr>
        <w:t xml:space="preserve">Bitki özsuyunu emen zararlılar tarafından taşınan </w:t>
      </w:r>
      <w:r w:rsidRPr="00190A8C">
        <w:rPr>
          <w:rFonts w:ascii="Times New Roman" w:hAnsi="Times New Roman" w:cs="Times New Roman"/>
          <w:i/>
          <w:sz w:val="24"/>
          <w:szCs w:val="24"/>
        </w:rPr>
        <w:t xml:space="preserve">X. </w:t>
      </w:r>
      <w:proofErr w:type="spellStart"/>
      <w:r w:rsidRPr="00190A8C">
        <w:rPr>
          <w:rFonts w:ascii="Times New Roman" w:hAnsi="Times New Roman" w:cs="Times New Roman"/>
          <w:i/>
          <w:sz w:val="24"/>
          <w:szCs w:val="24"/>
        </w:rPr>
        <w:t>fastidiosa</w:t>
      </w:r>
      <w:proofErr w:type="spellEnd"/>
      <w:r w:rsidRPr="00F663CC">
        <w:rPr>
          <w:rFonts w:ascii="Times New Roman" w:hAnsi="Times New Roman" w:cs="Times New Roman"/>
          <w:sz w:val="24"/>
          <w:szCs w:val="24"/>
        </w:rPr>
        <w:t>, Güney İtalya</w:t>
      </w:r>
      <w:r>
        <w:rPr>
          <w:rFonts w:ascii="Times New Roman" w:hAnsi="Times New Roman" w:cs="Times New Roman"/>
          <w:sz w:val="24"/>
          <w:szCs w:val="24"/>
        </w:rPr>
        <w:t xml:space="preserve">’nın </w:t>
      </w:r>
      <w:proofErr w:type="spellStart"/>
      <w:r>
        <w:rPr>
          <w:rFonts w:ascii="Times New Roman" w:hAnsi="Times New Roman" w:cs="Times New Roman"/>
          <w:sz w:val="24"/>
          <w:szCs w:val="24"/>
        </w:rPr>
        <w:t>Puglia</w:t>
      </w:r>
      <w:proofErr w:type="spellEnd"/>
      <w:r>
        <w:rPr>
          <w:rFonts w:ascii="Times New Roman" w:hAnsi="Times New Roman" w:cs="Times New Roman"/>
          <w:sz w:val="24"/>
          <w:szCs w:val="24"/>
        </w:rPr>
        <w:t xml:space="preserve"> bölgesinde bulunan </w:t>
      </w:r>
      <w:r w:rsidRPr="00F663CC">
        <w:rPr>
          <w:rFonts w:ascii="Times New Roman" w:hAnsi="Times New Roman" w:cs="Times New Roman"/>
          <w:sz w:val="24"/>
          <w:szCs w:val="24"/>
        </w:rPr>
        <w:t xml:space="preserve">8000 hektarlık zeytin bahçesini </w:t>
      </w:r>
      <w:proofErr w:type="spellStart"/>
      <w:r w:rsidRPr="00F663CC">
        <w:rPr>
          <w:rFonts w:ascii="Times New Roman" w:hAnsi="Times New Roman" w:cs="Times New Roman"/>
          <w:sz w:val="24"/>
          <w:szCs w:val="24"/>
        </w:rPr>
        <w:t>enfekte</w:t>
      </w:r>
      <w:proofErr w:type="spellEnd"/>
      <w:r w:rsidRPr="00F663CC">
        <w:rPr>
          <w:rFonts w:ascii="Times New Roman" w:hAnsi="Times New Roman" w:cs="Times New Roman"/>
          <w:sz w:val="24"/>
          <w:szCs w:val="24"/>
        </w:rPr>
        <w:t xml:space="preserve"> etmiştir.</w:t>
      </w:r>
    </w:p>
    <w:p w:rsidR="00EC4805" w:rsidRPr="00F663CC" w:rsidRDefault="00EC4805" w:rsidP="00EC4805">
      <w:pPr>
        <w:ind w:firstLine="426"/>
        <w:jc w:val="both"/>
        <w:rPr>
          <w:rFonts w:ascii="Times New Roman" w:hAnsi="Times New Roman" w:cs="Times New Roman"/>
          <w:sz w:val="24"/>
          <w:szCs w:val="24"/>
        </w:rPr>
      </w:pPr>
      <w:r w:rsidRPr="00190A8C">
        <w:rPr>
          <w:rFonts w:ascii="Times New Roman" w:hAnsi="Times New Roman" w:cs="Times New Roman"/>
          <w:i/>
          <w:sz w:val="24"/>
          <w:szCs w:val="24"/>
        </w:rPr>
        <w:t xml:space="preserve">X. </w:t>
      </w:r>
      <w:proofErr w:type="spellStart"/>
      <w:r w:rsidRPr="00190A8C">
        <w:rPr>
          <w:rFonts w:ascii="Times New Roman" w:hAnsi="Times New Roman" w:cs="Times New Roman"/>
          <w:i/>
          <w:sz w:val="24"/>
          <w:szCs w:val="24"/>
        </w:rPr>
        <w:t>fastidiosa</w:t>
      </w:r>
      <w:r>
        <w:rPr>
          <w:rFonts w:ascii="Times New Roman" w:hAnsi="Times New Roman" w:cs="Times New Roman"/>
          <w:sz w:val="24"/>
          <w:szCs w:val="24"/>
        </w:rPr>
        <w:t>’nın</w:t>
      </w:r>
      <w:proofErr w:type="spellEnd"/>
      <w:r>
        <w:rPr>
          <w:rFonts w:ascii="Times New Roman" w:hAnsi="Times New Roman" w:cs="Times New Roman"/>
          <w:sz w:val="24"/>
          <w:szCs w:val="24"/>
        </w:rPr>
        <w:t xml:space="preserve"> AB’ne bulaşmasında ana kaynak olarak </w:t>
      </w:r>
      <w:r w:rsidRPr="00F663CC">
        <w:rPr>
          <w:rFonts w:ascii="Times New Roman" w:hAnsi="Times New Roman" w:cs="Times New Roman"/>
          <w:sz w:val="24"/>
          <w:szCs w:val="24"/>
        </w:rPr>
        <w:t xml:space="preserve">dikim amacıyla yapılan bitki materyallerinin ticareti </w:t>
      </w:r>
      <w:r>
        <w:rPr>
          <w:rFonts w:ascii="Times New Roman" w:hAnsi="Times New Roman" w:cs="Times New Roman"/>
          <w:sz w:val="24"/>
          <w:szCs w:val="24"/>
        </w:rPr>
        <w:t>görülmektedir.</w:t>
      </w:r>
      <w:r w:rsidRPr="00F663CC">
        <w:rPr>
          <w:rFonts w:ascii="Times New Roman" w:hAnsi="Times New Roman" w:cs="Times New Roman"/>
          <w:sz w:val="24"/>
          <w:szCs w:val="24"/>
        </w:rPr>
        <w:t xml:space="preserve"> Ayrıca me</w:t>
      </w:r>
      <w:r>
        <w:rPr>
          <w:rFonts w:ascii="Times New Roman" w:hAnsi="Times New Roman" w:cs="Times New Roman"/>
          <w:sz w:val="24"/>
          <w:szCs w:val="24"/>
        </w:rPr>
        <w:t>yve, odun, kesme çiçek ve tohum</w:t>
      </w:r>
      <w:r w:rsidRPr="00F663CC">
        <w:rPr>
          <w:rFonts w:ascii="Times New Roman" w:hAnsi="Times New Roman" w:cs="Times New Roman"/>
          <w:sz w:val="24"/>
          <w:szCs w:val="24"/>
        </w:rPr>
        <w:t xml:space="preserve">da </w:t>
      </w:r>
      <w:r>
        <w:rPr>
          <w:rFonts w:ascii="Times New Roman" w:hAnsi="Times New Roman" w:cs="Times New Roman"/>
          <w:sz w:val="24"/>
          <w:szCs w:val="24"/>
        </w:rPr>
        <w:t>bakterinin</w:t>
      </w:r>
      <w:r w:rsidRPr="00F663CC">
        <w:rPr>
          <w:rFonts w:ascii="Times New Roman" w:hAnsi="Times New Roman" w:cs="Times New Roman"/>
          <w:sz w:val="24"/>
          <w:szCs w:val="24"/>
        </w:rPr>
        <w:t xml:space="preserve"> diğer bulaşma kaynaklarıdır. Ancak bu kaynakları; </w:t>
      </w:r>
      <w:r>
        <w:rPr>
          <w:rFonts w:ascii="Times New Roman" w:hAnsi="Times New Roman" w:cs="Times New Roman"/>
          <w:sz w:val="24"/>
          <w:szCs w:val="24"/>
        </w:rPr>
        <w:t xml:space="preserve">bulaşma açısından </w:t>
      </w:r>
      <w:r w:rsidRPr="00F663CC">
        <w:rPr>
          <w:rFonts w:ascii="Times New Roman" w:hAnsi="Times New Roman" w:cs="Times New Roman"/>
          <w:sz w:val="24"/>
          <w:szCs w:val="24"/>
        </w:rPr>
        <w:t>hem düşük hem de ihmal edileb</w:t>
      </w:r>
      <w:r>
        <w:rPr>
          <w:rFonts w:ascii="Times New Roman" w:hAnsi="Times New Roman" w:cs="Times New Roman"/>
          <w:sz w:val="24"/>
          <w:szCs w:val="24"/>
        </w:rPr>
        <w:t xml:space="preserve">ilir düzeyde kabul edilmiştir. </w:t>
      </w:r>
    </w:p>
    <w:p w:rsidR="00EC4805" w:rsidRPr="00F663CC" w:rsidRDefault="00EC4805" w:rsidP="00EC4805">
      <w:pPr>
        <w:ind w:firstLine="426"/>
        <w:jc w:val="both"/>
        <w:rPr>
          <w:rFonts w:ascii="Times New Roman" w:hAnsi="Times New Roman" w:cs="Times New Roman"/>
          <w:sz w:val="24"/>
          <w:szCs w:val="24"/>
        </w:rPr>
      </w:pPr>
      <w:r w:rsidRPr="00F663CC">
        <w:rPr>
          <w:rFonts w:ascii="Times New Roman" w:hAnsi="Times New Roman" w:cs="Times New Roman"/>
          <w:b/>
          <w:sz w:val="24"/>
          <w:szCs w:val="24"/>
        </w:rPr>
        <w:t>EFSA</w:t>
      </w:r>
      <w:r>
        <w:rPr>
          <w:rFonts w:ascii="Times New Roman" w:hAnsi="Times New Roman" w:cs="Times New Roman"/>
          <w:b/>
          <w:sz w:val="24"/>
          <w:szCs w:val="24"/>
        </w:rPr>
        <w:t xml:space="preserve"> yayınladığı tavsiyede</w:t>
      </w:r>
      <w:r w:rsidRPr="00F663CC">
        <w:rPr>
          <w:rFonts w:ascii="Times New Roman" w:hAnsi="Times New Roman" w:cs="Times New Roman"/>
          <w:b/>
          <w:sz w:val="24"/>
          <w:szCs w:val="24"/>
        </w:rPr>
        <w:t>;</w:t>
      </w:r>
      <w:r w:rsidRPr="00F663CC">
        <w:rPr>
          <w:rFonts w:ascii="Times New Roman" w:hAnsi="Times New Roman" w:cs="Times New Roman"/>
          <w:sz w:val="24"/>
          <w:szCs w:val="24"/>
        </w:rPr>
        <w:t xml:space="preserve">  AB’de ilk olar</w:t>
      </w:r>
      <w:r>
        <w:rPr>
          <w:rFonts w:ascii="Times New Roman" w:hAnsi="Times New Roman" w:cs="Times New Roman"/>
          <w:sz w:val="24"/>
          <w:szCs w:val="24"/>
        </w:rPr>
        <w:t>a</w:t>
      </w:r>
      <w:r w:rsidRPr="00F663CC">
        <w:rPr>
          <w:rFonts w:ascii="Times New Roman" w:hAnsi="Times New Roman" w:cs="Times New Roman"/>
          <w:sz w:val="24"/>
          <w:szCs w:val="24"/>
        </w:rPr>
        <w:t xml:space="preserve">k Güney İtalya’da tespit edilen </w:t>
      </w:r>
      <w:r w:rsidRPr="00190A8C">
        <w:rPr>
          <w:rFonts w:ascii="Times New Roman" w:hAnsi="Times New Roman" w:cs="Times New Roman"/>
          <w:i/>
          <w:sz w:val="24"/>
          <w:szCs w:val="24"/>
        </w:rPr>
        <w:t xml:space="preserve">X. </w:t>
      </w:r>
      <w:proofErr w:type="spellStart"/>
      <w:r w:rsidRPr="00190A8C">
        <w:rPr>
          <w:rFonts w:ascii="Times New Roman" w:hAnsi="Times New Roman" w:cs="Times New Roman"/>
          <w:i/>
          <w:sz w:val="24"/>
          <w:szCs w:val="24"/>
        </w:rPr>
        <w:t>fastidiosa</w:t>
      </w:r>
      <w:r w:rsidRPr="00F663CC">
        <w:rPr>
          <w:rFonts w:ascii="Times New Roman" w:hAnsi="Times New Roman" w:cs="Times New Roman"/>
          <w:sz w:val="24"/>
          <w:szCs w:val="24"/>
        </w:rPr>
        <w:t>’nın</w:t>
      </w:r>
      <w:proofErr w:type="spellEnd"/>
      <w:r w:rsidRPr="00F663CC">
        <w:rPr>
          <w:rFonts w:ascii="Times New Roman" w:hAnsi="Times New Roman" w:cs="Times New Roman"/>
          <w:sz w:val="24"/>
          <w:szCs w:val="24"/>
        </w:rPr>
        <w:t xml:space="preserve"> yayılımını sınırlamada en etkili yolun, bitkilerde hastalığı taşıyan </w:t>
      </w:r>
      <w:r>
        <w:rPr>
          <w:rFonts w:ascii="Times New Roman" w:hAnsi="Times New Roman" w:cs="Times New Roman"/>
          <w:sz w:val="24"/>
          <w:szCs w:val="24"/>
        </w:rPr>
        <w:t xml:space="preserve">vektör böceklerin mevcudiyetine </w:t>
      </w:r>
      <w:r w:rsidRPr="00F663CC">
        <w:rPr>
          <w:rFonts w:ascii="Times New Roman" w:hAnsi="Times New Roman" w:cs="Times New Roman"/>
          <w:sz w:val="24"/>
          <w:szCs w:val="24"/>
        </w:rPr>
        <w:t xml:space="preserve">ve dikim amacıyla </w:t>
      </w:r>
      <w:r>
        <w:rPr>
          <w:rFonts w:ascii="Times New Roman" w:hAnsi="Times New Roman" w:cs="Times New Roman"/>
          <w:sz w:val="24"/>
          <w:szCs w:val="24"/>
        </w:rPr>
        <w:t>gerçekleşen bitki materya</w:t>
      </w:r>
      <w:r w:rsidRPr="00F663CC">
        <w:rPr>
          <w:rFonts w:ascii="Times New Roman" w:hAnsi="Times New Roman" w:cs="Times New Roman"/>
          <w:sz w:val="24"/>
          <w:szCs w:val="24"/>
        </w:rPr>
        <w:t>llerinin ticaretine</w:t>
      </w:r>
      <w:r>
        <w:rPr>
          <w:rFonts w:ascii="Times New Roman" w:hAnsi="Times New Roman" w:cs="Times New Roman"/>
          <w:sz w:val="24"/>
          <w:szCs w:val="24"/>
        </w:rPr>
        <w:t xml:space="preserve"> odaklanmanın </w:t>
      </w:r>
      <w:r w:rsidRPr="00F663CC">
        <w:rPr>
          <w:rFonts w:ascii="Times New Roman" w:hAnsi="Times New Roman" w:cs="Times New Roman"/>
          <w:sz w:val="24"/>
          <w:szCs w:val="24"/>
        </w:rPr>
        <w:t xml:space="preserve">gerektiği sonucuna varmıştır. </w:t>
      </w:r>
    </w:p>
    <w:p w:rsidR="00EC4805" w:rsidRPr="007353CF" w:rsidRDefault="00EC4805" w:rsidP="00EC4805">
      <w:pPr>
        <w:ind w:firstLine="426"/>
        <w:jc w:val="both"/>
        <w:rPr>
          <w:rFonts w:ascii="Times New Roman" w:hAnsi="Times New Roman" w:cs="Times New Roman"/>
          <w:sz w:val="24"/>
          <w:szCs w:val="24"/>
        </w:rPr>
      </w:pPr>
      <w:r w:rsidRPr="00F663CC">
        <w:rPr>
          <w:rFonts w:ascii="Times New Roman" w:hAnsi="Times New Roman" w:cs="Times New Roman"/>
          <w:sz w:val="24"/>
          <w:szCs w:val="24"/>
        </w:rPr>
        <w:t xml:space="preserve">Ayrıca </w:t>
      </w:r>
      <w:r w:rsidRPr="00F663CC">
        <w:rPr>
          <w:rFonts w:ascii="Times New Roman" w:hAnsi="Times New Roman" w:cs="Times New Roman"/>
          <w:i/>
          <w:sz w:val="24"/>
          <w:szCs w:val="24"/>
        </w:rPr>
        <w:t xml:space="preserve">X. </w:t>
      </w:r>
      <w:proofErr w:type="spellStart"/>
      <w:r w:rsidRPr="00F663CC">
        <w:rPr>
          <w:rFonts w:ascii="Times New Roman" w:hAnsi="Times New Roman" w:cs="Times New Roman"/>
          <w:i/>
          <w:sz w:val="24"/>
          <w:szCs w:val="24"/>
        </w:rPr>
        <w:t>fastidiosa</w:t>
      </w:r>
      <w:proofErr w:type="spellEnd"/>
      <w:r>
        <w:rPr>
          <w:rFonts w:ascii="Times New Roman" w:hAnsi="Times New Roman" w:cs="Times New Roman"/>
          <w:i/>
          <w:sz w:val="24"/>
          <w:szCs w:val="24"/>
        </w:rPr>
        <w:t>,</w:t>
      </w:r>
      <w:r w:rsidRPr="00F663CC">
        <w:rPr>
          <w:rFonts w:ascii="Times New Roman" w:hAnsi="Times New Roman" w:cs="Times New Roman"/>
          <w:sz w:val="24"/>
          <w:szCs w:val="24"/>
        </w:rPr>
        <w:t xml:space="preserve"> </w:t>
      </w:r>
      <w:proofErr w:type="spellStart"/>
      <w:r w:rsidRPr="00F663CC">
        <w:rPr>
          <w:rFonts w:ascii="Times New Roman" w:hAnsi="Times New Roman" w:cs="Times New Roman"/>
          <w:b/>
          <w:sz w:val="24"/>
          <w:szCs w:val="24"/>
        </w:rPr>
        <w:t>EPPO</w:t>
      </w:r>
      <w:r w:rsidRPr="00F663CC">
        <w:rPr>
          <w:rFonts w:ascii="Times New Roman" w:hAnsi="Times New Roman" w:cs="Times New Roman"/>
          <w:sz w:val="24"/>
          <w:szCs w:val="24"/>
        </w:rPr>
        <w:t>’nun</w:t>
      </w:r>
      <w:proofErr w:type="spellEnd"/>
      <w:r w:rsidRPr="00F663CC">
        <w:rPr>
          <w:rFonts w:ascii="Times New Roman" w:hAnsi="Times New Roman" w:cs="Times New Roman"/>
          <w:sz w:val="24"/>
          <w:szCs w:val="24"/>
        </w:rPr>
        <w:t xml:space="preserve"> </w:t>
      </w:r>
      <w:r>
        <w:rPr>
          <w:rFonts w:ascii="Times New Roman" w:hAnsi="Times New Roman" w:cs="Times New Roman"/>
          <w:sz w:val="24"/>
          <w:szCs w:val="24"/>
        </w:rPr>
        <w:t>Aylık Raporların 9. s</w:t>
      </w:r>
      <w:r w:rsidRPr="00F663CC">
        <w:rPr>
          <w:rFonts w:ascii="Times New Roman" w:hAnsi="Times New Roman" w:cs="Times New Roman"/>
          <w:sz w:val="24"/>
          <w:szCs w:val="24"/>
        </w:rPr>
        <w:t xml:space="preserve">ayısında “İtalya’da </w:t>
      </w:r>
      <w:r w:rsidRPr="00F663CC">
        <w:rPr>
          <w:rFonts w:ascii="Times New Roman" w:hAnsi="Times New Roman" w:cs="Times New Roman"/>
          <w:i/>
          <w:sz w:val="24"/>
          <w:szCs w:val="24"/>
        </w:rPr>
        <w:t xml:space="preserve">X. </w:t>
      </w:r>
      <w:proofErr w:type="spellStart"/>
      <w:r w:rsidRPr="00F663CC">
        <w:rPr>
          <w:rFonts w:ascii="Times New Roman" w:hAnsi="Times New Roman" w:cs="Times New Roman"/>
          <w:i/>
          <w:sz w:val="24"/>
          <w:szCs w:val="24"/>
        </w:rPr>
        <w:t>fastidiosa</w:t>
      </w:r>
      <w:r w:rsidRPr="00F663CC">
        <w:rPr>
          <w:rFonts w:ascii="Times New Roman" w:hAnsi="Times New Roman" w:cs="Times New Roman"/>
          <w:sz w:val="24"/>
          <w:szCs w:val="24"/>
        </w:rPr>
        <w:t>’nın</w:t>
      </w:r>
      <w:proofErr w:type="spellEnd"/>
      <w:r w:rsidRPr="00F663CC">
        <w:rPr>
          <w:rFonts w:ascii="Times New Roman" w:hAnsi="Times New Roman" w:cs="Times New Roman"/>
          <w:sz w:val="24"/>
          <w:szCs w:val="24"/>
        </w:rPr>
        <w:t xml:space="preserve"> ilk bildirisi”  konu başlığıyla yayınlanmıştır.</w:t>
      </w:r>
    </w:p>
    <w:p w:rsidR="00EC4805" w:rsidRPr="00F663CC" w:rsidRDefault="00EC4805" w:rsidP="00EC4805">
      <w:pPr>
        <w:ind w:firstLine="426"/>
        <w:jc w:val="both"/>
        <w:rPr>
          <w:rFonts w:ascii="Times New Roman" w:hAnsi="Times New Roman" w:cs="Times New Roman"/>
          <w:b/>
          <w:sz w:val="24"/>
          <w:szCs w:val="24"/>
          <w:u w:val="single"/>
        </w:rPr>
      </w:pPr>
      <w:r w:rsidRPr="00F663CC">
        <w:rPr>
          <w:rFonts w:ascii="Times New Roman" w:hAnsi="Times New Roman" w:cs="Times New Roman"/>
          <w:b/>
          <w:sz w:val="24"/>
          <w:szCs w:val="24"/>
          <w:u w:val="single"/>
        </w:rPr>
        <w:t>EPPO Raporu</w:t>
      </w:r>
      <w:r>
        <w:rPr>
          <w:rFonts w:ascii="Times New Roman" w:hAnsi="Times New Roman" w:cs="Times New Roman"/>
          <w:b/>
          <w:sz w:val="24"/>
          <w:szCs w:val="24"/>
          <w:u w:val="single"/>
        </w:rPr>
        <w:t>nda</w:t>
      </w:r>
      <w:r w:rsidRPr="00F663CC">
        <w:rPr>
          <w:rFonts w:ascii="Times New Roman" w:hAnsi="Times New Roman" w:cs="Times New Roman"/>
          <w:b/>
          <w:sz w:val="24"/>
          <w:szCs w:val="24"/>
          <w:u w:val="single"/>
        </w:rPr>
        <w:t>:</w:t>
      </w:r>
    </w:p>
    <w:p w:rsidR="00EC4805" w:rsidRPr="00F663CC" w:rsidRDefault="00EC4805" w:rsidP="00EC4805">
      <w:pPr>
        <w:ind w:firstLine="426"/>
        <w:jc w:val="both"/>
        <w:rPr>
          <w:rFonts w:ascii="Times New Roman" w:hAnsi="Times New Roman" w:cs="Times New Roman"/>
          <w:sz w:val="24"/>
          <w:szCs w:val="24"/>
        </w:rPr>
      </w:pPr>
      <w:r>
        <w:rPr>
          <w:rFonts w:ascii="Times New Roman" w:hAnsi="Times New Roman" w:cs="Times New Roman"/>
          <w:sz w:val="24"/>
          <w:szCs w:val="24"/>
        </w:rPr>
        <w:t xml:space="preserve">2013 yılının </w:t>
      </w:r>
      <w:r w:rsidRPr="00F663CC">
        <w:rPr>
          <w:rFonts w:ascii="Times New Roman" w:hAnsi="Times New Roman" w:cs="Times New Roman"/>
          <w:sz w:val="24"/>
          <w:szCs w:val="24"/>
        </w:rPr>
        <w:t>Ekim ayı</w:t>
      </w:r>
      <w:r>
        <w:rPr>
          <w:rFonts w:ascii="Times New Roman" w:hAnsi="Times New Roman" w:cs="Times New Roman"/>
          <w:sz w:val="24"/>
          <w:szCs w:val="24"/>
        </w:rPr>
        <w:t xml:space="preserve"> ortasında, EPPO Sekretaryası </w:t>
      </w:r>
      <w:r w:rsidRPr="00F663CC">
        <w:rPr>
          <w:rFonts w:ascii="Times New Roman" w:hAnsi="Times New Roman" w:cs="Times New Roman"/>
          <w:sz w:val="24"/>
          <w:szCs w:val="24"/>
        </w:rPr>
        <w:t xml:space="preserve">Güney İtalya’da ki zeytin ağaçlarında </w:t>
      </w:r>
      <w:r w:rsidRPr="00190A8C">
        <w:rPr>
          <w:rFonts w:ascii="Times New Roman" w:hAnsi="Times New Roman" w:cs="Times New Roman"/>
          <w:i/>
          <w:sz w:val="24"/>
          <w:szCs w:val="24"/>
        </w:rPr>
        <w:t xml:space="preserve">X. </w:t>
      </w:r>
      <w:proofErr w:type="spellStart"/>
      <w:r w:rsidRPr="00190A8C">
        <w:rPr>
          <w:rFonts w:ascii="Times New Roman" w:hAnsi="Times New Roman" w:cs="Times New Roman"/>
          <w:i/>
          <w:sz w:val="24"/>
          <w:szCs w:val="24"/>
        </w:rPr>
        <w:t>fastidiosa</w:t>
      </w:r>
      <w:r w:rsidRPr="00F663CC">
        <w:rPr>
          <w:rFonts w:ascii="Times New Roman" w:hAnsi="Times New Roman" w:cs="Times New Roman"/>
          <w:sz w:val="24"/>
          <w:szCs w:val="24"/>
        </w:rPr>
        <w:t>’nın</w:t>
      </w:r>
      <w:proofErr w:type="spellEnd"/>
      <w:r w:rsidRPr="00F663CC">
        <w:rPr>
          <w:rFonts w:ascii="Times New Roman" w:hAnsi="Times New Roman" w:cs="Times New Roman"/>
          <w:sz w:val="24"/>
          <w:szCs w:val="24"/>
        </w:rPr>
        <w:t xml:space="preserve"> varlığı hakkında </w:t>
      </w:r>
      <w:r>
        <w:rPr>
          <w:rFonts w:ascii="Times New Roman" w:hAnsi="Times New Roman" w:cs="Times New Roman"/>
          <w:sz w:val="24"/>
          <w:szCs w:val="24"/>
        </w:rPr>
        <w:t xml:space="preserve">bildirim almıştır. İtalya </w:t>
      </w:r>
      <w:proofErr w:type="spellStart"/>
      <w:proofErr w:type="gramStart"/>
      <w:r>
        <w:rPr>
          <w:rFonts w:ascii="Times New Roman" w:hAnsi="Times New Roman" w:cs="Times New Roman"/>
          <w:sz w:val="24"/>
          <w:szCs w:val="24"/>
        </w:rPr>
        <w:t>NPPO’dan</w:t>
      </w:r>
      <w:proofErr w:type="spellEnd"/>
      <w:r w:rsidRPr="00F663CC">
        <w:rPr>
          <w:rFonts w:ascii="Times New Roman" w:hAnsi="Times New Roman" w:cs="Times New Roman"/>
          <w:sz w:val="24"/>
          <w:szCs w:val="24"/>
        </w:rPr>
        <w:t xml:space="preserve">  </w:t>
      </w:r>
      <w:r w:rsidRPr="006E0D51">
        <w:rPr>
          <w:rFonts w:ascii="Times New Roman" w:hAnsi="Times New Roman" w:cs="Times New Roman"/>
          <w:i/>
          <w:sz w:val="24"/>
          <w:szCs w:val="24"/>
        </w:rPr>
        <w:t>X</w:t>
      </w:r>
      <w:proofErr w:type="gramEnd"/>
      <w:r w:rsidRPr="006E0D51">
        <w:rPr>
          <w:rFonts w:ascii="Times New Roman" w:hAnsi="Times New Roman" w:cs="Times New Roman"/>
          <w:i/>
          <w:sz w:val="24"/>
          <w:szCs w:val="24"/>
        </w:rPr>
        <w:t xml:space="preserve">. </w:t>
      </w:r>
      <w:proofErr w:type="spellStart"/>
      <w:r w:rsidRPr="006E0D51">
        <w:rPr>
          <w:rFonts w:ascii="Times New Roman" w:hAnsi="Times New Roman" w:cs="Times New Roman"/>
          <w:i/>
          <w:sz w:val="24"/>
          <w:szCs w:val="24"/>
        </w:rPr>
        <w:t>fastidiosa</w:t>
      </w:r>
      <w:r w:rsidRPr="00F663CC">
        <w:rPr>
          <w:rFonts w:ascii="Times New Roman" w:hAnsi="Times New Roman" w:cs="Times New Roman"/>
          <w:sz w:val="24"/>
          <w:szCs w:val="24"/>
        </w:rPr>
        <w:t>’nın</w:t>
      </w:r>
      <w:proofErr w:type="spellEnd"/>
      <w:r w:rsidRPr="00F663CC">
        <w:rPr>
          <w:rFonts w:ascii="Times New Roman" w:hAnsi="Times New Roman" w:cs="Times New Roman"/>
          <w:sz w:val="24"/>
          <w:szCs w:val="24"/>
        </w:rPr>
        <w:t xml:space="preserve"> bulaşması ve mücadelesi hakkında bilgi sağlam</w:t>
      </w:r>
      <w:r>
        <w:rPr>
          <w:rFonts w:ascii="Times New Roman" w:hAnsi="Times New Roman" w:cs="Times New Roman"/>
          <w:sz w:val="24"/>
          <w:szCs w:val="24"/>
        </w:rPr>
        <w:t xml:space="preserve">ası istenmiştir. </w:t>
      </w:r>
    </w:p>
    <w:p w:rsidR="00EC4805" w:rsidRDefault="00EC4805" w:rsidP="00EC4805">
      <w:pPr>
        <w:ind w:firstLine="426"/>
        <w:jc w:val="both"/>
        <w:rPr>
          <w:rFonts w:ascii="Times New Roman" w:hAnsi="Times New Roman" w:cs="Times New Roman"/>
          <w:sz w:val="24"/>
          <w:szCs w:val="24"/>
        </w:rPr>
      </w:pPr>
      <w:r>
        <w:rPr>
          <w:rFonts w:ascii="Times New Roman" w:hAnsi="Times New Roman" w:cs="Times New Roman"/>
          <w:sz w:val="24"/>
          <w:szCs w:val="24"/>
        </w:rPr>
        <w:t xml:space="preserve">Bu kapsamda Bölgesel Bitki Koruma Birimi, İtalya’nın </w:t>
      </w:r>
      <w:proofErr w:type="spellStart"/>
      <w:r w:rsidRPr="00F663CC">
        <w:rPr>
          <w:rFonts w:ascii="Times New Roman" w:hAnsi="Times New Roman" w:cs="Times New Roman"/>
          <w:sz w:val="24"/>
          <w:szCs w:val="24"/>
        </w:rPr>
        <w:t>Salento</w:t>
      </w:r>
      <w:proofErr w:type="spellEnd"/>
      <w:r w:rsidRPr="00F663CC">
        <w:rPr>
          <w:rFonts w:ascii="Times New Roman" w:hAnsi="Times New Roman" w:cs="Times New Roman"/>
          <w:sz w:val="24"/>
          <w:szCs w:val="24"/>
        </w:rPr>
        <w:t xml:space="preserve"> (</w:t>
      </w:r>
      <w:proofErr w:type="spellStart"/>
      <w:r w:rsidRPr="00F663CC">
        <w:rPr>
          <w:rFonts w:ascii="Times New Roman" w:hAnsi="Times New Roman" w:cs="Times New Roman"/>
          <w:sz w:val="24"/>
          <w:szCs w:val="24"/>
        </w:rPr>
        <w:t>Puglia</w:t>
      </w:r>
      <w:proofErr w:type="spellEnd"/>
      <w:r w:rsidRPr="00F663CC">
        <w:rPr>
          <w:rFonts w:ascii="Times New Roman" w:hAnsi="Times New Roman" w:cs="Times New Roman"/>
          <w:sz w:val="24"/>
          <w:szCs w:val="24"/>
        </w:rPr>
        <w:t xml:space="preserve"> bölgesi) alandaki bulaşmalardan sonra zeytin ağaçlarında oluşan yaprak kuruması ve </w:t>
      </w:r>
      <w:r>
        <w:rPr>
          <w:rFonts w:ascii="Times New Roman" w:hAnsi="Times New Roman" w:cs="Times New Roman"/>
          <w:sz w:val="24"/>
          <w:szCs w:val="24"/>
        </w:rPr>
        <w:t xml:space="preserve">bitki </w:t>
      </w:r>
      <w:r w:rsidRPr="00F663CC">
        <w:rPr>
          <w:rFonts w:ascii="Times New Roman" w:hAnsi="Times New Roman" w:cs="Times New Roman"/>
          <w:sz w:val="24"/>
          <w:szCs w:val="24"/>
        </w:rPr>
        <w:t>ölüm</w:t>
      </w:r>
      <w:r>
        <w:rPr>
          <w:rFonts w:ascii="Times New Roman" w:hAnsi="Times New Roman" w:cs="Times New Roman"/>
          <w:sz w:val="24"/>
          <w:szCs w:val="24"/>
        </w:rPr>
        <w:t xml:space="preserve">lerinin nedenlerini </w:t>
      </w:r>
      <w:r w:rsidRPr="00F663CC">
        <w:rPr>
          <w:rFonts w:ascii="Times New Roman" w:hAnsi="Times New Roman" w:cs="Times New Roman"/>
          <w:sz w:val="24"/>
          <w:szCs w:val="24"/>
        </w:rPr>
        <w:t xml:space="preserve">saptamak için hemen bir araştırma başlatmıştır. Çalışma esnasında yapılan </w:t>
      </w:r>
      <w:proofErr w:type="spellStart"/>
      <w:r w:rsidRPr="00F663CC">
        <w:rPr>
          <w:rFonts w:ascii="Times New Roman" w:hAnsi="Times New Roman" w:cs="Times New Roman"/>
          <w:sz w:val="24"/>
          <w:szCs w:val="24"/>
        </w:rPr>
        <w:t>surveyler</w:t>
      </w:r>
      <w:proofErr w:type="spellEnd"/>
      <w:r w:rsidRPr="00F663CC">
        <w:rPr>
          <w:rFonts w:ascii="Times New Roman" w:hAnsi="Times New Roman" w:cs="Times New Roman"/>
          <w:sz w:val="24"/>
          <w:szCs w:val="24"/>
        </w:rPr>
        <w:t xml:space="preserve"> Bari Üniversitesi ve CNR ( </w:t>
      </w:r>
      <w:proofErr w:type="spellStart"/>
      <w:r w:rsidRPr="00F663CC">
        <w:rPr>
          <w:rFonts w:ascii="Times New Roman" w:hAnsi="Times New Roman" w:cs="Times New Roman"/>
          <w:sz w:val="24"/>
          <w:szCs w:val="24"/>
        </w:rPr>
        <w:t>Institute</w:t>
      </w:r>
      <w:proofErr w:type="spellEnd"/>
      <w:r w:rsidRPr="00F663CC">
        <w:rPr>
          <w:rFonts w:ascii="Times New Roman" w:hAnsi="Times New Roman" w:cs="Times New Roman"/>
          <w:sz w:val="24"/>
          <w:szCs w:val="24"/>
        </w:rPr>
        <w:t xml:space="preserve"> of </w:t>
      </w:r>
      <w:proofErr w:type="spellStart"/>
      <w:r w:rsidRPr="00F663CC">
        <w:rPr>
          <w:rFonts w:ascii="Times New Roman" w:hAnsi="Times New Roman" w:cs="Times New Roman"/>
          <w:sz w:val="24"/>
          <w:szCs w:val="24"/>
        </w:rPr>
        <w:t>Plant</w:t>
      </w:r>
      <w:proofErr w:type="spellEnd"/>
      <w:r w:rsidRPr="00F663CC">
        <w:rPr>
          <w:rFonts w:ascii="Times New Roman" w:hAnsi="Times New Roman" w:cs="Times New Roman"/>
          <w:sz w:val="24"/>
          <w:szCs w:val="24"/>
        </w:rPr>
        <w:t xml:space="preserve"> </w:t>
      </w:r>
      <w:proofErr w:type="spellStart"/>
      <w:r w:rsidRPr="00F663CC">
        <w:rPr>
          <w:rFonts w:ascii="Times New Roman" w:hAnsi="Times New Roman" w:cs="Times New Roman"/>
          <w:sz w:val="24"/>
          <w:szCs w:val="24"/>
        </w:rPr>
        <w:t>Virology</w:t>
      </w:r>
      <w:proofErr w:type="spellEnd"/>
      <w:r w:rsidRPr="00F663CC">
        <w:rPr>
          <w:rFonts w:ascii="Times New Roman" w:hAnsi="Times New Roman" w:cs="Times New Roman"/>
          <w:sz w:val="24"/>
          <w:szCs w:val="24"/>
        </w:rPr>
        <w:t>)’</w:t>
      </w:r>
      <w:proofErr w:type="spellStart"/>
      <w:r w:rsidRPr="00F663CC">
        <w:rPr>
          <w:rFonts w:ascii="Times New Roman" w:hAnsi="Times New Roman" w:cs="Times New Roman"/>
          <w:sz w:val="24"/>
          <w:szCs w:val="24"/>
        </w:rPr>
        <w:t>nin</w:t>
      </w:r>
      <w:proofErr w:type="spellEnd"/>
      <w:r w:rsidRPr="00F663CC">
        <w:rPr>
          <w:rFonts w:ascii="Times New Roman" w:hAnsi="Times New Roman" w:cs="Times New Roman"/>
          <w:sz w:val="24"/>
          <w:szCs w:val="24"/>
        </w:rPr>
        <w:t xml:space="preserve"> uzmanları ile ortaklaşa yürütülmüştür. Zeytin ağaçlarından alınan örneklerin analizi sonucunda, </w:t>
      </w:r>
      <w:proofErr w:type="spellStart"/>
      <w:r w:rsidRPr="00F663CC">
        <w:rPr>
          <w:rFonts w:ascii="Times New Roman" w:hAnsi="Times New Roman" w:cs="Times New Roman"/>
          <w:sz w:val="24"/>
          <w:szCs w:val="24"/>
        </w:rPr>
        <w:t>vasculer</w:t>
      </w:r>
      <w:proofErr w:type="spellEnd"/>
      <w:r w:rsidRPr="00F663CC">
        <w:rPr>
          <w:rFonts w:ascii="Times New Roman" w:hAnsi="Times New Roman" w:cs="Times New Roman"/>
          <w:sz w:val="24"/>
          <w:szCs w:val="24"/>
        </w:rPr>
        <w:t xml:space="preserve"> sistemde kahvereng</w:t>
      </w:r>
      <w:r>
        <w:rPr>
          <w:rFonts w:ascii="Times New Roman" w:hAnsi="Times New Roman" w:cs="Times New Roman"/>
          <w:sz w:val="24"/>
          <w:szCs w:val="24"/>
        </w:rPr>
        <w:t>i alanların varlığı ortaya konul</w:t>
      </w:r>
      <w:r w:rsidRPr="00F663CC">
        <w:rPr>
          <w:rFonts w:ascii="Times New Roman" w:hAnsi="Times New Roman" w:cs="Times New Roman"/>
          <w:sz w:val="24"/>
          <w:szCs w:val="24"/>
        </w:rPr>
        <w:t xml:space="preserve">muştur. Ayrıca ağaçların </w:t>
      </w:r>
      <w:proofErr w:type="spellStart"/>
      <w:r>
        <w:rPr>
          <w:rFonts w:ascii="Times New Roman" w:hAnsi="Times New Roman" w:cs="Times New Roman"/>
          <w:sz w:val="24"/>
          <w:szCs w:val="24"/>
        </w:rPr>
        <w:t>ksilem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dokusuda</w:t>
      </w:r>
      <w:proofErr w:type="spellEnd"/>
      <w:r w:rsidRPr="00F663CC">
        <w:rPr>
          <w:rFonts w:ascii="Times New Roman" w:hAnsi="Times New Roman" w:cs="Times New Roman"/>
          <w:sz w:val="24"/>
          <w:szCs w:val="24"/>
        </w:rPr>
        <w:t xml:space="preserve"> analiz</w:t>
      </w:r>
      <w:r>
        <w:rPr>
          <w:rFonts w:ascii="Times New Roman" w:hAnsi="Times New Roman" w:cs="Times New Roman"/>
          <w:sz w:val="24"/>
          <w:szCs w:val="24"/>
        </w:rPr>
        <w:t xml:space="preserve">e tabi tutulmuştur. Analizler ile </w:t>
      </w:r>
      <w:proofErr w:type="gramStart"/>
      <w:r>
        <w:rPr>
          <w:rFonts w:ascii="Times New Roman" w:hAnsi="Times New Roman" w:cs="Times New Roman"/>
          <w:sz w:val="24"/>
          <w:szCs w:val="24"/>
        </w:rPr>
        <w:t>kompleks</w:t>
      </w:r>
      <w:proofErr w:type="gramEnd"/>
      <w:r>
        <w:rPr>
          <w:rFonts w:ascii="Times New Roman" w:hAnsi="Times New Roman" w:cs="Times New Roman"/>
          <w:sz w:val="24"/>
          <w:szCs w:val="24"/>
        </w:rPr>
        <w:t xml:space="preserve"> etkileri sonucunda </w:t>
      </w:r>
      <w:r w:rsidRPr="007229BF">
        <w:rPr>
          <w:rFonts w:ascii="Times New Roman" w:hAnsi="Times New Roman" w:cs="Times New Roman"/>
          <w:i/>
          <w:sz w:val="24"/>
          <w:szCs w:val="24"/>
        </w:rPr>
        <w:t xml:space="preserve">X. </w:t>
      </w:r>
      <w:proofErr w:type="spellStart"/>
      <w:r w:rsidRPr="007229BF">
        <w:rPr>
          <w:rFonts w:ascii="Times New Roman" w:hAnsi="Times New Roman" w:cs="Times New Roman"/>
          <w:i/>
          <w:sz w:val="24"/>
          <w:szCs w:val="24"/>
        </w:rPr>
        <w:t>fastidiosa</w:t>
      </w:r>
      <w:proofErr w:type="spellEnd"/>
      <w:r>
        <w:rPr>
          <w:rFonts w:ascii="Times New Roman" w:hAnsi="Times New Roman" w:cs="Times New Roman"/>
          <w:sz w:val="24"/>
          <w:szCs w:val="24"/>
        </w:rPr>
        <w:t xml:space="preserve"> ve </w:t>
      </w:r>
      <w:proofErr w:type="spellStart"/>
      <w:r w:rsidRPr="00BB0A8A">
        <w:rPr>
          <w:rFonts w:ascii="Times New Roman" w:hAnsi="Times New Roman" w:cs="Times New Roman"/>
          <w:i/>
          <w:sz w:val="24"/>
          <w:szCs w:val="24"/>
        </w:rPr>
        <w:t>Phaeoacremonium</w:t>
      </w:r>
      <w:proofErr w:type="spellEnd"/>
      <w:r w:rsidRPr="00F663CC">
        <w:rPr>
          <w:rFonts w:ascii="Times New Roman" w:hAnsi="Times New Roman" w:cs="Times New Roman"/>
          <w:sz w:val="24"/>
          <w:szCs w:val="24"/>
        </w:rPr>
        <w:t xml:space="preserve"> cinsine ait türlerin varlığı</w:t>
      </w:r>
      <w:r>
        <w:rPr>
          <w:rFonts w:ascii="Times New Roman" w:hAnsi="Times New Roman" w:cs="Times New Roman"/>
          <w:sz w:val="24"/>
          <w:szCs w:val="24"/>
        </w:rPr>
        <w:t xml:space="preserve"> tespit edilmiştir. En sık karşılaşılan </w:t>
      </w:r>
      <w:r w:rsidRPr="00BB0A8A">
        <w:rPr>
          <w:rFonts w:ascii="Times New Roman" w:hAnsi="Times New Roman" w:cs="Times New Roman"/>
          <w:i/>
          <w:sz w:val="24"/>
          <w:szCs w:val="24"/>
        </w:rPr>
        <w:t xml:space="preserve">P. </w:t>
      </w:r>
      <w:proofErr w:type="spellStart"/>
      <w:r w:rsidRPr="00BB0A8A">
        <w:rPr>
          <w:rFonts w:ascii="Times New Roman" w:hAnsi="Times New Roman" w:cs="Times New Roman"/>
          <w:i/>
          <w:sz w:val="24"/>
          <w:szCs w:val="24"/>
        </w:rPr>
        <w:t>parasiticum</w:t>
      </w:r>
      <w:r w:rsidRPr="00F663CC">
        <w:rPr>
          <w:rFonts w:ascii="Times New Roman" w:hAnsi="Times New Roman" w:cs="Times New Roman"/>
          <w:sz w:val="24"/>
          <w:szCs w:val="24"/>
        </w:rPr>
        <w:t>’un</w:t>
      </w:r>
      <w:proofErr w:type="spellEnd"/>
      <w:r w:rsidRPr="00F663CC">
        <w:rPr>
          <w:rFonts w:ascii="Times New Roman" w:hAnsi="Times New Roman" w:cs="Times New Roman"/>
          <w:sz w:val="24"/>
          <w:szCs w:val="24"/>
        </w:rPr>
        <w:t xml:space="preserve"> ardından </w:t>
      </w:r>
      <w:r w:rsidRPr="00BB0A8A">
        <w:rPr>
          <w:rFonts w:ascii="Times New Roman" w:hAnsi="Times New Roman" w:cs="Times New Roman"/>
          <w:i/>
          <w:sz w:val="24"/>
          <w:szCs w:val="24"/>
        </w:rPr>
        <w:t xml:space="preserve">P. </w:t>
      </w:r>
      <w:proofErr w:type="spellStart"/>
      <w:r w:rsidRPr="00BB0A8A">
        <w:rPr>
          <w:rFonts w:ascii="Times New Roman" w:hAnsi="Times New Roman" w:cs="Times New Roman"/>
          <w:i/>
          <w:sz w:val="24"/>
          <w:szCs w:val="24"/>
        </w:rPr>
        <w:t>rubrigenum</w:t>
      </w:r>
      <w:proofErr w:type="spellEnd"/>
      <w:r w:rsidRPr="00F663CC">
        <w:rPr>
          <w:rFonts w:ascii="Times New Roman" w:hAnsi="Times New Roman" w:cs="Times New Roman"/>
          <w:sz w:val="24"/>
          <w:szCs w:val="24"/>
        </w:rPr>
        <w:t xml:space="preserve">, </w:t>
      </w:r>
      <w:r w:rsidRPr="00BB0A8A">
        <w:rPr>
          <w:rFonts w:ascii="Times New Roman" w:hAnsi="Times New Roman" w:cs="Times New Roman"/>
          <w:i/>
          <w:sz w:val="24"/>
          <w:szCs w:val="24"/>
        </w:rPr>
        <w:t xml:space="preserve">P. </w:t>
      </w:r>
      <w:proofErr w:type="spellStart"/>
      <w:r w:rsidRPr="00BB0A8A">
        <w:rPr>
          <w:rFonts w:ascii="Times New Roman" w:hAnsi="Times New Roman" w:cs="Times New Roman"/>
          <w:i/>
          <w:sz w:val="24"/>
          <w:szCs w:val="24"/>
        </w:rPr>
        <w:t>aleophilum</w:t>
      </w:r>
      <w:proofErr w:type="spellEnd"/>
      <w:r w:rsidRPr="00F663CC">
        <w:rPr>
          <w:rFonts w:ascii="Times New Roman" w:hAnsi="Times New Roman" w:cs="Times New Roman"/>
          <w:sz w:val="24"/>
          <w:szCs w:val="24"/>
        </w:rPr>
        <w:t xml:space="preserve"> ve </w:t>
      </w:r>
      <w:r w:rsidRPr="00BB0A8A">
        <w:rPr>
          <w:rFonts w:ascii="Times New Roman" w:hAnsi="Times New Roman" w:cs="Times New Roman"/>
          <w:i/>
          <w:sz w:val="24"/>
          <w:szCs w:val="24"/>
        </w:rPr>
        <w:t xml:space="preserve">P. </w:t>
      </w:r>
      <w:proofErr w:type="spellStart"/>
      <w:r w:rsidRPr="00BB0A8A">
        <w:rPr>
          <w:rFonts w:ascii="Times New Roman" w:hAnsi="Times New Roman" w:cs="Times New Roman"/>
          <w:i/>
          <w:sz w:val="24"/>
          <w:szCs w:val="24"/>
        </w:rPr>
        <w:t>alvesii</w:t>
      </w:r>
      <w:r w:rsidRPr="00F663CC">
        <w:rPr>
          <w:rFonts w:ascii="Times New Roman" w:hAnsi="Times New Roman" w:cs="Times New Roman"/>
          <w:sz w:val="24"/>
          <w:szCs w:val="24"/>
        </w:rPr>
        <w:t>’dir</w:t>
      </w:r>
      <w:proofErr w:type="spellEnd"/>
      <w:r w:rsidRPr="00F663CC">
        <w:rPr>
          <w:rFonts w:ascii="Times New Roman" w:hAnsi="Times New Roman" w:cs="Times New Roman"/>
          <w:sz w:val="24"/>
          <w:szCs w:val="24"/>
        </w:rPr>
        <w:t xml:space="preserve">. Örneklerde </w:t>
      </w:r>
      <w:proofErr w:type="gramStart"/>
      <w:r w:rsidRPr="00F663CC">
        <w:rPr>
          <w:rFonts w:ascii="Times New Roman" w:hAnsi="Times New Roman" w:cs="Times New Roman"/>
          <w:sz w:val="24"/>
          <w:szCs w:val="24"/>
        </w:rPr>
        <w:t xml:space="preserve">görülen  </w:t>
      </w:r>
      <w:proofErr w:type="spellStart"/>
      <w:r w:rsidRPr="00BB0A8A">
        <w:rPr>
          <w:rFonts w:ascii="Times New Roman" w:hAnsi="Times New Roman" w:cs="Times New Roman"/>
          <w:i/>
          <w:sz w:val="24"/>
          <w:szCs w:val="24"/>
        </w:rPr>
        <w:t>Phaeoacremonium</w:t>
      </w:r>
      <w:proofErr w:type="spellEnd"/>
      <w:proofErr w:type="gramEnd"/>
      <w:r w:rsidRPr="00F663CC">
        <w:rPr>
          <w:rFonts w:ascii="Times New Roman" w:hAnsi="Times New Roman" w:cs="Times New Roman"/>
          <w:sz w:val="24"/>
          <w:szCs w:val="24"/>
        </w:rPr>
        <w:t xml:space="preserve"> cinsine ait türler izole edilmiştir. Sonuçta </w:t>
      </w:r>
      <w:proofErr w:type="spellStart"/>
      <w:r w:rsidRPr="00F663CC">
        <w:rPr>
          <w:rFonts w:ascii="Times New Roman" w:hAnsi="Times New Roman" w:cs="Times New Roman"/>
          <w:sz w:val="24"/>
          <w:szCs w:val="24"/>
        </w:rPr>
        <w:t>NPPO’ya</w:t>
      </w:r>
      <w:proofErr w:type="spellEnd"/>
      <w:r w:rsidRPr="00F663CC">
        <w:rPr>
          <w:rFonts w:ascii="Times New Roman" w:hAnsi="Times New Roman" w:cs="Times New Roman"/>
          <w:sz w:val="24"/>
          <w:szCs w:val="24"/>
        </w:rPr>
        <w:t xml:space="preserve"> göre İtalya’da ki zeytin (</w:t>
      </w:r>
      <w:proofErr w:type="spellStart"/>
      <w:r w:rsidRPr="00432496">
        <w:rPr>
          <w:rFonts w:ascii="Times New Roman" w:hAnsi="Times New Roman" w:cs="Times New Roman"/>
          <w:i/>
          <w:sz w:val="24"/>
          <w:szCs w:val="24"/>
        </w:rPr>
        <w:t>Olea</w:t>
      </w:r>
      <w:proofErr w:type="spellEnd"/>
      <w:r w:rsidRPr="00432496">
        <w:rPr>
          <w:rFonts w:ascii="Times New Roman" w:hAnsi="Times New Roman" w:cs="Times New Roman"/>
          <w:i/>
          <w:sz w:val="24"/>
          <w:szCs w:val="24"/>
        </w:rPr>
        <w:t xml:space="preserve"> </w:t>
      </w:r>
      <w:proofErr w:type="spellStart"/>
      <w:r w:rsidRPr="00432496">
        <w:rPr>
          <w:rFonts w:ascii="Times New Roman" w:hAnsi="Times New Roman" w:cs="Times New Roman"/>
          <w:i/>
          <w:sz w:val="24"/>
          <w:szCs w:val="24"/>
        </w:rPr>
        <w:t>europaea</w:t>
      </w:r>
      <w:proofErr w:type="spellEnd"/>
      <w:r w:rsidRPr="00F663CC">
        <w:rPr>
          <w:rFonts w:ascii="Times New Roman" w:hAnsi="Times New Roman" w:cs="Times New Roman"/>
          <w:sz w:val="24"/>
          <w:szCs w:val="24"/>
        </w:rPr>
        <w:t xml:space="preserve">) ağaçlarında ilk kez </w:t>
      </w:r>
      <w:r w:rsidRPr="00BB0A8A">
        <w:rPr>
          <w:rFonts w:ascii="Times New Roman" w:hAnsi="Times New Roman" w:cs="Times New Roman"/>
          <w:i/>
          <w:sz w:val="24"/>
          <w:szCs w:val="24"/>
        </w:rPr>
        <w:t xml:space="preserve">P. </w:t>
      </w:r>
      <w:proofErr w:type="spellStart"/>
      <w:r w:rsidRPr="00BB0A8A">
        <w:rPr>
          <w:rFonts w:ascii="Times New Roman" w:hAnsi="Times New Roman" w:cs="Times New Roman"/>
          <w:i/>
          <w:sz w:val="24"/>
          <w:szCs w:val="24"/>
        </w:rPr>
        <w:t>parasiticum</w:t>
      </w:r>
      <w:proofErr w:type="spellEnd"/>
      <w:r w:rsidRPr="00F663CC">
        <w:rPr>
          <w:rFonts w:ascii="Times New Roman" w:hAnsi="Times New Roman" w:cs="Times New Roman"/>
          <w:sz w:val="24"/>
          <w:szCs w:val="24"/>
        </w:rPr>
        <w:t xml:space="preserve"> ve </w:t>
      </w:r>
      <w:r w:rsidRPr="00BB0A8A">
        <w:rPr>
          <w:rFonts w:ascii="Times New Roman" w:hAnsi="Times New Roman" w:cs="Times New Roman"/>
          <w:i/>
          <w:sz w:val="24"/>
          <w:szCs w:val="24"/>
        </w:rPr>
        <w:t xml:space="preserve">P. </w:t>
      </w:r>
      <w:proofErr w:type="spellStart"/>
      <w:r w:rsidRPr="00BB0A8A">
        <w:rPr>
          <w:rFonts w:ascii="Times New Roman" w:hAnsi="Times New Roman" w:cs="Times New Roman"/>
          <w:i/>
          <w:sz w:val="24"/>
          <w:szCs w:val="24"/>
        </w:rPr>
        <w:t>alvesii</w:t>
      </w:r>
      <w:proofErr w:type="spellEnd"/>
      <w:r w:rsidRPr="00F663CC">
        <w:rPr>
          <w:rFonts w:ascii="Times New Roman" w:hAnsi="Times New Roman" w:cs="Times New Roman"/>
          <w:sz w:val="24"/>
          <w:szCs w:val="24"/>
        </w:rPr>
        <w:t xml:space="preserve"> tespit edilmiştir. </w:t>
      </w:r>
    </w:p>
    <w:p w:rsidR="00EC4805" w:rsidRDefault="00EC4805" w:rsidP="00EC4805">
      <w:pPr>
        <w:ind w:firstLine="426"/>
        <w:jc w:val="both"/>
        <w:rPr>
          <w:rFonts w:ascii="Times New Roman" w:hAnsi="Times New Roman" w:cs="Times New Roman"/>
          <w:sz w:val="24"/>
          <w:szCs w:val="24"/>
        </w:rPr>
      </w:pPr>
      <w:r w:rsidRPr="009B1039">
        <w:rPr>
          <w:rFonts w:ascii="Times New Roman" w:hAnsi="Times New Roman" w:cs="Times New Roman"/>
          <w:sz w:val="24"/>
          <w:szCs w:val="24"/>
          <w:u w:val="single"/>
        </w:rPr>
        <w:lastRenderedPageBreak/>
        <w:t>13 Şubat 2014</w:t>
      </w:r>
      <w:r>
        <w:rPr>
          <w:rFonts w:ascii="Times New Roman" w:hAnsi="Times New Roman" w:cs="Times New Roman"/>
          <w:sz w:val="24"/>
          <w:szCs w:val="24"/>
        </w:rPr>
        <w:t xml:space="preserve"> tarihinde </w:t>
      </w:r>
      <w:r w:rsidRPr="009B1039">
        <w:rPr>
          <w:rFonts w:ascii="Times New Roman" w:hAnsi="Times New Roman" w:cs="Times New Roman"/>
          <w:b/>
          <w:sz w:val="24"/>
          <w:szCs w:val="24"/>
        </w:rPr>
        <w:t>2014/87/EU</w:t>
      </w:r>
      <w:r>
        <w:rPr>
          <w:rFonts w:ascii="Times New Roman" w:hAnsi="Times New Roman" w:cs="Times New Roman"/>
          <w:sz w:val="24"/>
          <w:szCs w:val="24"/>
        </w:rPr>
        <w:t xml:space="preserve"> sayılı “</w:t>
      </w:r>
      <w:r w:rsidRPr="009B1039">
        <w:rPr>
          <w:rFonts w:ascii="Times New Roman" w:hAnsi="Times New Roman" w:cs="Times New Roman"/>
          <w:b/>
          <w:i/>
          <w:sz w:val="24"/>
          <w:szCs w:val="24"/>
        </w:rPr>
        <w:t xml:space="preserve">X. </w:t>
      </w:r>
      <w:proofErr w:type="spellStart"/>
      <w:r w:rsidRPr="009B1039">
        <w:rPr>
          <w:rFonts w:ascii="Times New Roman" w:hAnsi="Times New Roman" w:cs="Times New Roman"/>
          <w:b/>
          <w:i/>
          <w:sz w:val="24"/>
          <w:szCs w:val="24"/>
        </w:rPr>
        <w:t>fastidiosa</w:t>
      </w:r>
      <w:r w:rsidRPr="009B1039">
        <w:rPr>
          <w:rFonts w:ascii="Times New Roman" w:hAnsi="Times New Roman" w:cs="Times New Roman"/>
          <w:b/>
          <w:sz w:val="24"/>
          <w:szCs w:val="24"/>
        </w:rPr>
        <w:t>’nın</w:t>
      </w:r>
      <w:proofErr w:type="spellEnd"/>
      <w:r w:rsidRPr="009B1039">
        <w:rPr>
          <w:rFonts w:ascii="Times New Roman" w:hAnsi="Times New Roman" w:cs="Times New Roman"/>
          <w:b/>
          <w:sz w:val="24"/>
          <w:szCs w:val="24"/>
        </w:rPr>
        <w:t xml:space="preserve"> AB’ne yayılımını engellemek için önlemler konusunda Komisyon Uygulama Kararı</w:t>
      </w:r>
      <w:r>
        <w:rPr>
          <w:rFonts w:ascii="Times New Roman" w:hAnsi="Times New Roman" w:cs="Times New Roman"/>
          <w:sz w:val="24"/>
          <w:szCs w:val="24"/>
        </w:rPr>
        <w:t xml:space="preserve">” yayınlanmıştır. Yayınlanan uygulama kararında 30 Nisan 2014 tarihinde kararın gözden geçirileceği belirtilmiştir. </w:t>
      </w:r>
    </w:p>
    <w:p w:rsidR="00EC4805" w:rsidRDefault="00EC4805" w:rsidP="00EC4805">
      <w:pPr>
        <w:ind w:firstLine="426"/>
        <w:jc w:val="both"/>
        <w:rPr>
          <w:rFonts w:ascii="Times New Roman" w:hAnsi="Times New Roman" w:cs="Times New Roman"/>
          <w:sz w:val="24"/>
          <w:szCs w:val="24"/>
        </w:rPr>
      </w:pPr>
      <w:r>
        <w:rPr>
          <w:rFonts w:ascii="Times New Roman" w:hAnsi="Times New Roman" w:cs="Times New Roman"/>
          <w:sz w:val="24"/>
          <w:szCs w:val="24"/>
        </w:rPr>
        <w:t xml:space="preserve">Bu kapsamda, </w:t>
      </w:r>
      <w:r w:rsidRPr="009B1039">
        <w:rPr>
          <w:rFonts w:ascii="Times New Roman" w:hAnsi="Times New Roman" w:cs="Times New Roman"/>
          <w:sz w:val="24"/>
          <w:szCs w:val="24"/>
          <w:u w:val="single"/>
        </w:rPr>
        <w:t>25 Temmuz 2014</w:t>
      </w:r>
      <w:r>
        <w:rPr>
          <w:rFonts w:ascii="Times New Roman" w:hAnsi="Times New Roman" w:cs="Times New Roman"/>
          <w:sz w:val="24"/>
          <w:szCs w:val="24"/>
        </w:rPr>
        <w:t xml:space="preserve"> tarihinde </w:t>
      </w:r>
      <w:r w:rsidRPr="009B1039">
        <w:rPr>
          <w:rFonts w:ascii="Times New Roman" w:hAnsi="Times New Roman" w:cs="Times New Roman"/>
          <w:b/>
          <w:sz w:val="24"/>
          <w:szCs w:val="24"/>
        </w:rPr>
        <w:t>2014/497/EU</w:t>
      </w:r>
      <w:r>
        <w:rPr>
          <w:rFonts w:ascii="Times New Roman" w:hAnsi="Times New Roman" w:cs="Times New Roman"/>
          <w:sz w:val="24"/>
          <w:szCs w:val="24"/>
        </w:rPr>
        <w:t xml:space="preserve"> sayılı “</w:t>
      </w:r>
      <w:r w:rsidRPr="009B1039">
        <w:rPr>
          <w:rFonts w:ascii="Times New Roman" w:hAnsi="Times New Roman" w:cs="Times New Roman"/>
          <w:b/>
          <w:i/>
          <w:sz w:val="24"/>
          <w:szCs w:val="24"/>
        </w:rPr>
        <w:t xml:space="preserve">X. </w:t>
      </w:r>
      <w:proofErr w:type="spellStart"/>
      <w:r w:rsidRPr="009B1039">
        <w:rPr>
          <w:rFonts w:ascii="Times New Roman" w:hAnsi="Times New Roman" w:cs="Times New Roman"/>
          <w:b/>
          <w:i/>
          <w:sz w:val="24"/>
          <w:szCs w:val="24"/>
        </w:rPr>
        <w:t>fastidiosa</w:t>
      </w:r>
      <w:r w:rsidRPr="009B1039">
        <w:rPr>
          <w:rFonts w:ascii="Times New Roman" w:hAnsi="Times New Roman" w:cs="Times New Roman"/>
          <w:b/>
          <w:sz w:val="24"/>
          <w:szCs w:val="24"/>
        </w:rPr>
        <w:t>’nın</w:t>
      </w:r>
      <w:proofErr w:type="spellEnd"/>
      <w:r w:rsidRPr="009B1039">
        <w:rPr>
          <w:rFonts w:ascii="Times New Roman" w:hAnsi="Times New Roman" w:cs="Times New Roman"/>
          <w:b/>
          <w:sz w:val="24"/>
          <w:szCs w:val="24"/>
        </w:rPr>
        <w:t xml:space="preserve"> AB’ne giriş ve yayılımını engellemek için önlemler konusunda Komisyon Uygulama Kararı</w:t>
      </w:r>
      <w:r>
        <w:rPr>
          <w:rFonts w:ascii="Times New Roman" w:hAnsi="Times New Roman" w:cs="Times New Roman"/>
          <w:sz w:val="24"/>
          <w:szCs w:val="24"/>
        </w:rPr>
        <w:t xml:space="preserve">” yayınlanmıştır. Bu uygulama kararı 2014/87/EU sayılı karara göre daha kapsamlıdır ve 2014/497/EU ile 2014/87/EU kararı yürürlükten kaldırılmıştır. </w:t>
      </w:r>
    </w:p>
    <w:p w:rsidR="00EC4805" w:rsidRDefault="00EC4805" w:rsidP="00EC4805">
      <w:pPr>
        <w:ind w:firstLine="426"/>
        <w:jc w:val="both"/>
        <w:rPr>
          <w:rFonts w:ascii="Times New Roman" w:hAnsi="Times New Roman" w:cs="Times New Roman"/>
          <w:sz w:val="24"/>
          <w:szCs w:val="24"/>
        </w:rPr>
      </w:pPr>
      <w:r>
        <w:rPr>
          <w:rFonts w:ascii="Times New Roman" w:hAnsi="Times New Roman" w:cs="Times New Roman"/>
          <w:sz w:val="24"/>
          <w:szCs w:val="24"/>
        </w:rPr>
        <w:t xml:space="preserve">Bu uygulama kararı ile </w:t>
      </w:r>
      <w:r>
        <w:rPr>
          <w:rFonts w:ascii="Times New Roman" w:hAnsi="Times New Roman" w:cs="Times New Roman"/>
          <w:i/>
          <w:sz w:val="24"/>
          <w:szCs w:val="24"/>
        </w:rPr>
        <w:t xml:space="preserve">X. </w:t>
      </w:r>
      <w:proofErr w:type="spellStart"/>
      <w:r>
        <w:rPr>
          <w:rFonts w:ascii="Times New Roman" w:hAnsi="Times New Roman" w:cs="Times New Roman"/>
          <w:i/>
          <w:sz w:val="24"/>
          <w:szCs w:val="24"/>
        </w:rPr>
        <w:t>fastidiosa</w:t>
      </w:r>
      <w:r>
        <w:rPr>
          <w:rFonts w:ascii="Times New Roman" w:hAnsi="Times New Roman" w:cs="Times New Roman"/>
          <w:sz w:val="24"/>
          <w:szCs w:val="24"/>
        </w:rPr>
        <w:t>’nın</w:t>
      </w:r>
      <w:proofErr w:type="spellEnd"/>
      <w:r>
        <w:rPr>
          <w:rFonts w:ascii="Times New Roman" w:hAnsi="Times New Roman" w:cs="Times New Roman"/>
          <w:sz w:val="24"/>
          <w:szCs w:val="24"/>
        </w:rPr>
        <w:t xml:space="preserve"> mevcut olduğu üçüncü ülke orjinli olan belirli bitkilerin (</w:t>
      </w:r>
      <w:proofErr w:type="spellStart"/>
      <w:r w:rsidRPr="009B1039">
        <w:rPr>
          <w:rFonts w:ascii="Times New Roman" w:hAnsi="Times New Roman" w:cs="Times New Roman"/>
          <w:i/>
          <w:sz w:val="24"/>
          <w:szCs w:val="24"/>
        </w:rPr>
        <w:t>Cataranthus</w:t>
      </w:r>
      <w:proofErr w:type="spellEnd"/>
      <w:r>
        <w:rPr>
          <w:rFonts w:ascii="Times New Roman" w:hAnsi="Times New Roman" w:cs="Times New Roman"/>
          <w:sz w:val="24"/>
          <w:szCs w:val="24"/>
        </w:rPr>
        <w:t xml:space="preserve"> G. Don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9B1039">
        <w:rPr>
          <w:rFonts w:ascii="Times New Roman" w:hAnsi="Times New Roman" w:cs="Times New Roman"/>
          <w:i/>
          <w:sz w:val="24"/>
          <w:szCs w:val="24"/>
        </w:rPr>
        <w:t>Nerium</w:t>
      </w:r>
      <w:proofErr w:type="spellEnd"/>
      <w:r>
        <w:rPr>
          <w:rFonts w:ascii="Times New Roman" w:hAnsi="Times New Roman" w:cs="Times New Roman"/>
          <w:sz w:val="24"/>
          <w:szCs w:val="24"/>
        </w:rPr>
        <w:t xml:space="preserve"> L, </w:t>
      </w:r>
      <w:proofErr w:type="spellStart"/>
      <w:r w:rsidRPr="009B1039">
        <w:rPr>
          <w:rFonts w:ascii="Times New Roman" w:hAnsi="Times New Roman" w:cs="Times New Roman"/>
          <w:i/>
          <w:sz w:val="24"/>
          <w:szCs w:val="24"/>
        </w:rPr>
        <w:t>Olea</w:t>
      </w:r>
      <w:proofErr w:type="spellEnd"/>
      <w:r>
        <w:rPr>
          <w:rFonts w:ascii="Times New Roman" w:hAnsi="Times New Roman" w:cs="Times New Roman"/>
          <w:sz w:val="24"/>
          <w:szCs w:val="24"/>
        </w:rPr>
        <w:t xml:space="preserve"> L., </w:t>
      </w:r>
      <w:r w:rsidRPr="009B1039">
        <w:rPr>
          <w:rFonts w:ascii="Times New Roman" w:hAnsi="Times New Roman" w:cs="Times New Roman"/>
          <w:i/>
          <w:sz w:val="24"/>
          <w:szCs w:val="24"/>
        </w:rPr>
        <w:t>Prunus</w:t>
      </w:r>
      <w:r>
        <w:rPr>
          <w:rFonts w:ascii="Times New Roman" w:hAnsi="Times New Roman" w:cs="Times New Roman"/>
          <w:sz w:val="24"/>
          <w:szCs w:val="24"/>
        </w:rPr>
        <w:t xml:space="preserve"> L., </w:t>
      </w:r>
      <w:proofErr w:type="spellStart"/>
      <w:r w:rsidRPr="009B1039">
        <w:rPr>
          <w:rFonts w:ascii="Times New Roman" w:hAnsi="Times New Roman" w:cs="Times New Roman"/>
          <w:i/>
          <w:sz w:val="24"/>
          <w:szCs w:val="24"/>
        </w:rPr>
        <w:t>Vinca</w:t>
      </w:r>
      <w:proofErr w:type="spellEnd"/>
      <w:r>
        <w:rPr>
          <w:rFonts w:ascii="Times New Roman" w:hAnsi="Times New Roman" w:cs="Times New Roman"/>
          <w:sz w:val="24"/>
          <w:szCs w:val="24"/>
        </w:rPr>
        <w:t xml:space="preserve"> L., </w:t>
      </w:r>
      <w:proofErr w:type="spellStart"/>
      <w:r w:rsidRPr="009B1039">
        <w:rPr>
          <w:rFonts w:ascii="Times New Roman" w:hAnsi="Times New Roman" w:cs="Times New Roman"/>
          <w:i/>
          <w:sz w:val="24"/>
          <w:szCs w:val="24"/>
        </w:rPr>
        <w:t>Malva</w:t>
      </w:r>
      <w:proofErr w:type="spellEnd"/>
      <w:r w:rsidRPr="009B1039">
        <w:rPr>
          <w:rFonts w:ascii="Times New Roman" w:hAnsi="Times New Roman" w:cs="Times New Roman"/>
          <w:i/>
          <w:sz w:val="24"/>
          <w:szCs w:val="24"/>
        </w:rPr>
        <w:t xml:space="preserve"> </w:t>
      </w:r>
      <w:r>
        <w:rPr>
          <w:rFonts w:ascii="Times New Roman" w:hAnsi="Times New Roman" w:cs="Times New Roman"/>
          <w:sz w:val="24"/>
          <w:szCs w:val="24"/>
        </w:rPr>
        <w:t xml:space="preserve">L., </w:t>
      </w:r>
      <w:proofErr w:type="spellStart"/>
      <w:r w:rsidRPr="009B1039">
        <w:rPr>
          <w:rFonts w:ascii="Times New Roman" w:hAnsi="Times New Roman" w:cs="Times New Roman"/>
          <w:i/>
          <w:sz w:val="24"/>
          <w:szCs w:val="24"/>
        </w:rPr>
        <w:t>Portulaca</w:t>
      </w:r>
      <w:proofErr w:type="spellEnd"/>
      <w:r>
        <w:rPr>
          <w:rFonts w:ascii="Times New Roman" w:hAnsi="Times New Roman" w:cs="Times New Roman"/>
          <w:sz w:val="24"/>
          <w:szCs w:val="24"/>
        </w:rPr>
        <w:t xml:space="preserve"> L., </w:t>
      </w:r>
      <w:r w:rsidRPr="009B1039">
        <w:rPr>
          <w:rFonts w:ascii="Times New Roman" w:hAnsi="Times New Roman" w:cs="Times New Roman"/>
          <w:i/>
          <w:sz w:val="24"/>
          <w:szCs w:val="24"/>
        </w:rPr>
        <w:t>Quercus</w:t>
      </w:r>
      <w:r>
        <w:rPr>
          <w:rFonts w:ascii="Times New Roman" w:hAnsi="Times New Roman" w:cs="Times New Roman"/>
          <w:sz w:val="24"/>
          <w:szCs w:val="24"/>
        </w:rPr>
        <w:t xml:space="preserve"> L. ve </w:t>
      </w:r>
      <w:proofErr w:type="spellStart"/>
      <w:r w:rsidRPr="009B1039">
        <w:rPr>
          <w:rFonts w:ascii="Times New Roman" w:hAnsi="Times New Roman" w:cs="Times New Roman"/>
          <w:i/>
          <w:sz w:val="24"/>
          <w:szCs w:val="24"/>
        </w:rPr>
        <w:t>Sorghum</w:t>
      </w:r>
      <w:proofErr w:type="spellEnd"/>
      <w:r>
        <w:rPr>
          <w:rFonts w:ascii="Times New Roman" w:hAnsi="Times New Roman" w:cs="Times New Roman"/>
          <w:sz w:val="24"/>
          <w:szCs w:val="24"/>
        </w:rPr>
        <w:t xml:space="preserve"> L.) AB’ne girişi, AB’de belirli bitkilerin taşınması, belirtilen organizmanın </w:t>
      </w:r>
      <w:proofErr w:type="spellStart"/>
      <w:r>
        <w:rPr>
          <w:rFonts w:ascii="Times New Roman" w:hAnsi="Times New Roman" w:cs="Times New Roman"/>
          <w:sz w:val="24"/>
          <w:szCs w:val="24"/>
        </w:rPr>
        <w:t>surveyi</w:t>
      </w:r>
      <w:proofErr w:type="spellEnd"/>
      <w:r>
        <w:rPr>
          <w:rFonts w:ascii="Times New Roman" w:hAnsi="Times New Roman" w:cs="Times New Roman"/>
          <w:sz w:val="24"/>
          <w:szCs w:val="24"/>
        </w:rPr>
        <w:t xml:space="preserve">, organizmanın varlığının onaylanması, organizma için sınırları çizilmiş alanların oluşturulması ve alınan önlemlerin raporlanmasına ilişkin gereklilikler ortaya  konulmuştur.  </w:t>
      </w:r>
    </w:p>
    <w:p w:rsidR="00EC4805" w:rsidRDefault="00EC4805" w:rsidP="00EC4805">
      <w:pPr>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B7FBF">
        <w:rPr>
          <w:rFonts w:ascii="Times New Roman" w:hAnsi="Times New Roman" w:cs="Times New Roman"/>
          <w:b/>
          <w:sz w:val="24"/>
          <w:szCs w:val="24"/>
        </w:rPr>
        <w:t>EFSA</w:t>
      </w:r>
      <w:r w:rsidRPr="00AB7FBF">
        <w:rPr>
          <w:rFonts w:ascii="Times New Roman" w:hAnsi="Times New Roman" w:cs="Times New Roman"/>
          <w:sz w:val="24"/>
          <w:szCs w:val="24"/>
        </w:rPr>
        <w:t xml:space="preserve"> </w:t>
      </w:r>
      <w:r>
        <w:rPr>
          <w:rFonts w:ascii="Times New Roman" w:hAnsi="Times New Roman" w:cs="Times New Roman"/>
          <w:sz w:val="24"/>
          <w:szCs w:val="24"/>
        </w:rPr>
        <w:t>06 Ocak 2015 tarihinde “</w:t>
      </w:r>
      <w:r w:rsidRPr="009B1039">
        <w:rPr>
          <w:rFonts w:ascii="Times New Roman" w:hAnsi="Times New Roman" w:cs="Times New Roman"/>
          <w:b/>
          <w:sz w:val="24"/>
          <w:szCs w:val="24"/>
        </w:rPr>
        <w:t xml:space="preserve">AB’de </w:t>
      </w:r>
      <w:r w:rsidRPr="009B1039">
        <w:rPr>
          <w:rFonts w:ascii="Times New Roman" w:hAnsi="Times New Roman" w:cs="Times New Roman"/>
          <w:b/>
          <w:i/>
          <w:sz w:val="24"/>
          <w:szCs w:val="24"/>
        </w:rPr>
        <w:t xml:space="preserve">X. </w:t>
      </w:r>
      <w:proofErr w:type="spellStart"/>
      <w:r w:rsidRPr="009B1039">
        <w:rPr>
          <w:rFonts w:ascii="Times New Roman" w:hAnsi="Times New Roman" w:cs="Times New Roman"/>
          <w:b/>
          <w:i/>
          <w:sz w:val="24"/>
          <w:szCs w:val="24"/>
        </w:rPr>
        <w:t>fastidiosa</w:t>
      </w:r>
      <w:r w:rsidRPr="009B1039">
        <w:rPr>
          <w:rFonts w:ascii="Times New Roman" w:hAnsi="Times New Roman" w:cs="Times New Roman"/>
          <w:b/>
          <w:sz w:val="24"/>
          <w:szCs w:val="24"/>
        </w:rPr>
        <w:t>’nın</w:t>
      </w:r>
      <w:proofErr w:type="spellEnd"/>
      <w:r w:rsidRPr="009B1039">
        <w:rPr>
          <w:rFonts w:ascii="Times New Roman" w:hAnsi="Times New Roman" w:cs="Times New Roman"/>
          <w:b/>
          <w:sz w:val="24"/>
          <w:szCs w:val="24"/>
        </w:rPr>
        <w:t xml:space="preserve"> bitki sağlığı alanında ki riskleri ve riski azaltma seçeneklerinin tanımlanması ve değerlendirilmesi üzerine bilimsel görüş</w:t>
      </w:r>
      <w:r>
        <w:rPr>
          <w:rFonts w:ascii="Times New Roman" w:hAnsi="Times New Roman" w:cs="Times New Roman"/>
          <w:sz w:val="24"/>
          <w:szCs w:val="24"/>
        </w:rPr>
        <w:t xml:space="preserve">” yayınlamıştır. Bilimsel görüşün özeti aşağıdadır. </w:t>
      </w:r>
    </w:p>
    <w:p w:rsidR="00EC4805" w:rsidRDefault="00EC4805" w:rsidP="00EC4805">
      <w:pPr>
        <w:ind w:firstLine="426"/>
        <w:jc w:val="both"/>
        <w:rPr>
          <w:rFonts w:ascii="Times New Roman" w:hAnsi="Times New Roman" w:cs="Times New Roman"/>
          <w:sz w:val="24"/>
          <w:szCs w:val="24"/>
        </w:rPr>
      </w:pPr>
      <w:r>
        <w:rPr>
          <w:rFonts w:ascii="Times New Roman" w:hAnsi="Times New Roman" w:cs="Times New Roman"/>
          <w:sz w:val="24"/>
          <w:szCs w:val="24"/>
        </w:rPr>
        <w:t xml:space="preserve">Avrupa Komisyonu, EFSA Bitki Sağlığı Panelinden AB’de </w:t>
      </w:r>
      <w:r w:rsidRPr="00F77408">
        <w:rPr>
          <w:rFonts w:ascii="Times New Roman" w:hAnsi="Times New Roman" w:cs="Times New Roman"/>
          <w:i/>
          <w:sz w:val="24"/>
          <w:szCs w:val="24"/>
        </w:rPr>
        <w:t xml:space="preserve">X. </w:t>
      </w:r>
      <w:proofErr w:type="spellStart"/>
      <w:r w:rsidRPr="00F77408">
        <w:rPr>
          <w:rFonts w:ascii="Times New Roman" w:hAnsi="Times New Roman" w:cs="Times New Roman"/>
          <w:i/>
          <w:sz w:val="24"/>
          <w:szCs w:val="24"/>
        </w:rPr>
        <w:t>fastidiosa</w:t>
      </w:r>
      <w:proofErr w:type="spellEnd"/>
      <w:r>
        <w:rPr>
          <w:rFonts w:ascii="Times New Roman" w:hAnsi="Times New Roman" w:cs="Times New Roman"/>
          <w:sz w:val="24"/>
          <w:szCs w:val="24"/>
        </w:rPr>
        <w:t xml:space="preserve"> tarafından oluşan zararlı riski ve organizmanın bitki sağlığında oluşturduğu riski azaltmak için risk yönetim faaliyetlerinin tanımlanması ve etkinliğinin değerlendirilmesi üzerine bilimsel görüş istemiştir. Özellikle de 2000/29/EC Konsey Direktifinde ortaya konulan </w:t>
      </w:r>
      <w:r>
        <w:rPr>
          <w:rFonts w:ascii="Times New Roman" w:hAnsi="Times New Roman" w:cs="Times New Roman"/>
          <w:i/>
          <w:sz w:val="24"/>
          <w:szCs w:val="24"/>
        </w:rPr>
        <w:t xml:space="preserve">X. </w:t>
      </w:r>
      <w:proofErr w:type="spellStart"/>
      <w:r>
        <w:rPr>
          <w:rFonts w:ascii="Times New Roman" w:hAnsi="Times New Roman" w:cs="Times New Roman"/>
          <w:i/>
          <w:sz w:val="24"/>
          <w:szCs w:val="24"/>
        </w:rPr>
        <w:t>fastidiosa</w:t>
      </w:r>
      <w:r>
        <w:rPr>
          <w:rFonts w:ascii="Times New Roman" w:hAnsi="Times New Roman" w:cs="Times New Roman"/>
          <w:sz w:val="24"/>
          <w:szCs w:val="24"/>
        </w:rPr>
        <w:t>’ya</w:t>
      </w:r>
      <w:proofErr w:type="spellEnd"/>
      <w:r>
        <w:rPr>
          <w:rFonts w:ascii="Times New Roman" w:hAnsi="Times New Roman" w:cs="Times New Roman"/>
          <w:sz w:val="24"/>
          <w:szCs w:val="24"/>
        </w:rPr>
        <w:t xml:space="preserve"> karşı mevcut AB gereksinimlerinin etkinliği ve AB’ne zararlı organizmanın giriş ve yayılma riskini azaltmada </w:t>
      </w:r>
      <w:r>
        <w:rPr>
          <w:rFonts w:ascii="Times New Roman" w:hAnsi="Times New Roman" w:cs="Times New Roman"/>
          <w:i/>
          <w:sz w:val="24"/>
          <w:szCs w:val="24"/>
        </w:rPr>
        <w:t xml:space="preserve">X. </w:t>
      </w:r>
      <w:proofErr w:type="spellStart"/>
      <w:r>
        <w:rPr>
          <w:rFonts w:ascii="Times New Roman" w:hAnsi="Times New Roman" w:cs="Times New Roman"/>
          <w:i/>
          <w:sz w:val="24"/>
          <w:szCs w:val="24"/>
        </w:rPr>
        <w:t>fastidiosa</w:t>
      </w:r>
      <w:r>
        <w:rPr>
          <w:rFonts w:ascii="Times New Roman" w:hAnsi="Times New Roman" w:cs="Times New Roman"/>
          <w:sz w:val="24"/>
          <w:szCs w:val="24"/>
        </w:rPr>
        <w:t>’ya</w:t>
      </w:r>
      <w:proofErr w:type="spellEnd"/>
      <w:r>
        <w:rPr>
          <w:rFonts w:ascii="Times New Roman" w:hAnsi="Times New Roman" w:cs="Times New Roman"/>
          <w:sz w:val="24"/>
          <w:szCs w:val="24"/>
        </w:rPr>
        <w:t xml:space="preserve"> karşı AB acil önlemleri (2014/497/EU) üzerine görüş istenmiştir. </w:t>
      </w:r>
    </w:p>
    <w:p w:rsidR="00EC4805" w:rsidRDefault="00EC4805" w:rsidP="00EC4805">
      <w:pPr>
        <w:ind w:firstLine="426"/>
        <w:jc w:val="both"/>
        <w:rPr>
          <w:rFonts w:ascii="Times New Roman" w:hAnsi="Times New Roman" w:cs="Times New Roman"/>
          <w:sz w:val="24"/>
          <w:szCs w:val="24"/>
        </w:rPr>
      </w:pPr>
      <w:r w:rsidRPr="00485325">
        <w:rPr>
          <w:rFonts w:ascii="Times New Roman" w:hAnsi="Times New Roman" w:cs="Times New Roman"/>
          <w:i/>
          <w:sz w:val="24"/>
          <w:szCs w:val="24"/>
        </w:rPr>
        <w:t xml:space="preserve">X. </w:t>
      </w:r>
      <w:proofErr w:type="spellStart"/>
      <w:r w:rsidRPr="00485325">
        <w:rPr>
          <w:rFonts w:ascii="Times New Roman" w:hAnsi="Times New Roman" w:cs="Times New Roman"/>
          <w:i/>
          <w:sz w:val="24"/>
          <w:szCs w:val="24"/>
        </w:rPr>
        <w:t>fastidiosa</w:t>
      </w:r>
      <w:r>
        <w:rPr>
          <w:rFonts w:ascii="Times New Roman" w:hAnsi="Times New Roman" w:cs="Times New Roman"/>
          <w:sz w:val="24"/>
          <w:szCs w:val="24"/>
        </w:rPr>
        <w:t>’nın</w:t>
      </w:r>
      <w:proofErr w:type="spellEnd"/>
      <w:r>
        <w:rPr>
          <w:rFonts w:ascii="Times New Roman" w:hAnsi="Times New Roman" w:cs="Times New Roman"/>
          <w:sz w:val="24"/>
          <w:szCs w:val="24"/>
        </w:rPr>
        <w:t xml:space="preserve"> AB’de mevcut dağılımı birkaç bin hektar zeytin alanının zarar gördüğü güney İtalya’nın </w:t>
      </w:r>
      <w:proofErr w:type="spellStart"/>
      <w:r>
        <w:rPr>
          <w:rFonts w:ascii="Times New Roman" w:hAnsi="Times New Roman" w:cs="Times New Roman"/>
          <w:sz w:val="24"/>
          <w:szCs w:val="24"/>
        </w:rPr>
        <w:t>Apulia</w:t>
      </w:r>
      <w:proofErr w:type="spellEnd"/>
      <w:r>
        <w:rPr>
          <w:rFonts w:ascii="Times New Roman" w:hAnsi="Times New Roman" w:cs="Times New Roman"/>
          <w:sz w:val="24"/>
          <w:szCs w:val="24"/>
        </w:rPr>
        <w:t xml:space="preserve"> bölgesi ile sınırlıdır ve organizma burada kontrol altındadır. </w:t>
      </w:r>
      <w:r w:rsidRPr="00485325">
        <w:rPr>
          <w:rFonts w:ascii="Times New Roman" w:hAnsi="Times New Roman" w:cs="Times New Roman"/>
          <w:i/>
          <w:sz w:val="24"/>
          <w:szCs w:val="24"/>
        </w:rPr>
        <w:t xml:space="preserve">X. </w:t>
      </w:r>
      <w:proofErr w:type="spellStart"/>
      <w:r w:rsidRPr="00485325">
        <w:rPr>
          <w:rFonts w:ascii="Times New Roman" w:hAnsi="Times New Roman" w:cs="Times New Roman"/>
          <w:i/>
          <w:sz w:val="24"/>
          <w:szCs w:val="24"/>
        </w:rPr>
        <w:t>fastidiosa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Apulia</w:t>
      </w:r>
      <w:proofErr w:type="spellEnd"/>
      <w:r>
        <w:rPr>
          <w:rFonts w:ascii="Times New Roman" w:hAnsi="Times New Roman" w:cs="Times New Roman"/>
          <w:sz w:val="24"/>
          <w:szCs w:val="24"/>
        </w:rPr>
        <w:t xml:space="preserve"> bölgesinde </w:t>
      </w:r>
      <w:r>
        <w:rPr>
          <w:rFonts w:ascii="Times New Roman" w:hAnsi="Times New Roman" w:cs="Times New Roman"/>
          <w:i/>
          <w:sz w:val="24"/>
          <w:szCs w:val="24"/>
        </w:rPr>
        <w:t xml:space="preserve">Prunus </w:t>
      </w:r>
      <w:proofErr w:type="spellStart"/>
      <w:r>
        <w:rPr>
          <w:rFonts w:ascii="Times New Roman" w:hAnsi="Times New Roman" w:cs="Times New Roman"/>
          <w:i/>
          <w:sz w:val="24"/>
          <w:szCs w:val="24"/>
        </w:rPr>
        <w:t>cerasifera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Prunus </w:t>
      </w:r>
      <w:proofErr w:type="spellStart"/>
      <w:r>
        <w:rPr>
          <w:rFonts w:ascii="Times New Roman" w:hAnsi="Times New Roman" w:cs="Times New Roman"/>
          <w:i/>
          <w:sz w:val="24"/>
          <w:szCs w:val="24"/>
        </w:rPr>
        <w:t>dulcis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Nerium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oleander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Acaca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saligna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Polygala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myrtifolia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Westringia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fruticosa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Spartium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junceum</w:t>
      </w:r>
      <w:proofErr w:type="spellEnd"/>
      <w:r>
        <w:rPr>
          <w:rFonts w:ascii="Times New Roman" w:hAnsi="Times New Roman" w:cs="Times New Roman"/>
          <w:sz w:val="24"/>
          <w:szCs w:val="24"/>
        </w:rPr>
        <w:t xml:space="preserve"> ve </w:t>
      </w:r>
      <w:proofErr w:type="spellStart"/>
      <w:r>
        <w:rPr>
          <w:rFonts w:ascii="Times New Roman" w:hAnsi="Times New Roman" w:cs="Times New Roman"/>
          <w:i/>
          <w:sz w:val="24"/>
          <w:szCs w:val="24"/>
        </w:rPr>
        <w:t>Vinca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spp</w:t>
      </w:r>
      <w:proofErr w:type="spellEnd"/>
      <w:r>
        <w:rPr>
          <w:rFonts w:ascii="Times New Roman" w:hAnsi="Times New Roman" w:cs="Times New Roman"/>
          <w:i/>
          <w:sz w:val="24"/>
          <w:szCs w:val="24"/>
        </w:rPr>
        <w:t>.</w:t>
      </w:r>
      <w:r>
        <w:rPr>
          <w:rFonts w:ascii="Times New Roman" w:hAnsi="Times New Roman" w:cs="Times New Roman"/>
          <w:sz w:val="24"/>
          <w:szCs w:val="24"/>
        </w:rPr>
        <w:t xml:space="preserve">’de belirlenmiştir. </w:t>
      </w:r>
    </w:p>
    <w:p w:rsidR="00EC4805" w:rsidRDefault="00EC4805" w:rsidP="00EC4805">
      <w:pPr>
        <w:ind w:firstLine="426"/>
        <w:jc w:val="both"/>
        <w:rPr>
          <w:rFonts w:ascii="Times New Roman" w:hAnsi="Times New Roman" w:cs="Times New Roman"/>
          <w:sz w:val="24"/>
          <w:szCs w:val="24"/>
        </w:rPr>
      </w:pPr>
      <w:r>
        <w:rPr>
          <w:rFonts w:ascii="Times New Roman" w:hAnsi="Times New Roman" w:cs="Times New Roman"/>
          <w:i/>
          <w:sz w:val="24"/>
          <w:szCs w:val="24"/>
        </w:rPr>
        <w:t xml:space="preserve">X. </w:t>
      </w:r>
      <w:proofErr w:type="spellStart"/>
      <w:r>
        <w:rPr>
          <w:rFonts w:ascii="Times New Roman" w:hAnsi="Times New Roman" w:cs="Times New Roman"/>
          <w:i/>
          <w:sz w:val="24"/>
          <w:szCs w:val="24"/>
        </w:rPr>
        <w:t>fastidiosa</w:t>
      </w:r>
      <w:proofErr w:type="spellEnd"/>
      <w:r>
        <w:rPr>
          <w:rFonts w:ascii="Times New Roman" w:hAnsi="Times New Roman" w:cs="Times New Roman"/>
          <w:sz w:val="24"/>
          <w:szCs w:val="24"/>
        </w:rPr>
        <w:t xml:space="preserve"> konukçu varlığı ve çevresel koşulların uygun olması nedeniyle AB için büyük risk oluşturmaktadır. Amerika’da </w:t>
      </w:r>
      <w:proofErr w:type="spellStart"/>
      <w:r>
        <w:rPr>
          <w:rFonts w:ascii="Times New Roman" w:hAnsi="Times New Roman" w:cs="Times New Roman"/>
          <w:sz w:val="24"/>
          <w:szCs w:val="24"/>
        </w:rPr>
        <w:t>Cicadellidae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Aphrophoridae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Cercopidae</w:t>
      </w:r>
      <w:proofErr w:type="spellEnd"/>
      <w:r>
        <w:rPr>
          <w:rFonts w:ascii="Times New Roman" w:hAnsi="Times New Roman" w:cs="Times New Roman"/>
          <w:sz w:val="24"/>
          <w:szCs w:val="24"/>
        </w:rPr>
        <w:t xml:space="preserve"> familyasındaki türler zararlı organizmanın vektörüdür. Ayrıca İtalya’nın </w:t>
      </w:r>
      <w:proofErr w:type="spellStart"/>
      <w:r>
        <w:rPr>
          <w:rFonts w:ascii="Times New Roman" w:hAnsi="Times New Roman" w:cs="Times New Roman"/>
          <w:sz w:val="24"/>
          <w:szCs w:val="24"/>
        </w:rPr>
        <w:t>Apulia</w:t>
      </w:r>
      <w:proofErr w:type="spellEnd"/>
      <w:r>
        <w:rPr>
          <w:rFonts w:ascii="Times New Roman" w:hAnsi="Times New Roman" w:cs="Times New Roman"/>
          <w:sz w:val="24"/>
          <w:szCs w:val="24"/>
        </w:rPr>
        <w:t xml:space="preserve"> bölgesinde </w:t>
      </w:r>
      <w:proofErr w:type="spellStart"/>
      <w:r>
        <w:rPr>
          <w:rFonts w:ascii="Times New Roman" w:hAnsi="Times New Roman" w:cs="Times New Roman"/>
          <w:sz w:val="24"/>
          <w:szCs w:val="24"/>
        </w:rPr>
        <w:t>Hemipter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Philaenus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spumarius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zararlı organizmanın vektörü olarak tanımlanmıştır. </w:t>
      </w:r>
    </w:p>
    <w:p w:rsidR="00EC4805" w:rsidRDefault="00EC4805" w:rsidP="00EC4805">
      <w:pPr>
        <w:ind w:firstLine="426"/>
        <w:jc w:val="both"/>
        <w:rPr>
          <w:rFonts w:ascii="Times New Roman" w:hAnsi="Times New Roman" w:cs="Times New Roman"/>
          <w:sz w:val="24"/>
          <w:szCs w:val="24"/>
          <w:u w:val="single"/>
        </w:rPr>
      </w:pPr>
    </w:p>
    <w:p w:rsidR="00EC4805" w:rsidRDefault="00EC4805" w:rsidP="00EC4805">
      <w:pPr>
        <w:ind w:firstLine="426"/>
        <w:jc w:val="both"/>
        <w:rPr>
          <w:rFonts w:ascii="Times New Roman" w:hAnsi="Times New Roman" w:cs="Times New Roman"/>
          <w:sz w:val="24"/>
          <w:szCs w:val="24"/>
          <w:u w:val="single"/>
        </w:rPr>
      </w:pPr>
    </w:p>
    <w:p w:rsidR="00EC4805" w:rsidRDefault="00EC4805" w:rsidP="00EC4805">
      <w:pPr>
        <w:ind w:firstLine="426"/>
        <w:jc w:val="both"/>
        <w:rPr>
          <w:rFonts w:ascii="Times New Roman" w:hAnsi="Times New Roman" w:cs="Times New Roman"/>
          <w:sz w:val="24"/>
          <w:szCs w:val="24"/>
        </w:rPr>
      </w:pPr>
      <w:r w:rsidRPr="00B91EB3">
        <w:rPr>
          <w:rFonts w:ascii="Times New Roman" w:hAnsi="Times New Roman" w:cs="Times New Roman"/>
          <w:sz w:val="24"/>
          <w:szCs w:val="24"/>
          <w:u w:val="single"/>
        </w:rPr>
        <w:t>AB’de bitki sağlığı risklerinin değerlendirilmesi</w:t>
      </w:r>
      <w:r>
        <w:rPr>
          <w:rFonts w:ascii="Times New Roman" w:hAnsi="Times New Roman" w:cs="Times New Roman"/>
          <w:sz w:val="24"/>
          <w:szCs w:val="24"/>
        </w:rPr>
        <w:t xml:space="preserve">; </w:t>
      </w:r>
    </w:p>
    <w:p w:rsidR="00EC4805" w:rsidRPr="009D1DE2" w:rsidRDefault="00EC4805" w:rsidP="00EC4805">
      <w:pPr>
        <w:pStyle w:val="ListeParagraf"/>
        <w:numPr>
          <w:ilvl w:val="0"/>
          <w:numId w:val="1"/>
        </w:numPr>
        <w:ind w:left="0" w:firstLine="426"/>
        <w:jc w:val="both"/>
        <w:rPr>
          <w:rFonts w:ascii="Times New Roman" w:hAnsi="Times New Roman" w:cs="Times New Roman"/>
          <w:sz w:val="24"/>
          <w:szCs w:val="24"/>
        </w:rPr>
      </w:pPr>
      <w:r>
        <w:rPr>
          <w:rFonts w:ascii="Times New Roman" w:hAnsi="Times New Roman" w:cs="Times New Roman"/>
          <w:i/>
          <w:sz w:val="24"/>
          <w:szCs w:val="24"/>
        </w:rPr>
        <w:t xml:space="preserve">X. </w:t>
      </w:r>
      <w:proofErr w:type="spellStart"/>
      <w:r>
        <w:rPr>
          <w:rFonts w:ascii="Times New Roman" w:hAnsi="Times New Roman" w:cs="Times New Roman"/>
          <w:i/>
          <w:sz w:val="24"/>
          <w:szCs w:val="24"/>
        </w:rPr>
        <w:t>fastidiosa</w:t>
      </w:r>
      <w:r>
        <w:rPr>
          <w:rFonts w:ascii="Times New Roman" w:hAnsi="Times New Roman" w:cs="Times New Roman"/>
          <w:sz w:val="24"/>
          <w:szCs w:val="24"/>
        </w:rPr>
        <w:t>’nın</w:t>
      </w:r>
      <w:proofErr w:type="spellEnd"/>
      <w:r>
        <w:rPr>
          <w:rFonts w:ascii="Times New Roman" w:hAnsi="Times New Roman" w:cs="Times New Roman"/>
          <w:sz w:val="24"/>
          <w:szCs w:val="24"/>
        </w:rPr>
        <w:t xml:space="preserve"> bulunduğu ülkelerden bitkisel üretim materyallerinin </w:t>
      </w:r>
      <w:r w:rsidRPr="00DC28D6">
        <w:rPr>
          <w:rFonts w:ascii="Times New Roman" w:hAnsi="Times New Roman" w:cs="Times New Roman"/>
          <w:b/>
          <w:sz w:val="24"/>
          <w:szCs w:val="24"/>
        </w:rPr>
        <w:t>giriş olasılığı</w:t>
      </w:r>
      <w:r>
        <w:rPr>
          <w:rFonts w:ascii="Times New Roman" w:hAnsi="Times New Roman" w:cs="Times New Roman"/>
          <w:sz w:val="24"/>
          <w:szCs w:val="24"/>
        </w:rPr>
        <w:t xml:space="preserve"> aşağıdaki nedenlerden dolayı yüksek olasılıklı olarak derecelendirilmiştir. </w:t>
      </w:r>
    </w:p>
    <w:p w:rsidR="00EC4805" w:rsidRDefault="00EC4805" w:rsidP="00EC4805">
      <w:pPr>
        <w:pStyle w:val="ListeParagraf"/>
        <w:numPr>
          <w:ilvl w:val="0"/>
          <w:numId w:val="2"/>
        </w:numPr>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Orjinden</w:t>
      </w:r>
      <w:proofErr w:type="spellEnd"/>
      <w:r>
        <w:rPr>
          <w:rFonts w:ascii="Times New Roman" w:hAnsi="Times New Roman" w:cs="Times New Roman"/>
          <w:sz w:val="24"/>
          <w:szCs w:val="24"/>
        </w:rPr>
        <w:t xml:space="preserve"> taşınma yoluna ilişkin bitkisel üretim materyallerinin; salgın için bakteri kaynağı olarak bulunması, bakterinin konukçu bitkilerde belirti oluşturmadan varlığını sürdürmesi, konukçu varlığının geniş olması ve bakterinin bulunduğu ülkelerden ithal edilen üretim materyallerinin çok fazla olduğu kaydedilmiştir. </w:t>
      </w:r>
    </w:p>
    <w:p w:rsidR="00EC4805" w:rsidRDefault="00EC4805" w:rsidP="00EC4805">
      <w:pPr>
        <w:pStyle w:val="ListeParagraf"/>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Bakterinin taşınma sırasında canlı kalma olasılığı yüksektir. </w:t>
      </w:r>
    </w:p>
    <w:p w:rsidR="00EC4805" w:rsidRDefault="00EC4805" w:rsidP="00EC4805">
      <w:pPr>
        <w:pStyle w:val="ListeParagraf"/>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Zararlının var olan yönetim faaliyetlerinde canlı kalma olasılığı yüksektir. </w:t>
      </w:r>
    </w:p>
    <w:p w:rsidR="00EC4805" w:rsidRDefault="00EC4805" w:rsidP="00EC4805">
      <w:pPr>
        <w:pStyle w:val="ListeParagraf"/>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Ek olarak, bakterinin uygun konukçuya transfer olasılığı da yüksektir. </w:t>
      </w:r>
    </w:p>
    <w:p w:rsidR="00EC4805" w:rsidRDefault="00EC4805" w:rsidP="00EC4805">
      <w:pPr>
        <w:pStyle w:val="ListeParagraf"/>
        <w:ind w:left="426"/>
        <w:jc w:val="both"/>
        <w:rPr>
          <w:rFonts w:ascii="Times New Roman" w:hAnsi="Times New Roman" w:cs="Times New Roman"/>
          <w:sz w:val="24"/>
          <w:szCs w:val="24"/>
        </w:rPr>
      </w:pPr>
    </w:p>
    <w:p w:rsidR="00EC4805" w:rsidRDefault="00EC4805" w:rsidP="00EC4805">
      <w:pPr>
        <w:pStyle w:val="ListeParagraf"/>
        <w:numPr>
          <w:ilvl w:val="0"/>
          <w:numId w:val="1"/>
        </w:numPr>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rPr>
        <w:t>İnfekteli</w:t>
      </w:r>
      <w:proofErr w:type="spellEnd"/>
      <w:r>
        <w:rPr>
          <w:rFonts w:ascii="Times New Roman" w:hAnsi="Times New Roman" w:cs="Times New Roman"/>
          <w:sz w:val="24"/>
          <w:szCs w:val="24"/>
        </w:rPr>
        <w:t xml:space="preserve"> vektör böceklerin giriş olasılığı da orta olasılıktadır. Çünkü zararlı;</w:t>
      </w:r>
    </w:p>
    <w:p w:rsidR="00EC4805" w:rsidRDefault="00EC4805" w:rsidP="00EC4805">
      <w:pPr>
        <w:pStyle w:val="ListeParagraf"/>
        <w:numPr>
          <w:ilvl w:val="0"/>
          <w:numId w:val="2"/>
        </w:numPr>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Orjinden</w:t>
      </w:r>
      <w:proofErr w:type="spellEnd"/>
      <w:r>
        <w:rPr>
          <w:rFonts w:ascii="Times New Roman" w:hAnsi="Times New Roman" w:cs="Times New Roman"/>
          <w:sz w:val="24"/>
          <w:szCs w:val="24"/>
        </w:rPr>
        <w:t xml:space="preserve"> taşınma yolu ile ilişkilidir. </w:t>
      </w:r>
    </w:p>
    <w:p w:rsidR="00EC4805" w:rsidRDefault="00EC4805" w:rsidP="00EC4805">
      <w:pPr>
        <w:pStyle w:val="ListeParagraf"/>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Taşınma ve depolama esnasında canlı kalabilmektedir. </w:t>
      </w:r>
    </w:p>
    <w:p w:rsidR="00EC4805" w:rsidRDefault="00EC4805" w:rsidP="00EC4805">
      <w:pPr>
        <w:pStyle w:val="ListeParagraf"/>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Risk değerlendirme alanında var olan mevcut zararlı yönetim faaliyetleri tarafından etkilenir. </w:t>
      </w:r>
    </w:p>
    <w:p w:rsidR="00EC4805" w:rsidRDefault="00EC4805" w:rsidP="00EC4805">
      <w:pPr>
        <w:pStyle w:val="ListeParagraf"/>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Risk değerlendirme alanında bulunan uygun konukçulara transfer için bazı sınırlamalar vardır. </w:t>
      </w:r>
    </w:p>
    <w:p w:rsidR="00EC4805" w:rsidRDefault="00EC4805" w:rsidP="00EC4805">
      <w:pPr>
        <w:pStyle w:val="ListeParagraf"/>
        <w:ind w:left="426"/>
        <w:jc w:val="both"/>
        <w:rPr>
          <w:rFonts w:ascii="Times New Roman" w:hAnsi="Times New Roman" w:cs="Times New Roman"/>
          <w:sz w:val="24"/>
          <w:szCs w:val="24"/>
        </w:rPr>
      </w:pPr>
    </w:p>
    <w:p w:rsidR="00EC4805" w:rsidRDefault="00EC4805" w:rsidP="00EC4805">
      <w:pPr>
        <w:pStyle w:val="ListeParagraf"/>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Orjin</w:t>
      </w:r>
      <w:proofErr w:type="spellEnd"/>
      <w:r>
        <w:rPr>
          <w:rFonts w:ascii="Times New Roman" w:hAnsi="Times New Roman" w:cs="Times New Roman"/>
          <w:sz w:val="24"/>
          <w:szCs w:val="24"/>
        </w:rPr>
        <w:t xml:space="preserve"> ülkelerde </w:t>
      </w:r>
      <w:r>
        <w:rPr>
          <w:rFonts w:ascii="Times New Roman" w:hAnsi="Times New Roman" w:cs="Times New Roman"/>
          <w:i/>
          <w:sz w:val="24"/>
          <w:szCs w:val="24"/>
        </w:rPr>
        <w:t xml:space="preserve">X. </w:t>
      </w:r>
      <w:proofErr w:type="spellStart"/>
      <w:r>
        <w:rPr>
          <w:rFonts w:ascii="Times New Roman" w:hAnsi="Times New Roman" w:cs="Times New Roman"/>
          <w:i/>
          <w:sz w:val="24"/>
          <w:szCs w:val="24"/>
        </w:rPr>
        <w:t>fastidiosa</w:t>
      </w:r>
      <w:r>
        <w:rPr>
          <w:rFonts w:ascii="Times New Roman" w:hAnsi="Times New Roman" w:cs="Times New Roman"/>
          <w:sz w:val="24"/>
          <w:szCs w:val="24"/>
        </w:rPr>
        <w:t>’nın</w:t>
      </w:r>
      <w:proofErr w:type="spellEnd"/>
      <w:r>
        <w:rPr>
          <w:rFonts w:ascii="Times New Roman" w:hAnsi="Times New Roman" w:cs="Times New Roman"/>
          <w:sz w:val="24"/>
          <w:szCs w:val="24"/>
        </w:rPr>
        <w:t xml:space="preserve"> dağılımı tam olarak bilinmediği için girişte orta düzeyde bir belirsizlik olduğu düşünülmektedir. </w:t>
      </w:r>
    </w:p>
    <w:p w:rsidR="00EC4805" w:rsidRDefault="00EC4805" w:rsidP="00EC4805">
      <w:pPr>
        <w:pStyle w:val="ListeParagraf"/>
        <w:ind w:left="0" w:firstLine="426"/>
        <w:jc w:val="both"/>
        <w:rPr>
          <w:rFonts w:ascii="Times New Roman" w:hAnsi="Times New Roman" w:cs="Times New Roman"/>
          <w:i/>
          <w:sz w:val="24"/>
          <w:szCs w:val="24"/>
        </w:rPr>
      </w:pPr>
    </w:p>
    <w:p w:rsidR="00EC4805" w:rsidRDefault="00EC4805" w:rsidP="00EC4805">
      <w:pPr>
        <w:pStyle w:val="ListeParagraf"/>
        <w:spacing w:before="240" w:after="0"/>
        <w:ind w:left="0" w:firstLine="426"/>
        <w:jc w:val="both"/>
        <w:rPr>
          <w:rFonts w:ascii="Times New Roman" w:hAnsi="Times New Roman" w:cs="Times New Roman"/>
          <w:sz w:val="24"/>
          <w:szCs w:val="24"/>
        </w:rPr>
      </w:pPr>
      <w:r>
        <w:rPr>
          <w:rFonts w:ascii="Times New Roman" w:hAnsi="Times New Roman" w:cs="Times New Roman"/>
          <w:i/>
          <w:sz w:val="24"/>
          <w:szCs w:val="24"/>
        </w:rPr>
        <w:t xml:space="preserve">X. </w:t>
      </w:r>
      <w:proofErr w:type="spellStart"/>
      <w:r>
        <w:rPr>
          <w:rFonts w:ascii="Times New Roman" w:hAnsi="Times New Roman" w:cs="Times New Roman"/>
          <w:i/>
          <w:sz w:val="24"/>
          <w:szCs w:val="24"/>
        </w:rPr>
        <w:t>fastidiosa</w:t>
      </w:r>
      <w:r>
        <w:rPr>
          <w:rFonts w:ascii="Times New Roman" w:hAnsi="Times New Roman" w:cs="Times New Roman"/>
          <w:sz w:val="24"/>
          <w:szCs w:val="24"/>
        </w:rPr>
        <w:t>’nın</w:t>
      </w:r>
      <w:proofErr w:type="spellEnd"/>
      <w:r>
        <w:rPr>
          <w:rFonts w:ascii="Times New Roman" w:hAnsi="Times New Roman" w:cs="Times New Roman"/>
          <w:sz w:val="24"/>
          <w:szCs w:val="24"/>
        </w:rPr>
        <w:t xml:space="preserve"> girişinin ardından </w:t>
      </w:r>
      <w:r w:rsidRPr="00DC28D6">
        <w:rPr>
          <w:rFonts w:ascii="Times New Roman" w:hAnsi="Times New Roman" w:cs="Times New Roman"/>
          <w:b/>
          <w:sz w:val="24"/>
          <w:szCs w:val="24"/>
        </w:rPr>
        <w:t>yerleşme olasılığı</w:t>
      </w:r>
      <w:r>
        <w:rPr>
          <w:rFonts w:ascii="Times New Roman" w:hAnsi="Times New Roman" w:cs="Times New Roman"/>
          <w:sz w:val="24"/>
          <w:szCs w:val="24"/>
        </w:rPr>
        <w:t xml:space="preserve"> yüksektir. Zararlı organizma konukçu varlığı geniş olduğundan uygun konukçu ve potansiyel konukçu bitkileri ve potansiyel vektörleri yüksek oranda bulacağından dolayı yerleşmesi yüksek olasılıktadır. Ayrıca organizmanın uygun çevre koşullarını bulma olasılığı da yüksektir. Etkili kültürel önlemler ve kontrol yöntemlerinin mevcut olmaması yerleşme olasılığı arttırmaktadır. Yerleşmesindeki belirsizlik seviyesi ise düşük orandadır. </w:t>
      </w:r>
      <w:r>
        <w:rPr>
          <w:rFonts w:ascii="Times New Roman" w:hAnsi="Times New Roman" w:cs="Times New Roman"/>
          <w:sz w:val="24"/>
          <w:szCs w:val="24"/>
        </w:rPr>
        <w:tab/>
      </w:r>
    </w:p>
    <w:p w:rsidR="00EC4805" w:rsidRDefault="00EC4805" w:rsidP="00EC4805">
      <w:pPr>
        <w:pStyle w:val="ListeParagraf"/>
        <w:spacing w:before="240" w:after="0"/>
        <w:ind w:left="0" w:firstLine="426"/>
        <w:jc w:val="both"/>
        <w:rPr>
          <w:rFonts w:ascii="Times New Roman" w:hAnsi="Times New Roman" w:cs="Times New Roman"/>
          <w:sz w:val="24"/>
          <w:szCs w:val="24"/>
        </w:rPr>
      </w:pPr>
    </w:p>
    <w:p w:rsidR="00EC4805" w:rsidRDefault="00EC4805" w:rsidP="00EC4805">
      <w:pPr>
        <w:pStyle w:val="ListeParagraf"/>
        <w:tabs>
          <w:tab w:val="left" w:pos="7620"/>
        </w:tabs>
        <w:spacing w:before="240"/>
        <w:ind w:left="0" w:firstLine="426"/>
        <w:jc w:val="both"/>
        <w:rPr>
          <w:rFonts w:ascii="Times New Roman" w:hAnsi="Times New Roman" w:cs="Times New Roman"/>
          <w:sz w:val="24"/>
          <w:szCs w:val="24"/>
        </w:rPr>
      </w:pPr>
      <w:r>
        <w:rPr>
          <w:rFonts w:ascii="Times New Roman" w:hAnsi="Times New Roman" w:cs="Times New Roman"/>
          <w:i/>
          <w:sz w:val="24"/>
          <w:szCs w:val="24"/>
        </w:rPr>
        <w:t xml:space="preserve">X. </w:t>
      </w:r>
      <w:proofErr w:type="spellStart"/>
      <w:r>
        <w:rPr>
          <w:rFonts w:ascii="Times New Roman" w:hAnsi="Times New Roman" w:cs="Times New Roman"/>
          <w:i/>
          <w:sz w:val="24"/>
          <w:szCs w:val="24"/>
        </w:rPr>
        <w:t>fastidiosa</w:t>
      </w:r>
      <w:r>
        <w:rPr>
          <w:rFonts w:ascii="Times New Roman" w:hAnsi="Times New Roman" w:cs="Times New Roman"/>
          <w:sz w:val="24"/>
          <w:szCs w:val="24"/>
        </w:rPr>
        <w:t>’nın</w:t>
      </w:r>
      <w:proofErr w:type="spellEnd"/>
      <w:r>
        <w:rPr>
          <w:rFonts w:ascii="Times New Roman" w:hAnsi="Times New Roman" w:cs="Times New Roman"/>
          <w:sz w:val="24"/>
          <w:szCs w:val="24"/>
        </w:rPr>
        <w:t xml:space="preserve"> </w:t>
      </w:r>
      <w:r w:rsidRPr="002A1277">
        <w:rPr>
          <w:rFonts w:ascii="Times New Roman" w:hAnsi="Times New Roman" w:cs="Times New Roman"/>
          <w:b/>
          <w:sz w:val="24"/>
          <w:szCs w:val="24"/>
        </w:rPr>
        <w:t>yayılma</w:t>
      </w:r>
      <w:r>
        <w:rPr>
          <w:rFonts w:ascii="Times New Roman" w:hAnsi="Times New Roman" w:cs="Times New Roman"/>
          <w:sz w:val="24"/>
          <w:szCs w:val="24"/>
        </w:rPr>
        <w:t xml:space="preserve"> </w:t>
      </w:r>
      <w:r w:rsidRPr="002A1277">
        <w:rPr>
          <w:rFonts w:ascii="Times New Roman" w:hAnsi="Times New Roman" w:cs="Times New Roman"/>
          <w:b/>
          <w:sz w:val="24"/>
          <w:szCs w:val="24"/>
        </w:rPr>
        <w:t>olasılığı</w:t>
      </w:r>
      <w:r>
        <w:rPr>
          <w:rFonts w:ascii="Times New Roman" w:hAnsi="Times New Roman" w:cs="Times New Roman"/>
          <w:sz w:val="24"/>
          <w:szCs w:val="24"/>
        </w:rPr>
        <w:t xml:space="preserve"> ise potansiyel konukçu bitkilerin çok sayıda ve yaygın olması, </w:t>
      </w:r>
      <w:r>
        <w:rPr>
          <w:rFonts w:ascii="Times New Roman" w:hAnsi="Times New Roman" w:cs="Times New Roman"/>
          <w:i/>
          <w:sz w:val="24"/>
          <w:szCs w:val="24"/>
        </w:rPr>
        <w:t xml:space="preserve">P. </w:t>
      </w:r>
      <w:proofErr w:type="spellStart"/>
      <w:r>
        <w:rPr>
          <w:rFonts w:ascii="Times New Roman" w:hAnsi="Times New Roman" w:cs="Times New Roman"/>
          <w:i/>
          <w:sz w:val="24"/>
          <w:szCs w:val="24"/>
        </w:rPr>
        <w:t>spumarius</w:t>
      </w:r>
      <w:proofErr w:type="spellEnd"/>
      <w:r>
        <w:rPr>
          <w:rFonts w:ascii="Times New Roman" w:hAnsi="Times New Roman" w:cs="Times New Roman"/>
          <w:sz w:val="24"/>
          <w:szCs w:val="24"/>
        </w:rPr>
        <w:t xml:space="preserve"> veya potansiyel vektörlerin yaygın olmasından dolayı yüksektir. Zararlı organizmanın insanlar tarafından uzun mesafelere kısa mesafelere yayılımı da yüksek olasılıktadır (</w:t>
      </w:r>
      <w:proofErr w:type="spellStart"/>
      <w:r>
        <w:rPr>
          <w:rFonts w:ascii="Times New Roman" w:hAnsi="Times New Roman" w:cs="Times New Roman"/>
          <w:sz w:val="24"/>
          <w:szCs w:val="24"/>
        </w:rPr>
        <w:t>Enfekteli</w:t>
      </w:r>
      <w:proofErr w:type="spellEnd"/>
      <w:r>
        <w:rPr>
          <w:rFonts w:ascii="Times New Roman" w:hAnsi="Times New Roman" w:cs="Times New Roman"/>
          <w:sz w:val="24"/>
          <w:szCs w:val="24"/>
        </w:rPr>
        <w:t xml:space="preserve"> üretim materyali veya araçta ki </w:t>
      </w:r>
      <w:proofErr w:type="spellStart"/>
      <w:r>
        <w:rPr>
          <w:rFonts w:ascii="Times New Roman" w:hAnsi="Times New Roman" w:cs="Times New Roman"/>
          <w:sz w:val="24"/>
          <w:szCs w:val="24"/>
        </w:rPr>
        <w:t>enfekteli</w:t>
      </w:r>
      <w:proofErr w:type="spellEnd"/>
      <w:r>
        <w:rPr>
          <w:rFonts w:ascii="Times New Roman" w:hAnsi="Times New Roman" w:cs="Times New Roman"/>
          <w:sz w:val="24"/>
          <w:szCs w:val="24"/>
        </w:rPr>
        <w:t xml:space="preserve"> böceklerin pasif taşınması ile meydana gelebilir). Ayrıca </w:t>
      </w:r>
      <w:proofErr w:type="spellStart"/>
      <w:r>
        <w:rPr>
          <w:rFonts w:ascii="Times New Roman" w:hAnsi="Times New Roman" w:cs="Times New Roman"/>
          <w:sz w:val="24"/>
          <w:szCs w:val="24"/>
        </w:rPr>
        <w:t>enfekteli</w:t>
      </w:r>
      <w:proofErr w:type="spellEnd"/>
      <w:r>
        <w:rPr>
          <w:rFonts w:ascii="Times New Roman" w:hAnsi="Times New Roman" w:cs="Times New Roman"/>
          <w:sz w:val="24"/>
          <w:szCs w:val="24"/>
        </w:rPr>
        <w:t xml:space="preserve"> vektörler uçarak ya da </w:t>
      </w:r>
      <w:proofErr w:type="gramStart"/>
      <w:r>
        <w:rPr>
          <w:rFonts w:ascii="Times New Roman" w:hAnsi="Times New Roman" w:cs="Times New Roman"/>
          <w:sz w:val="24"/>
          <w:szCs w:val="24"/>
        </w:rPr>
        <w:t>rüzgarla</w:t>
      </w:r>
      <w:proofErr w:type="gramEnd"/>
      <w:r>
        <w:rPr>
          <w:rFonts w:ascii="Times New Roman" w:hAnsi="Times New Roman" w:cs="Times New Roman"/>
          <w:sz w:val="24"/>
          <w:szCs w:val="24"/>
        </w:rPr>
        <w:t xml:space="preserve"> taşınabilir. Yayılım için belirsizlik ise orta seviyededir. </w:t>
      </w:r>
    </w:p>
    <w:p w:rsidR="00EC4805" w:rsidRDefault="00EC4805" w:rsidP="00EC4805">
      <w:pPr>
        <w:pStyle w:val="ListeParagraf"/>
        <w:tabs>
          <w:tab w:val="left" w:pos="7620"/>
        </w:tabs>
        <w:spacing w:before="240"/>
        <w:ind w:left="0" w:firstLine="426"/>
        <w:jc w:val="both"/>
        <w:rPr>
          <w:rFonts w:ascii="Times New Roman" w:hAnsi="Times New Roman" w:cs="Times New Roman"/>
          <w:sz w:val="24"/>
          <w:szCs w:val="24"/>
        </w:rPr>
      </w:pPr>
    </w:p>
    <w:p w:rsidR="00EC4805" w:rsidRDefault="00EC4805" w:rsidP="00EC4805">
      <w:pPr>
        <w:pStyle w:val="ListeParagraf"/>
        <w:tabs>
          <w:tab w:val="left" w:pos="7620"/>
        </w:tabs>
        <w:spacing w:before="240"/>
        <w:ind w:left="0" w:firstLine="426"/>
        <w:jc w:val="both"/>
        <w:rPr>
          <w:rFonts w:ascii="Times New Roman" w:hAnsi="Times New Roman" w:cs="Times New Roman"/>
          <w:sz w:val="24"/>
          <w:szCs w:val="24"/>
        </w:rPr>
      </w:pPr>
      <w:r>
        <w:rPr>
          <w:rFonts w:ascii="Times New Roman" w:hAnsi="Times New Roman" w:cs="Times New Roman"/>
          <w:sz w:val="24"/>
          <w:szCs w:val="24"/>
        </w:rPr>
        <w:t xml:space="preserve">Yine Panel tarafından riski azaltma seçeneklerine ilişkin olarak çalışmalar yapılmıştır. Tayvan ve Brezilya’da yapılan çalışmalar patojenin geniş konukçu varlığı ve vektörlerinden dolayı başarısızlıkla sonuçlanmıştır. Bu nedenle, öncelikle patojenin girişi önlenmelidir. Patojenin var olduğu alanlardan girişini önlemek için iki ana taşınma yolu (bitkisel üretim materyalleri ve vektörler) üzerinde durulmaktadır. Çalışmalarda </w:t>
      </w:r>
      <w:proofErr w:type="gramStart"/>
      <w:r>
        <w:rPr>
          <w:rFonts w:ascii="Times New Roman" w:hAnsi="Times New Roman" w:cs="Times New Roman"/>
          <w:sz w:val="24"/>
          <w:szCs w:val="24"/>
        </w:rPr>
        <w:t>entegre</w:t>
      </w:r>
      <w:proofErr w:type="gramEnd"/>
      <w:r>
        <w:rPr>
          <w:rFonts w:ascii="Times New Roman" w:hAnsi="Times New Roman" w:cs="Times New Roman"/>
          <w:sz w:val="24"/>
          <w:szCs w:val="24"/>
        </w:rPr>
        <w:t xml:space="preserve"> sistem yaklaşımı dikkate alınmalıdır (patojenden ari alanlar, izleme, sertifikasyon, vektör kontrolü, bitkisel üretim materyallerinin kontrolü gibi). </w:t>
      </w:r>
    </w:p>
    <w:p w:rsidR="00EC4805" w:rsidRDefault="00EC4805" w:rsidP="00EC4805">
      <w:pPr>
        <w:pStyle w:val="ListeParagraf"/>
        <w:tabs>
          <w:tab w:val="left" w:pos="7620"/>
        </w:tabs>
        <w:spacing w:before="240"/>
        <w:ind w:left="0" w:firstLine="426"/>
        <w:jc w:val="both"/>
        <w:rPr>
          <w:rFonts w:ascii="Times New Roman" w:hAnsi="Times New Roman" w:cs="Times New Roman"/>
          <w:sz w:val="24"/>
          <w:szCs w:val="24"/>
        </w:rPr>
      </w:pPr>
    </w:p>
    <w:p w:rsidR="00EC4805" w:rsidRDefault="00EC4805" w:rsidP="00EC4805">
      <w:pPr>
        <w:pStyle w:val="ListeParagraf"/>
        <w:tabs>
          <w:tab w:val="left" w:pos="7620"/>
        </w:tabs>
        <w:spacing w:before="240"/>
        <w:ind w:left="0" w:firstLine="426"/>
        <w:jc w:val="both"/>
        <w:rPr>
          <w:rFonts w:ascii="Times New Roman" w:hAnsi="Times New Roman" w:cs="Times New Roman"/>
          <w:sz w:val="24"/>
          <w:szCs w:val="24"/>
        </w:rPr>
      </w:pPr>
      <w:r>
        <w:rPr>
          <w:rFonts w:ascii="Times New Roman" w:hAnsi="Times New Roman" w:cs="Times New Roman"/>
          <w:sz w:val="24"/>
          <w:szCs w:val="24"/>
        </w:rPr>
        <w:t xml:space="preserve">Bilimsel görüşün ardından EFSA tarafından EFSA </w:t>
      </w:r>
      <w:proofErr w:type="spellStart"/>
      <w:r>
        <w:rPr>
          <w:rFonts w:ascii="Times New Roman" w:hAnsi="Times New Roman" w:cs="Times New Roman"/>
          <w:sz w:val="24"/>
          <w:szCs w:val="24"/>
        </w:rPr>
        <w:t>Journal’da</w:t>
      </w:r>
      <w:proofErr w:type="spellEnd"/>
      <w:r>
        <w:rPr>
          <w:rFonts w:ascii="Times New Roman" w:hAnsi="Times New Roman" w:cs="Times New Roman"/>
          <w:sz w:val="24"/>
          <w:szCs w:val="24"/>
        </w:rPr>
        <w:t xml:space="preserve"> </w:t>
      </w:r>
      <w:r w:rsidRPr="00202BC8">
        <w:rPr>
          <w:rFonts w:ascii="Times New Roman" w:hAnsi="Times New Roman" w:cs="Times New Roman"/>
          <w:b/>
          <w:sz w:val="24"/>
          <w:szCs w:val="24"/>
        </w:rPr>
        <w:t>20 Mart 2015</w:t>
      </w:r>
      <w:r>
        <w:rPr>
          <w:rFonts w:ascii="Times New Roman" w:hAnsi="Times New Roman" w:cs="Times New Roman"/>
          <w:sz w:val="24"/>
          <w:szCs w:val="24"/>
        </w:rPr>
        <w:t xml:space="preserve"> tarihinde “</w:t>
      </w:r>
      <w:r w:rsidRPr="00202BC8">
        <w:rPr>
          <w:rFonts w:ascii="Times New Roman" w:hAnsi="Times New Roman" w:cs="Times New Roman"/>
          <w:b/>
          <w:i/>
          <w:sz w:val="24"/>
          <w:szCs w:val="24"/>
        </w:rPr>
        <w:t xml:space="preserve">X. </w:t>
      </w:r>
      <w:proofErr w:type="spellStart"/>
      <w:r w:rsidRPr="00202BC8">
        <w:rPr>
          <w:rFonts w:ascii="Times New Roman" w:hAnsi="Times New Roman" w:cs="Times New Roman"/>
          <w:b/>
          <w:i/>
          <w:sz w:val="24"/>
          <w:szCs w:val="24"/>
        </w:rPr>
        <w:t>fastidiosa</w:t>
      </w:r>
      <w:r w:rsidRPr="00202BC8">
        <w:rPr>
          <w:rFonts w:ascii="Times New Roman" w:hAnsi="Times New Roman" w:cs="Times New Roman"/>
          <w:b/>
          <w:sz w:val="24"/>
          <w:szCs w:val="24"/>
        </w:rPr>
        <w:t>’nın</w:t>
      </w:r>
      <w:proofErr w:type="spellEnd"/>
      <w:r w:rsidRPr="00202BC8">
        <w:rPr>
          <w:rFonts w:ascii="Times New Roman" w:hAnsi="Times New Roman" w:cs="Times New Roman"/>
          <w:b/>
          <w:sz w:val="24"/>
          <w:szCs w:val="24"/>
        </w:rPr>
        <w:t xml:space="preserve"> giriş riskine göre tohum hariç bitki materyallerinin </w:t>
      </w:r>
      <w:proofErr w:type="spellStart"/>
      <w:r w:rsidRPr="00202BC8">
        <w:rPr>
          <w:rFonts w:ascii="Times New Roman" w:hAnsi="Times New Roman" w:cs="Times New Roman"/>
          <w:b/>
          <w:sz w:val="24"/>
          <w:szCs w:val="24"/>
        </w:rPr>
        <w:t>sınıflandırılması</w:t>
      </w:r>
      <w:r>
        <w:rPr>
          <w:rFonts w:ascii="Times New Roman" w:hAnsi="Times New Roman" w:cs="Times New Roman"/>
          <w:sz w:val="24"/>
          <w:szCs w:val="24"/>
        </w:rPr>
        <w:t>”na</w:t>
      </w:r>
      <w:proofErr w:type="spellEnd"/>
      <w:r>
        <w:rPr>
          <w:rFonts w:ascii="Times New Roman" w:hAnsi="Times New Roman" w:cs="Times New Roman"/>
          <w:sz w:val="24"/>
          <w:szCs w:val="24"/>
        </w:rPr>
        <w:t xml:space="preserve"> ilişkin bir bilimsel rapor yayınlamıştır. Bu raporda konukçu bitkilerin listesi </w:t>
      </w:r>
      <w:r>
        <w:rPr>
          <w:rFonts w:ascii="Times New Roman" w:hAnsi="Times New Roman" w:cs="Times New Roman"/>
          <w:i/>
          <w:sz w:val="24"/>
          <w:szCs w:val="24"/>
        </w:rPr>
        <w:t xml:space="preserve">X. </w:t>
      </w:r>
      <w:proofErr w:type="spellStart"/>
      <w:r>
        <w:rPr>
          <w:rFonts w:ascii="Times New Roman" w:hAnsi="Times New Roman" w:cs="Times New Roman"/>
          <w:i/>
          <w:sz w:val="24"/>
          <w:szCs w:val="24"/>
        </w:rPr>
        <w:t>fastidiosa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enfeksiyonu</w:t>
      </w:r>
      <w:proofErr w:type="gramEnd"/>
      <w:r>
        <w:rPr>
          <w:rFonts w:ascii="Times New Roman" w:hAnsi="Times New Roman" w:cs="Times New Roman"/>
          <w:sz w:val="24"/>
          <w:szCs w:val="24"/>
        </w:rPr>
        <w:t xml:space="preserve"> ve konukçu bitkilerin üretimi ve ticaretine ilişkin bilgiler ile bitki materyali olarak ticarete konu olan bitki türleri dikkate alınarak sınıflandırılmıştır. </w:t>
      </w:r>
    </w:p>
    <w:p w:rsidR="00EC4805" w:rsidRDefault="00EC4805" w:rsidP="00EC4805">
      <w:pPr>
        <w:pStyle w:val="ListeParagraf"/>
        <w:tabs>
          <w:tab w:val="left" w:pos="7620"/>
        </w:tabs>
        <w:spacing w:before="240"/>
        <w:ind w:left="0" w:firstLine="426"/>
        <w:jc w:val="both"/>
        <w:rPr>
          <w:rFonts w:ascii="Times New Roman" w:hAnsi="Times New Roman" w:cs="Times New Roman"/>
          <w:sz w:val="24"/>
          <w:szCs w:val="24"/>
        </w:rPr>
      </w:pPr>
      <w:r>
        <w:rPr>
          <w:rFonts w:ascii="Times New Roman" w:hAnsi="Times New Roman" w:cs="Times New Roman"/>
          <w:i/>
          <w:sz w:val="24"/>
          <w:szCs w:val="24"/>
        </w:rPr>
        <w:t xml:space="preserve"> </w:t>
      </w:r>
    </w:p>
    <w:p w:rsidR="00EC4805" w:rsidRDefault="00EC4805" w:rsidP="00EC4805">
      <w:pPr>
        <w:pStyle w:val="ListeParagraf"/>
        <w:tabs>
          <w:tab w:val="left" w:pos="7620"/>
        </w:tabs>
        <w:spacing w:before="240"/>
        <w:ind w:left="0" w:firstLine="426"/>
        <w:jc w:val="both"/>
        <w:rPr>
          <w:rFonts w:ascii="Times New Roman" w:hAnsi="Times New Roman" w:cs="Times New Roman"/>
          <w:sz w:val="24"/>
          <w:szCs w:val="24"/>
        </w:rPr>
      </w:pPr>
      <w:r>
        <w:rPr>
          <w:rFonts w:ascii="Times New Roman" w:hAnsi="Times New Roman" w:cs="Times New Roman"/>
          <w:sz w:val="24"/>
          <w:szCs w:val="24"/>
        </w:rPr>
        <w:t>EFSA 17 Nisan 2015 tarihinde “</w:t>
      </w:r>
      <w:r w:rsidRPr="004740B2">
        <w:rPr>
          <w:rFonts w:ascii="Times New Roman" w:hAnsi="Times New Roman" w:cs="Times New Roman"/>
          <w:b/>
          <w:i/>
          <w:sz w:val="24"/>
          <w:szCs w:val="24"/>
        </w:rPr>
        <w:t xml:space="preserve">X. </w:t>
      </w:r>
      <w:proofErr w:type="spellStart"/>
      <w:r w:rsidRPr="004740B2">
        <w:rPr>
          <w:rFonts w:ascii="Times New Roman" w:hAnsi="Times New Roman" w:cs="Times New Roman"/>
          <w:b/>
          <w:i/>
          <w:sz w:val="24"/>
          <w:szCs w:val="24"/>
        </w:rPr>
        <w:t>fastidiosa</w:t>
      </w:r>
      <w:proofErr w:type="spellEnd"/>
      <w:r w:rsidRPr="004740B2">
        <w:rPr>
          <w:rFonts w:ascii="Times New Roman" w:hAnsi="Times New Roman" w:cs="Times New Roman"/>
          <w:b/>
          <w:sz w:val="24"/>
          <w:szCs w:val="24"/>
        </w:rPr>
        <w:t xml:space="preserve"> üzerine Sivil Toplum Örgütleri tarafından sağlanan bilimsel ve teknik bilgilere cevap</w:t>
      </w:r>
      <w:r>
        <w:rPr>
          <w:rFonts w:ascii="Times New Roman" w:hAnsi="Times New Roman" w:cs="Times New Roman"/>
          <w:sz w:val="24"/>
          <w:szCs w:val="24"/>
        </w:rPr>
        <w:t xml:space="preserve">” olarak bir açıklama yayınlamıştır. İtalyan Sivil Toplum Örgütü İtalya’nın güneyindeki </w:t>
      </w:r>
      <w:proofErr w:type="spellStart"/>
      <w:r>
        <w:rPr>
          <w:rFonts w:ascii="Times New Roman" w:hAnsi="Times New Roman" w:cs="Times New Roman"/>
          <w:sz w:val="24"/>
          <w:szCs w:val="24"/>
        </w:rPr>
        <w:t>Lecce</w:t>
      </w:r>
      <w:proofErr w:type="spellEnd"/>
      <w:r>
        <w:rPr>
          <w:rFonts w:ascii="Times New Roman" w:hAnsi="Times New Roman" w:cs="Times New Roman"/>
          <w:sz w:val="24"/>
          <w:szCs w:val="24"/>
        </w:rPr>
        <w:t xml:space="preserve"> ilinde zeytin ağaçlarında ki kayıplara </w:t>
      </w:r>
      <w:r>
        <w:rPr>
          <w:rFonts w:ascii="Times New Roman" w:hAnsi="Times New Roman" w:cs="Times New Roman"/>
          <w:i/>
          <w:sz w:val="24"/>
          <w:szCs w:val="24"/>
        </w:rPr>
        <w:t xml:space="preserve">X. </w:t>
      </w:r>
      <w:proofErr w:type="spellStart"/>
      <w:r>
        <w:rPr>
          <w:rFonts w:ascii="Times New Roman" w:hAnsi="Times New Roman" w:cs="Times New Roman"/>
          <w:i/>
          <w:sz w:val="24"/>
          <w:szCs w:val="24"/>
        </w:rPr>
        <w:t>fastidiosa</w:t>
      </w:r>
      <w:r>
        <w:rPr>
          <w:rFonts w:ascii="Times New Roman" w:hAnsi="Times New Roman" w:cs="Times New Roman"/>
          <w:sz w:val="24"/>
          <w:szCs w:val="24"/>
        </w:rPr>
        <w:t>’nın</w:t>
      </w:r>
      <w:proofErr w:type="spellEnd"/>
      <w:r>
        <w:rPr>
          <w:rFonts w:ascii="Times New Roman" w:hAnsi="Times New Roman" w:cs="Times New Roman"/>
          <w:sz w:val="24"/>
          <w:szCs w:val="24"/>
        </w:rPr>
        <w:t xml:space="preserve"> sebep olmadığını, aynı zamanda bir dizi </w:t>
      </w:r>
      <w:proofErr w:type="spellStart"/>
      <w:r>
        <w:rPr>
          <w:rFonts w:ascii="Times New Roman" w:hAnsi="Times New Roman" w:cs="Times New Roman"/>
          <w:sz w:val="24"/>
          <w:szCs w:val="24"/>
        </w:rPr>
        <w:t>fungus</w:t>
      </w:r>
      <w:proofErr w:type="spellEnd"/>
      <w:r>
        <w:rPr>
          <w:rFonts w:ascii="Times New Roman" w:hAnsi="Times New Roman" w:cs="Times New Roman"/>
          <w:sz w:val="24"/>
          <w:szCs w:val="24"/>
        </w:rPr>
        <w:t xml:space="preserve"> bitkiyi </w:t>
      </w:r>
      <w:proofErr w:type="spellStart"/>
      <w:r>
        <w:rPr>
          <w:rFonts w:ascii="Times New Roman" w:hAnsi="Times New Roman" w:cs="Times New Roman"/>
          <w:sz w:val="24"/>
          <w:szCs w:val="24"/>
        </w:rPr>
        <w:t>enfekte</w:t>
      </w:r>
      <w:proofErr w:type="spellEnd"/>
      <w:r>
        <w:rPr>
          <w:rFonts w:ascii="Times New Roman" w:hAnsi="Times New Roman" w:cs="Times New Roman"/>
          <w:sz w:val="24"/>
          <w:szCs w:val="24"/>
        </w:rPr>
        <w:t xml:space="preserve"> etmez ve </w:t>
      </w:r>
      <w:r>
        <w:rPr>
          <w:rFonts w:ascii="Times New Roman" w:hAnsi="Times New Roman" w:cs="Times New Roman"/>
          <w:i/>
          <w:sz w:val="24"/>
          <w:szCs w:val="24"/>
        </w:rPr>
        <w:t xml:space="preserve">X. </w:t>
      </w:r>
      <w:proofErr w:type="spellStart"/>
      <w:r>
        <w:rPr>
          <w:rFonts w:ascii="Times New Roman" w:hAnsi="Times New Roman" w:cs="Times New Roman"/>
          <w:i/>
          <w:sz w:val="24"/>
          <w:szCs w:val="24"/>
        </w:rPr>
        <w:t>fastidiosa</w:t>
      </w:r>
      <w:r>
        <w:rPr>
          <w:rFonts w:ascii="Times New Roman" w:hAnsi="Times New Roman" w:cs="Times New Roman"/>
          <w:sz w:val="24"/>
          <w:szCs w:val="24"/>
        </w:rPr>
        <w:t>’nın</w:t>
      </w:r>
      <w:proofErr w:type="spellEnd"/>
      <w:r>
        <w:rPr>
          <w:rFonts w:ascii="Times New Roman" w:hAnsi="Times New Roman" w:cs="Times New Roman"/>
          <w:sz w:val="24"/>
          <w:szCs w:val="24"/>
        </w:rPr>
        <w:t xml:space="preserve"> gelişimi için uygun koşullar oluşmaz ise ağaçlarda ki </w:t>
      </w:r>
      <w:proofErr w:type="spellStart"/>
      <w:r>
        <w:rPr>
          <w:rFonts w:ascii="Times New Roman" w:hAnsi="Times New Roman" w:cs="Times New Roman"/>
          <w:sz w:val="24"/>
          <w:szCs w:val="24"/>
        </w:rPr>
        <w:t>endogenous</w:t>
      </w:r>
      <w:proofErr w:type="spellEnd"/>
      <w:r>
        <w:rPr>
          <w:rFonts w:ascii="Times New Roman" w:hAnsi="Times New Roman" w:cs="Times New Roman"/>
          <w:sz w:val="24"/>
          <w:szCs w:val="24"/>
        </w:rPr>
        <w:t xml:space="preserve"> elementlerin aktif olmadığını iddia etmiştir. EFSA dokümanları incelemiş ve </w:t>
      </w:r>
      <w:proofErr w:type="spellStart"/>
      <w:r>
        <w:rPr>
          <w:rFonts w:ascii="Times New Roman" w:hAnsi="Times New Roman" w:cs="Times New Roman"/>
          <w:sz w:val="24"/>
          <w:szCs w:val="24"/>
        </w:rPr>
        <w:t>Apulia</w:t>
      </w:r>
      <w:proofErr w:type="spellEnd"/>
      <w:r>
        <w:rPr>
          <w:rFonts w:ascii="Times New Roman" w:hAnsi="Times New Roman" w:cs="Times New Roman"/>
          <w:sz w:val="24"/>
          <w:szCs w:val="24"/>
        </w:rPr>
        <w:t xml:space="preserve"> bölgesinde bulunan zeytin ağaçlarındaki kayıplara ilişkin </w:t>
      </w:r>
      <w:proofErr w:type="spellStart"/>
      <w:r>
        <w:rPr>
          <w:rFonts w:ascii="Times New Roman" w:hAnsi="Times New Roman" w:cs="Times New Roman"/>
          <w:sz w:val="24"/>
          <w:szCs w:val="24"/>
        </w:rPr>
        <w:t>tracheomycotic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fungus</w:t>
      </w:r>
      <w:proofErr w:type="spellEnd"/>
      <w:r>
        <w:rPr>
          <w:rFonts w:ascii="Times New Roman" w:hAnsi="Times New Roman" w:cs="Times New Roman"/>
          <w:sz w:val="24"/>
          <w:szCs w:val="24"/>
        </w:rPr>
        <w:t xml:space="preserve"> üzerine uzmanlar ile toplantı gerçekleştirmiştir. Toplantıda EFSA tarafından zeytinde kayıpların öncelikli sebebinin </w:t>
      </w:r>
      <w:proofErr w:type="spellStart"/>
      <w:r>
        <w:rPr>
          <w:rFonts w:ascii="Times New Roman" w:hAnsi="Times New Roman" w:cs="Times New Roman"/>
          <w:sz w:val="24"/>
          <w:szCs w:val="24"/>
        </w:rPr>
        <w:t>tracheomycotic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fungusun</w:t>
      </w:r>
      <w:proofErr w:type="spellEnd"/>
      <w:r>
        <w:rPr>
          <w:rFonts w:ascii="Times New Roman" w:hAnsi="Times New Roman" w:cs="Times New Roman"/>
          <w:sz w:val="24"/>
          <w:szCs w:val="24"/>
        </w:rPr>
        <w:t xml:space="preserve"> olmasına ilişkin bilimsel kanıtın olmadığı sonucuna varılmıştır. EFSA bu </w:t>
      </w:r>
      <w:proofErr w:type="spellStart"/>
      <w:r>
        <w:rPr>
          <w:rFonts w:ascii="Times New Roman" w:hAnsi="Times New Roman" w:cs="Times New Roman"/>
          <w:sz w:val="24"/>
          <w:szCs w:val="24"/>
        </w:rPr>
        <w:t>komplex</w:t>
      </w:r>
      <w:proofErr w:type="spellEnd"/>
      <w:r>
        <w:rPr>
          <w:rFonts w:ascii="Times New Roman" w:hAnsi="Times New Roman" w:cs="Times New Roman"/>
          <w:sz w:val="24"/>
          <w:szCs w:val="24"/>
        </w:rPr>
        <w:t xml:space="preserve"> problemin uygun yönetimini sağlamak için zararlının biyolojisi dikkate alınarak tarla denemeleri ile daha fazla araştırma yapılmasını tavsiye etmiştir. </w:t>
      </w:r>
    </w:p>
    <w:p w:rsidR="00EC4805" w:rsidRDefault="00EC4805" w:rsidP="00EC4805">
      <w:pPr>
        <w:pStyle w:val="ListeParagraf"/>
        <w:tabs>
          <w:tab w:val="left" w:pos="7620"/>
        </w:tabs>
        <w:spacing w:before="240"/>
        <w:ind w:left="0" w:firstLine="426"/>
        <w:jc w:val="both"/>
        <w:rPr>
          <w:rFonts w:ascii="Times New Roman" w:hAnsi="Times New Roman" w:cs="Times New Roman"/>
          <w:sz w:val="24"/>
          <w:szCs w:val="24"/>
        </w:rPr>
      </w:pPr>
    </w:p>
    <w:p w:rsidR="00EC4805" w:rsidRPr="0028781E" w:rsidRDefault="00EC4805" w:rsidP="00EC4805">
      <w:pPr>
        <w:pStyle w:val="ListeParagraf"/>
        <w:tabs>
          <w:tab w:val="left" w:pos="7620"/>
        </w:tabs>
        <w:spacing w:before="240"/>
        <w:ind w:left="0" w:firstLine="426"/>
        <w:jc w:val="both"/>
        <w:rPr>
          <w:rFonts w:ascii="Times New Roman" w:hAnsi="Times New Roman" w:cs="Times New Roman"/>
          <w:sz w:val="24"/>
          <w:szCs w:val="24"/>
        </w:rPr>
      </w:pPr>
      <w:r w:rsidRPr="002A1277">
        <w:rPr>
          <w:rFonts w:ascii="Times New Roman" w:hAnsi="Times New Roman" w:cs="Times New Roman"/>
          <w:b/>
          <w:sz w:val="24"/>
          <w:szCs w:val="24"/>
        </w:rPr>
        <w:t>20 Mayıs 2015</w:t>
      </w:r>
      <w:r>
        <w:rPr>
          <w:rFonts w:ascii="Times New Roman" w:hAnsi="Times New Roman" w:cs="Times New Roman"/>
          <w:sz w:val="24"/>
          <w:szCs w:val="24"/>
        </w:rPr>
        <w:t xml:space="preserve"> tarihinde Avrupa Komisyonu “</w:t>
      </w:r>
      <w:r w:rsidRPr="002A1277">
        <w:rPr>
          <w:rFonts w:ascii="Times New Roman" w:hAnsi="Times New Roman" w:cs="Times New Roman"/>
          <w:b/>
          <w:i/>
          <w:sz w:val="24"/>
          <w:szCs w:val="24"/>
        </w:rPr>
        <w:t xml:space="preserve">X. </w:t>
      </w:r>
      <w:proofErr w:type="spellStart"/>
      <w:r w:rsidRPr="002A1277">
        <w:rPr>
          <w:rFonts w:ascii="Times New Roman" w:hAnsi="Times New Roman" w:cs="Times New Roman"/>
          <w:b/>
          <w:i/>
          <w:sz w:val="24"/>
          <w:szCs w:val="24"/>
        </w:rPr>
        <w:t>fastidiosa</w:t>
      </w:r>
      <w:r w:rsidRPr="002A1277">
        <w:rPr>
          <w:rFonts w:ascii="Times New Roman" w:hAnsi="Times New Roman" w:cs="Times New Roman"/>
          <w:b/>
          <w:sz w:val="24"/>
          <w:szCs w:val="24"/>
        </w:rPr>
        <w:t>’nın</w:t>
      </w:r>
      <w:proofErr w:type="spellEnd"/>
      <w:r w:rsidRPr="002A1277">
        <w:rPr>
          <w:rFonts w:ascii="Times New Roman" w:hAnsi="Times New Roman" w:cs="Times New Roman"/>
          <w:b/>
          <w:sz w:val="24"/>
          <w:szCs w:val="24"/>
        </w:rPr>
        <w:t xml:space="preserve"> AB’ne giriş ve yayılımını engellemek için önlemler konusunda Komisyon Uygulama Kararı</w:t>
      </w:r>
      <w:r>
        <w:rPr>
          <w:rFonts w:ascii="Times New Roman" w:hAnsi="Times New Roman" w:cs="Times New Roman"/>
          <w:sz w:val="24"/>
          <w:szCs w:val="24"/>
        </w:rPr>
        <w:t xml:space="preserve">” taslağı yayınlanmıştır.  </w:t>
      </w:r>
      <w:proofErr w:type="gramStart"/>
      <w:r>
        <w:rPr>
          <w:rFonts w:ascii="Times New Roman" w:hAnsi="Times New Roman" w:cs="Times New Roman"/>
          <w:sz w:val="24"/>
          <w:szCs w:val="24"/>
        </w:rPr>
        <w:t xml:space="preserve">Taslak uygulama kararı ile </w:t>
      </w:r>
      <w:r>
        <w:rPr>
          <w:rFonts w:ascii="Times New Roman" w:hAnsi="Times New Roman" w:cs="Times New Roman"/>
          <w:i/>
          <w:sz w:val="24"/>
          <w:szCs w:val="24"/>
        </w:rPr>
        <w:t xml:space="preserve">X. </w:t>
      </w:r>
      <w:proofErr w:type="spellStart"/>
      <w:r>
        <w:rPr>
          <w:rFonts w:ascii="Times New Roman" w:hAnsi="Times New Roman" w:cs="Times New Roman"/>
          <w:i/>
          <w:sz w:val="24"/>
          <w:szCs w:val="24"/>
        </w:rPr>
        <w:t>fastidiosa</w:t>
      </w:r>
      <w:r>
        <w:rPr>
          <w:rFonts w:ascii="Times New Roman" w:hAnsi="Times New Roman" w:cs="Times New Roman"/>
          <w:sz w:val="24"/>
          <w:szCs w:val="24"/>
        </w:rPr>
        <w:t>’nın</w:t>
      </w:r>
      <w:proofErr w:type="spellEnd"/>
      <w:r>
        <w:rPr>
          <w:rFonts w:ascii="Times New Roman" w:hAnsi="Times New Roman" w:cs="Times New Roman"/>
          <w:sz w:val="24"/>
          <w:szCs w:val="24"/>
        </w:rPr>
        <w:t xml:space="preserve"> varlığının tespiti, üye ülkelerde belirtilen organizmaya ilişkin </w:t>
      </w:r>
      <w:proofErr w:type="spellStart"/>
      <w:r>
        <w:rPr>
          <w:rFonts w:ascii="Times New Roman" w:hAnsi="Times New Roman" w:cs="Times New Roman"/>
          <w:sz w:val="24"/>
          <w:szCs w:val="24"/>
        </w:rPr>
        <w:t>surveyler</w:t>
      </w:r>
      <w:proofErr w:type="spellEnd"/>
      <w:r>
        <w:rPr>
          <w:rFonts w:ascii="Times New Roman" w:hAnsi="Times New Roman" w:cs="Times New Roman"/>
          <w:sz w:val="24"/>
          <w:szCs w:val="24"/>
        </w:rPr>
        <w:t>, sınırları çizilmiş (</w:t>
      </w:r>
      <w:proofErr w:type="spellStart"/>
      <w:r>
        <w:rPr>
          <w:rFonts w:ascii="Times New Roman" w:hAnsi="Times New Roman" w:cs="Times New Roman"/>
          <w:sz w:val="24"/>
          <w:szCs w:val="24"/>
        </w:rPr>
        <w:t>demarcated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 xml:space="preserve">) alanların belirlenmesi, </w:t>
      </w:r>
      <w:proofErr w:type="spellStart"/>
      <w:r>
        <w:rPr>
          <w:rFonts w:ascii="Times New Roman" w:hAnsi="Times New Roman" w:cs="Times New Roman"/>
          <w:sz w:val="24"/>
          <w:szCs w:val="24"/>
        </w:rPr>
        <w:t>enfekteli</w:t>
      </w:r>
      <w:proofErr w:type="spellEnd"/>
      <w:r>
        <w:rPr>
          <w:rFonts w:ascii="Times New Roman" w:hAnsi="Times New Roman" w:cs="Times New Roman"/>
          <w:sz w:val="24"/>
          <w:szCs w:val="24"/>
        </w:rPr>
        <w:t xml:space="preserve"> bölgede konukçu bitkilerin yetiştirilmesine ilişkin yasaklama, eradikasyon önlemleri, Sınırlama önlemleri, İtalya’da izleme bölgesinin belirlenmesi, AB’de belirtilen bitkilerin taşınması, izlenebilirlik, belirtilen bitkilerin taşınmasında resmi </w:t>
      </w:r>
      <w:proofErr w:type="spellStart"/>
      <w:r>
        <w:rPr>
          <w:rFonts w:ascii="Times New Roman" w:hAnsi="Times New Roman" w:cs="Times New Roman"/>
          <w:sz w:val="24"/>
          <w:szCs w:val="24"/>
        </w:rPr>
        <w:t>kontoller</w:t>
      </w:r>
      <w:proofErr w:type="spellEnd"/>
      <w:r>
        <w:rPr>
          <w:rFonts w:ascii="Times New Roman" w:hAnsi="Times New Roman" w:cs="Times New Roman"/>
          <w:sz w:val="24"/>
          <w:szCs w:val="24"/>
        </w:rPr>
        <w:t xml:space="preserve">, organizmanın varlığının onaylandığı alanların listesi, önlemlerin raporlanması, </w:t>
      </w:r>
      <w:proofErr w:type="spellStart"/>
      <w:r>
        <w:rPr>
          <w:rFonts w:ascii="Times New Roman" w:hAnsi="Times New Roman" w:cs="Times New Roman"/>
          <w:sz w:val="24"/>
          <w:szCs w:val="24"/>
        </w:rPr>
        <w:t>Costa</w:t>
      </w:r>
      <w:proofErr w:type="spellEnd"/>
      <w:r>
        <w:rPr>
          <w:rFonts w:ascii="Times New Roman" w:hAnsi="Times New Roman" w:cs="Times New Roman"/>
          <w:sz w:val="24"/>
          <w:szCs w:val="24"/>
        </w:rPr>
        <w:t xml:space="preserve"> Rica ve Honduras orjinli </w:t>
      </w:r>
      <w:proofErr w:type="spellStart"/>
      <w:r>
        <w:rPr>
          <w:rFonts w:ascii="Times New Roman" w:hAnsi="Times New Roman" w:cs="Times New Roman"/>
          <w:i/>
          <w:sz w:val="24"/>
          <w:szCs w:val="24"/>
        </w:rPr>
        <w:t>Coffea</w:t>
      </w:r>
      <w:r w:rsidRPr="00A74AC8">
        <w:rPr>
          <w:rFonts w:ascii="Times New Roman" w:hAnsi="Times New Roman" w:cs="Times New Roman"/>
          <w:sz w:val="24"/>
          <w:szCs w:val="24"/>
        </w:rPr>
        <w:t>’nin</w:t>
      </w:r>
      <w:proofErr w:type="spellEnd"/>
      <w:r>
        <w:rPr>
          <w:rFonts w:ascii="Times New Roman" w:hAnsi="Times New Roman" w:cs="Times New Roman"/>
          <w:sz w:val="24"/>
          <w:szCs w:val="24"/>
        </w:rPr>
        <w:t xml:space="preserve"> yetiştiricilik amacıyla bitki materyallerinin yasaklanması,  belirtilen organizmanın mevcut olmadığı üçüncü ülke orjinli bitkilerin AB’ne girişi,    belirtilen organizmanın mevcut olduğu üçüncü ülke orjinli bitkilerin AB’ne girişi ve AB’ne girişte resmi kontrollere ilişkin gereklilikler ortaya konulmaktadır. </w:t>
      </w:r>
      <w:proofErr w:type="gramEnd"/>
    </w:p>
    <w:p w:rsidR="00EC4805" w:rsidRPr="00A74AC8" w:rsidRDefault="00EC4805" w:rsidP="00EC4805">
      <w:pPr>
        <w:tabs>
          <w:tab w:val="left" w:pos="7620"/>
        </w:tabs>
        <w:spacing w:before="240"/>
        <w:jc w:val="both"/>
        <w:rPr>
          <w:rFonts w:ascii="Times New Roman" w:hAnsi="Times New Roman" w:cs="Times New Roman"/>
          <w:sz w:val="24"/>
          <w:szCs w:val="24"/>
        </w:rPr>
      </w:pPr>
      <w:r>
        <w:rPr>
          <w:rFonts w:ascii="Times New Roman" w:hAnsi="Times New Roman" w:cs="Times New Roman"/>
          <w:sz w:val="24"/>
          <w:szCs w:val="24"/>
        </w:rPr>
        <w:t>Uygulama kararı taslağında;</w:t>
      </w:r>
    </w:p>
    <w:p w:rsidR="00EC4805" w:rsidRDefault="00EC4805" w:rsidP="00EC4805">
      <w:pPr>
        <w:pStyle w:val="ListeParagraf"/>
        <w:numPr>
          <w:ilvl w:val="0"/>
          <w:numId w:val="2"/>
        </w:numPr>
        <w:tabs>
          <w:tab w:val="left" w:pos="709"/>
        </w:tabs>
        <w:spacing w:before="240"/>
        <w:ind w:left="0" w:firstLine="426"/>
        <w:jc w:val="both"/>
        <w:rPr>
          <w:rFonts w:ascii="Times New Roman" w:hAnsi="Times New Roman" w:cs="Times New Roman"/>
          <w:sz w:val="24"/>
          <w:szCs w:val="24"/>
        </w:rPr>
      </w:pPr>
      <w:r w:rsidRPr="00A74AC8">
        <w:rPr>
          <w:rFonts w:ascii="Times New Roman" w:hAnsi="Times New Roman" w:cs="Times New Roman"/>
          <w:sz w:val="24"/>
          <w:szCs w:val="24"/>
        </w:rPr>
        <w:t xml:space="preserve">Üye ülkeler belirtilen organizmanın varlığını tespit etmek için yıllık </w:t>
      </w:r>
      <w:proofErr w:type="spellStart"/>
      <w:r w:rsidRPr="00A74AC8">
        <w:rPr>
          <w:rFonts w:ascii="Times New Roman" w:hAnsi="Times New Roman" w:cs="Times New Roman"/>
          <w:sz w:val="24"/>
          <w:szCs w:val="24"/>
        </w:rPr>
        <w:t>surveyler</w:t>
      </w:r>
      <w:proofErr w:type="spellEnd"/>
      <w:r w:rsidRPr="00A74AC8">
        <w:rPr>
          <w:rFonts w:ascii="Times New Roman" w:hAnsi="Times New Roman" w:cs="Times New Roman"/>
          <w:sz w:val="24"/>
          <w:szCs w:val="24"/>
        </w:rPr>
        <w:t xml:space="preserve"> yapmalıdır. Bu </w:t>
      </w:r>
      <w:proofErr w:type="spellStart"/>
      <w:r w:rsidRPr="00A74AC8">
        <w:rPr>
          <w:rFonts w:ascii="Times New Roman" w:hAnsi="Times New Roman" w:cs="Times New Roman"/>
          <w:sz w:val="24"/>
          <w:szCs w:val="24"/>
        </w:rPr>
        <w:t>surveyler</w:t>
      </w:r>
      <w:proofErr w:type="spellEnd"/>
      <w:r w:rsidRPr="00A74AC8">
        <w:rPr>
          <w:rFonts w:ascii="Times New Roman" w:hAnsi="Times New Roman" w:cs="Times New Roman"/>
          <w:sz w:val="24"/>
          <w:szCs w:val="24"/>
        </w:rPr>
        <w:t xml:space="preserve"> organizmanın biyolojisi, vektörleri, konukçu bitkilerin varlığı ve biyolojisi </w:t>
      </w:r>
      <w:r>
        <w:rPr>
          <w:rFonts w:ascii="Times New Roman" w:hAnsi="Times New Roman" w:cs="Times New Roman"/>
          <w:sz w:val="24"/>
          <w:szCs w:val="24"/>
        </w:rPr>
        <w:t xml:space="preserve">dikkate alınarak </w:t>
      </w:r>
      <w:r w:rsidRPr="00A74AC8">
        <w:rPr>
          <w:rFonts w:ascii="Times New Roman" w:hAnsi="Times New Roman" w:cs="Times New Roman"/>
          <w:sz w:val="24"/>
          <w:szCs w:val="24"/>
        </w:rPr>
        <w:t>bilimsel ve teknik desteklere daya</w:t>
      </w:r>
      <w:r>
        <w:rPr>
          <w:rFonts w:ascii="Times New Roman" w:hAnsi="Times New Roman" w:cs="Times New Roman"/>
          <w:sz w:val="24"/>
          <w:szCs w:val="24"/>
        </w:rPr>
        <w:t xml:space="preserve">lı olmalıdır. </w:t>
      </w:r>
      <w:r w:rsidRPr="00A74AC8">
        <w:rPr>
          <w:rFonts w:ascii="Times New Roman" w:hAnsi="Times New Roman" w:cs="Times New Roman"/>
          <w:sz w:val="24"/>
          <w:szCs w:val="24"/>
        </w:rPr>
        <w:t xml:space="preserve">  </w:t>
      </w:r>
    </w:p>
    <w:p w:rsidR="00EC4805" w:rsidRPr="00D676F5" w:rsidRDefault="00EC4805" w:rsidP="00EC4805">
      <w:pPr>
        <w:pStyle w:val="ListeParagraf"/>
        <w:numPr>
          <w:ilvl w:val="0"/>
          <w:numId w:val="2"/>
        </w:numPr>
        <w:tabs>
          <w:tab w:val="left" w:pos="709"/>
          <w:tab w:val="left" w:pos="7620"/>
        </w:tabs>
        <w:spacing w:before="240"/>
        <w:ind w:left="0" w:firstLine="426"/>
        <w:jc w:val="both"/>
        <w:rPr>
          <w:rFonts w:ascii="Times New Roman" w:hAnsi="Times New Roman" w:cs="Times New Roman"/>
          <w:sz w:val="24"/>
          <w:szCs w:val="24"/>
        </w:rPr>
      </w:pPr>
      <w:r>
        <w:rPr>
          <w:rFonts w:ascii="Times New Roman" w:hAnsi="Times New Roman" w:cs="Times New Roman"/>
          <w:sz w:val="24"/>
          <w:szCs w:val="24"/>
        </w:rPr>
        <w:t xml:space="preserve">Belirtilen organizmayı </w:t>
      </w:r>
      <w:proofErr w:type="spellStart"/>
      <w:r>
        <w:rPr>
          <w:rFonts w:ascii="Times New Roman" w:hAnsi="Times New Roman" w:cs="Times New Roman"/>
          <w:sz w:val="24"/>
          <w:szCs w:val="24"/>
        </w:rPr>
        <w:t>eradike</w:t>
      </w:r>
      <w:proofErr w:type="spellEnd"/>
      <w:r>
        <w:rPr>
          <w:rFonts w:ascii="Times New Roman" w:hAnsi="Times New Roman" w:cs="Times New Roman"/>
          <w:sz w:val="24"/>
          <w:szCs w:val="24"/>
        </w:rPr>
        <w:t xml:space="preserve"> etmek ve AB’nin diğer alanlarına yayılımını önlemek için üye ülkeler </w:t>
      </w:r>
      <w:proofErr w:type="spellStart"/>
      <w:r>
        <w:rPr>
          <w:rFonts w:ascii="Times New Roman" w:hAnsi="Times New Roman" w:cs="Times New Roman"/>
          <w:sz w:val="24"/>
          <w:szCs w:val="24"/>
        </w:rPr>
        <w:t>enfekteli</w:t>
      </w:r>
      <w:proofErr w:type="spellEnd"/>
      <w:r>
        <w:rPr>
          <w:rFonts w:ascii="Times New Roman" w:hAnsi="Times New Roman" w:cs="Times New Roman"/>
          <w:sz w:val="24"/>
          <w:szCs w:val="24"/>
        </w:rPr>
        <w:t xml:space="preserve"> bölge (</w:t>
      </w:r>
      <w:proofErr w:type="spellStart"/>
      <w:r>
        <w:rPr>
          <w:rFonts w:ascii="Times New Roman" w:hAnsi="Times New Roman" w:cs="Times New Roman"/>
          <w:sz w:val="24"/>
          <w:szCs w:val="24"/>
        </w:rPr>
        <w:t>enfekteli</w:t>
      </w:r>
      <w:proofErr w:type="spellEnd"/>
      <w:r>
        <w:rPr>
          <w:rFonts w:ascii="Times New Roman" w:hAnsi="Times New Roman" w:cs="Times New Roman"/>
          <w:sz w:val="24"/>
          <w:szCs w:val="24"/>
        </w:rPr>
        <w:t xml:space="preserve"> bölgede ki bitkiler zararlıya ilişkin </w:t>
      </w:r>
      <w:proofErr w:type="spellStart"/>
      <w:r>
        <w:rPr>
          <w:rFonts w:ascii="Times New Roman" w:hAnsi="Times New Roman" w:cs="Times New Roman"/>
          <w:sz w:val="24"/>
          <w:szCs w:val="24"/>
        </w:rPr>
        <w:t>simptomları</w:t>
      </w:r>
      <w:proofErr w:type="spellEnd"/>
      <w:r>
        <w:rPr>
          <w:rFonts w:ascii="Times New Roman" w:hAnsi="Times New Roman" w:cs="Times New Roman"/>
          <w:sz w:val="24"/>
          <w:szCs w:val="24"/>
        </w:rPr>
        <w:t xml:space="preserve"> göstermektedir) ve tampon bölgeden oluşan sınırları çizilmiş bir alan belirlemeli ve eradikasyon önlemlerini uygulamalıdır.  </w:t>
      </w:r>
      <w:proofErr w:type="spellStart"/>
      <w:r w:rsidRPr="00D676F5">
        <w:rPr>
          <w:rFonts w:ascii="Times New Roman" w:hAnsi="Times New Roman" w:cs="Times New Roman"/>
          <w:sz w:val="24"/>
          <w:szCs w:val="24"/>
        </w:rPr>
        <w:t>Enfekteli</w:t>
      </w:r>
      <w:proofErr w:type="spellEnd"/>
      <w:r w:rsidRPr="00D676F5">
        <w:rPr>
          <w:rFonts w:ascii="Times New Roman" w:hAnsi="Times New Roman" w:cs="Times New Roman"/>
          <w:sz w:val="24"/>
          <w:szCs w:val="24"/>
        </w:rPr>
        <w:t xml:space="preserve"> bölgenin çevresinde en az 10 km’lik tampon bölge olmalıdır. </w:t>
      </w:r>
    </w:p>
    <w:p w:rsidR="00EC4805" w:rsidRDefault="00EC4805" w:rsidP="00EC4805">
      <w:pPr>
        <w:pStyle w:val="ListeParagraf"/>
        <w:numPr>
          <w:ilvl w:val="0"/>
          <w:numId w:val="2"/>
        </w:numPr>
        <w:tabs>
          <w:tab w:val="left" w:pos="0"/>
          <w:tab w:val="left" w:pos="709"/>
        </w:tabs>
        <w:spacing w:before="240"/>
        <w:ind w:left="0" w:firstLine="426"/>
        <w:jc w:val="both"/>
        <w:rPr>
          <w:rFonts w:ascii="Times New Roman" w:hAnsi="Times New Roman" w:cs="Times New Roman"/>
          <w:sz w:val="24"/>
          <w:szCs w:val="24"/>
        </w:rPr>
      </w:pPr>
      <w:r w:rsidRPr="001F1E89">
        <w:rPr>
          <w:rFonts w:ascii="Times New Roman" w:hAnsi="Times New Roman" w:cs="Times New Roman"/>
          <w:sz w:val="24"/>
          <w:szCs w:val="24"/>
        </w:rPr>
        <w:t xml:space="preserve">Üye ülkeler tarafından bildirimler 2014/917/EU’ya göre yapılmalıdır. Komisyon Üye ülkelerin ve sınırları </w:t>
      </w:r>
      <w:r>
        <w:rPr>
          <w:rFonts w:ascii="Times New Roman" w:hAnsi="Times New Roman" w:cs="Times New Roman"/>
          <w:sz w:val="24"/>
          <w:szCs w:val="24"/>
        </w:rPr>
        <w:t>çizilmiş</w:t>
      </w:r>
      <w:r w:rsidRPr="001F1E89">
        <w:rPr>
          <w:rFonts w:ascii="Times New Roman" w:hAnsi="Times New Roman" w:cs="Times New Roman"/>
          <w:sz w:val="24"/>
          <w:szCs w:val="24"/>
        </w:rPr>
        <w:t xml:space="preserve"> alanların (</w:t>
      </w:r>
      <w:proofErr w:type="spellStart"/>
      <w:r w:rsidRPr="001F1E89">
        <w:rPr>
          <w:rFonts w:ascii="Times New Roman" w:hAnsi="Times New Roman" w:cs="Times New Roman"/>
          <w:sz w:val="24"/>
          <w:szCs w:val="24"/>
        </w:rPr>
        <w:t>demarcated</w:t>
      </w:r>
      <w:proofErr w:type="spellEnd"/>
      <w:r w:rsidRPr="001F1E89">
        <w:rPr>
          <w:rFonts w:ascii="Times New Roman" w:hAnsi="Times New Roman" w:cs="Times New Roman"/>
          <w:sz w:val="24"/>
          <w:szCs w:val="24"/>
        </w:rPr>
        <w:t xml:space="preserve"> </w:t>
      </w:r>
      <w:proofErr w:type="spellStart"/>
      <w:r w:rsidRPr="001F1E89">
        <w:rPr>
          <w:rFonts w:ascii="Times New Roman" w:hAnsi="Times New Roman" w:cs="Times New Roman"/>
          <w:sz w:val="24"/>
          <w:szCs w:val="24"/>
        </w:rPr>
        <w:t>area</w:t>
      </w:r>
      <w:proofErr w:type="spellEnd"/>
      <w:r w:rsidRPr="001F1E89">
        <w:rPr>
          <w:rFonts w:ascii="Times New Roman" w:hAnsi="Times New Roman" w:cs="Times New Roman"/>
          <w:sz w:val="24"/>
          <w:szCs w:val="24"/>
        </w:rPr>
        <w:t xml:space="preserve">) listesini güncellenmelidir. </w:t>
      </w:r>
    </w:p>
    <w:p w:rsidR="00EC4805" w:rsidRPr="001F1E89" w:rsidRDefault="00EC4805" w:rsidP="00EC4805">
      <w:pPr>
        <w:pStyle w:val="ListeParagraf"/>
        <w:numPr>
          <w:ilvl w:val="0"/>
          <w:numId w:val="2"/>
        </w:numPr>
        <w:tabs>
          <w:tab w:val="left" w:pos="0"/>
          <w:tab w:val="left" w:pos="709"/>
        </w:tabs>
        <w:spacing w:before="240"/>
        <w:ind w:left="0" w:firstLine="426"/>
        <w:jc w:val="both"/>
        <w:rPr>
          <w:rFonts w:ascii="Times New Roman" w:hAnsi="Times New Roman" w:cs="Times New Roman"/>
          <w:sz w:val="24"/>
          <w:szCs w:val="24"/>
        </w:rPr>
      </w:pPr>
      <w:r w:rsidRPr="001F1E89">
        <w:rPr>
          <w:rFonts w:ascii="Times New Roman" w:hAnsi="Times New Roman" w:cs="Times New Roman"/>
          <w:sz w:val="24"/>
          <w:szCs w:val="24"/>
        </w:rPr>
        <w:t xml:space="preserve">Organizmanın vektörler ile girişine karşı fiziksel olarak korunmuş alanlar hariç konukçu bitkilerin </w:t>
      </w:r>
      <w:proofErr w:type="spellStart"/>
      <w:r w:rsidRPr="001F1E89">
        <w:rPr>
          <w:rFonts w:ascii="Times New Roman" w:hAnsi="Times New Roman" w:cs="Times New Roman"/>
          <w:sz w:val="24"/>
          <w:szCs w:val="24"/>
        </w:rPr>
        <w:t>enfekteli</w:t>
      </w:r>
      <w:proofErr w:type="spellEnd"/>
      <w:r w:rsidRPr="001F1E89">
        <w:rPr>
          <w:rFonts w:ascii="Times New Roman" w:hAnsi="Times New Roman" w:cs="Times New Roman"/>
          <w:sz w:val="24"/>
          <w:szCs w:val="24"/>
        </w:rPr>
        <w:t xml:space="preserve"> bölgede yetiştirilmesi yasaklanmalıdır. Organizma tarafından </w:t>
      </w:r>
      <w:proofErr w:type="gramStart"/>
      <w:r w:rsidRPr="001F1E89">
        <w:rPr>
          <w:rFonts w:ascii="Times New Roman" w:hAnsi="Times New Roman" w:cs="Times New Roman"/>
          <w:sz w:val="24"/>
          <w:szCs w:val="24"/>
        </w:rPr>
        <w:t>enfeksiyonun</w:t>
      </w:r>
      <w:proofErr w:type="gramEnd"/>
      <w:r w:rsidRPr="001F1E89">
        <w:rPr>
          <w:rFonts w:ascii="Times New Roman" w:hAnsi="Times New Roman" w:cs="Times New Roman"/>
          <w:sz w:val="24"/>
          <w:szCs w:val="24"/>
        </w:rPr>
        <w:t xml:space="preserve"> görüldüğü 100 m yarıçapında ki alanda</w:t>
      </w:r>
      <w:r>
        <w:rPr>
          <w:rFonts w:ascii="Times New Roman" w:hAnsi="Times New Roman" w:cs="Times New Roman"/>
          <w:sz w:val="24"/>
          <w:szCs w:val="24"/>
        </w:rPr>
        <w:t>n</w:t>
      </w:r>
      <w:r w:rsidRPr="001F1E89">
        <w:rPr>
          <w:rFonts w:ascii="Times New Roman" w:hAnsi="Times New Roman" w:cs="Times New Roman"/>
          <w:sz w:val="24"/>
          <w:szCs w:val="24"/>
        </w:rPr>
        <w:t xml:space="preserve"> konukçu bitkiler ve </w:t>
      </w:r>
      <w:proofErr w:type="spellStart"/>
      <w:r w:rsidRPr="001F1E89">
        <w:rPr>
          <w:rFonts w:ascii="Times New Roman" w:hAnsi="Times New Roman" w:cs="Times New Roman"/>
          <w:sz w:val="24"/>
          <w:szCs w:val="24"/>
        </w:rPr>
        <w:t>enfekte</w:t>
      </w:r>
      <w:proofErr w:type="spellEnd"/>
      <w:r w:rsidRPr="001F1E89">
        <w:rPr>
          <w:rFonts w:ascii="Times New Roman" w:hAnsi="Times New Roman" w:cs="Times New Roman"/>
          <w:sz w:val="24"/>
          <w:szCs w:val="24"/>
        </w:rPr>
        <w:t xml:space="preserve"> olabilme ihtimali olan </w:t>
      </w:r>
      <w:r w:rsidRPr="001F1E89">
        <w:rPr>
          <w:rFonts w:ascii="Times New Roman" w:hAnsi="Times New Roman" w:cs="Times New Roman"/>
          <w:sz w:val="24"/>
          <w:szCs w:val="24"/>
        </w:rPr>
        <w:lastRenderedPageBreak/>
        <w:t xml:space="preserve">bitkiler uzaklaştırılmalıdır. Aynı zamanda bu bitkilerden ISPM 31’e göre örnek alınmalı ve test edilmelidir. </w:t>
      </w:r>
    </w:p>
    <w:p w:rsidR="00EC4805" w:rsidRDefault="00EC4805" w:rsidP="00EC4805">
      <w:pPr>
        <w:pStyle w:val="ListeParagraf"/>
        <w:numPr>
          <w:ilvl w:val="0"/>
          <w:numId w:val="2"/>
        </w:numPr>
        <w:tabs>
          <w:tab w:val="left" w:pos="709"/>
        </w:tabs>
        <w:spacing w:before="240"/>
        <w:ind w:left="0" w:firstLine="426"/>
        <w:jc w:val="both"/>
        <w:rPr>
          <w:rFonts w:ascii="Times New Roman" w:hAnsi="Times New Roman" w:cs="Times New Roman"/>
          <w:sz w:val="24"/>
          <w:szCs w:val="24"/>
        </w:rPr>
      </w:pPr>
      <w:r>
        <w:rPr>
          <w:rFonts w:ascii="Times New Roman" w:hAnsi="Times New Roman" w:cs="Times New Roman"/>
          <w:sz w:val="24"/>
          <w:szCs w:val="24"/>
        </w:rPr>
        <w:t xml:space="preserve">Belirtilen organizmanın mevcut olmadığı üçüncü ülke orjinli bitkilerin AB’ne girişi sırasında söz konusu ülkenin zararlı organizmadan ari olduğunu belirten ek </w:t>
      </w:r>
      <w:proofErr w:type="gramStart"/>
      <w:r>
        <w:rPr>
          <w:rFonts w:ascii="Times New Roman" w:hAnsi="Times New Roman" w:cs="Times New Roman"/>
          <w:sz w:val="24"/>
          <w:szCs w:val="24"/>
        </w:rPr>
        <w:t>deklarasyonu</w:t>
      </w:r>
      <w:proofErr w:type="gramEnd"/>
      <w:r>
        <w:rPr>
          <w:rFonts w:ascii="Times New Roman" w:hAnsi="Times New Roman" w:cs="Times New Roman"/>
          <w:sz w:val="24"/>
          <w:szCs w:val="24"/>
        </w:rPr>
        <w:t xml:space="preserve"> içeren bir bitki sağlığı sertifikası olmalıdır. </w:t>
      </w:r>
    </w:p>
    <w:p w:rsidR="00EC4805" w:rsidRDefault="00EC4805" w:rsidP="00EC4805">
      <w:pPr>
        <w:pStyle w:val="ListeParagraf"/>
        <w:numPr>
          <w:ilvl w:val="0"/>
          <w:numId w:val="2"/>
        </w:numPr>
        <w:tabs>
          <w:tab w:val="left" w:pos="709"/>
        </w:tabs>
        <w:spacing w:before="240"/>
        <w:ind w:left="0" w:firstLine="426"/>
        <w:jc w:val="both"/>
        <w:rPr>
          <w:rFonts w:ascii="Times New Roman" w:hAnsi="Times New Roman" w:cs="Times New Roman"/>
          <w:sz w:val="24"/>
          <w:szCs w:val="24"/>
        </w:rPr>
      </w:pPr>
      <w:r>
        <w:rPr>
          <w:rFonts w:ascii="Times New Roman" w:hAnsi="Times New Roman" w:cs="Times New Roman"/>
          <w:sz w:val="24"/>
          <w:szCs w:val="24"/>
        </w:rPr>
        <w:t xml:space="preserve">Bu taslak uygulama kararı ile 2014/497/EU Uygulama Kararının yürürlükten kaldırılacağı belirtilmektedir. </w:t>
      </w:r>
    </w:p>
    <w:p w:rsidR="00EC4805" w:rsidRDefault="00EC4805" w:rsidP="00EC4805">
      <w:pPr>
        <w:pStyle w:val="ListeParagraf"/>
        <w:tabs>
          <w:tab w:val="left" w:pos="709"/>
        </w:tabs>
        <w:spacing w:before="240"/>
        <w:ind w:left="426"/>
        <w:jc w:val="both"/>
        <w:rPr>
          <w:rFonts w:ascii="Times New Roman" w:hAnsi="Times New Roman" w:cs="Times New Roman"/>
          <w:sz w:val="24"/>
          <w:szCs w:val="24"/>
        </w:rPr>
      </w:pPr>
      <w:r>
        <w:rPr>
          <w:rFonts w:ascii="Times New Roman" w:hAnsi="Times New Roman" w:cs="Times New Roman"/>
          <w:sz w:val="24"/>
          <w:szCs w:val="24"/>
        </w:rPr>
        <w:t xml:space="preserve">Bilgilerinize arz ederim. </w:t>
      </w:r>
    </w:p>
    <w:p w:rsidR="006768BE" w:rsidRDefault="006768BE"/>
    <w:sectPr w:rsidR="006768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6EE" w:rsidRDefault="004356EE" w:rsidP="00EC4805">
      <w:pPr>
        <w:spacing w:after="0" w:line="240" w:lineRule="auto"/>
      </w:pPr>
      <w:r>
        <w:separator/>
      </w:r>
    </w:p>
  </w:endnote>
  <w:endnote w:type="continuationSeparator" w:id="0">
    <w:p w:rsidR="004356EE" w:rsidRDefault="004356EE" w:rsidP="00EC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6EE" w:rsidRDefault="004356EE" w:rsidP="00EC4805">
      <w:pPr>
        <w:spacing w:after="0" w:line="240" w:lineRule="auto"/>
      </w:pPr>
      <w:r>
        <w:separator/>
      </w:r>
    </w:p>
  </w:footnote>
  <w:footnote w:type="continuationSeparator" w:id="0">
    <w:p w:rsidR="004356EE" w:rsidRDefault="004356EE" w:rsidP="00EC4805">
      <w:pPr>
        <w:spacing w:after="0" w:line="240" w:lineRule="auto"/>
      </w:pPr>
      <w:r>
        <w:continuationSeparator/>
      </w:r>
    </w:p>
  </w:footnote>
  <w:footnote w:id="1">
    <w:p w:rsidR="00EC4805" w:rsidRPr="00D97ECD" w:rsidRDefault="00EC4805" w:rsidP="00EC4805">
      <w:pPr>
        <w:pStyle w:val="DipnotMetni"/>
        <w:spacing w:line="276" w:lineRule="auto"/>
        <w:ind w:left="142" w:hanging="142"/>
        <w:jc w:val="both"/>
      </w:pPr>
      <w:r w:rsidRPr="00D97ECD">
        <w:rPr>
          <w:rStyle w:val="DipnotBavurusu"/>
        </w:rPr>
        <w:footnoteRef/>
      </w:r>
      <w:r w:rsidRPr="00D97ECD">
        <w:t xml:space="preserve"> Avrupa’da son zamanlarda </w:t>
      </w:r>
      <w:proofErr w:type="spellStart"/>
      <w:r w:rsidRPr="00D97ECD">
        <w:rPr>
          <w:i/>
        </w:rPr>
        <w:t>Xylella</w:t>
      </w:r>
      <w:proofErr w:type="spellEnd"/>
      <w:r w:rsidRPr="00D97ECD">
        <w:rPr>
          <w:i/>
        </w:rPr>
        <w:t xml:space="preserve"> </w:t>
      </w:r>
      <w:proofErr w:type="spellStart"/>
      <w:r w:rsidRPr="00D97ECD">
        <w:rPr>
          <w:i/>
        </w:rPr>
        <w:t>fastidiosa</w:t>
      </w:r>
      <w:r w:rsidRPr="00D97ECD">
        <w:t>’ya</w:t>
      </w:r>
      <w:proofErr w:type="spellEnd"/>
      <w:r w:rsidRPr="00D97ECD">
        <w:t xml:space="preserve"> ilişkin yoğun çalışmalar yapılmakta olduğundan </w:t>
      </w:r>
      <w:proofErr w:type="gramStart"/>
      <w:r w:rsidRPr="00D97ECD">
        <w:t>dolayı  hazırlanmış</w:t>
      </w:r>
      <w:proofErr w:type="gramEnd"/>
      <w:r w:rsidRPr="00D97ECD">
        <w:t xml:space="preserve">, </w:t>
      </w:r>
      <w:r>
        <w:t>1</w:t>
      </w:r>
      <w:r w:rsidRPr="00D97ECD">
        <w:t>7/0</w:t>
      </w:r>
      <w:r>
        <w:t>6</w:t>
      </w:r>
      <w:r w:rsidRPr="00D97ECD">
        <w:t>/2015 tarihinde son şekli verilmiştir.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D1083"/>
    <w:multiLevelType w:val="hybridMultilevel"/>
    <w:tmpl w:val="606C8D0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41546904"/>
    <w:multiLevelType w:val="hybridMultilevel"/>
    <w:tmpl w:val="C85E72F6"/>
    <w:lvl w:ilvl="0" w:tplc="8DDE126C">
      <w:start w:val="10"/>
      <w:numFmt w:val="bullet"/>
      <w:lvlText w:val="-"/>
      <w:lvlJc w:val="left"/>
      <w:pPr>
        <w:ind w:left="786" w:hanging="360"/>
      </w:pPr>
      <w:rPr>
        <w:rFonts w:ascii="Times New Roman" w:eastAsiaTheme="minorHAnsi"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43"/>
    <w:rsid w:val="004356EE"/>
    <w:rsid w:val="004E5933"/>
    <w:rsid w:val="00656D43"/>
    <w:rsid w:val="006768BE"/>
    <w:rsid w:val="00CD4B26"/>
    <w:rsid w:val="00EC48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E752F-60BF-4215-B4C4-8A366EB8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80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4805"/>
    <w:pPr>
      <w:ind w:left="720"/>
      <w:contextualSpacing/>
    </w:pPr>
  </w:style>
  <w:style w:type="paragraph" w:styleId="DipnotMetni">
    <w:name w:val="footnote text"/>
    <w:basedOn w:val="Normal"/>
    <w:link w:val="DipnotMetniChar"/>
    <w:uiPriority w:val="99"/>
    <w:rsid w:val="00EC480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EC4805"/>
    <w:rPr>
      <w:rFonts w:ascii="Times New Roman" w:eastAsia="Times New Roman" w:hAnsi="Times New Roman" w:cs="Times New Roman"/>
      <w:sz w:val="20"/>
      <w:szCs w:val="20"/>
      <w:lang w:eastAsia="tr-TR"/>
    </w:rPr>
  </w:style>
  <w:style w:type="character" w:styleId="DipnotBavurusu">
    <w:name w:val="footnote reference"/>
    <w:uiPriority w:val="99"/>
    <w:rsid w:val="00EC48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3144B77FFA00440B9651D0822484556" ma:contentTypeVersion="1" ma:contentTypeDescription="Yeni belge oluşturun." ma:contentTypeScope="" ma:versionID="e68d9f6eb7e1ff18132c96fffc3db7ab">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AF0AA0-4074-472F-9C9E-B5B6247C3174}"/>
</file>

<file path=customXml/itemProps2.xml><?xml version="1.0" encoding="utf-8"?>
<ds:datastoreItem xmlns:ds="http://schemas.openxmlformats.org/officeDocument/2006/customXml" ds:itemID="{83C01C70-6235-48B3-A0E6-CB3BF0F4F114}"/>
</file>

<file path=customXml/itemProps3.xml><?xml version="1.0" encoding="utf-8"?>
<ds:datastoreItem xmlns:ds="http://schemas.openxmlformats.org/officeDocument/2006/customXml" ds:itemID="{C0E78D82-7182-428F-A5F4-DD1D2FA92C03}"/>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10160</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Xylella fastidiosa Hastalığı Hakkında Bilgi Notu</dc:title>
  <dc:subject/>
  <dc:creator>Serkan SOYKAN</dc:creator>
  <cp:keywords/>
  <dc:description/>
  <cp:lastModifiedBy>Volkan KIZIL</cp:lastModifiedBy>
  <cp:revision>2</cp:revision>
  <dcterms:created xsi:type="dcterms:W3CDTF">2015-07-09T07:18:00Z</dcterms:created>
  <dcterms:modified xsi:type="dcterms:W3CDTF">2015-07-09T07:18:00Z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0x01010093144B77FFA00440B9651D0822484556</vt:lpwstr>
  </property>
</Properties>
</file>