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A" w:rsidRPr="00F57670" w:rsidRDefault="003326BE" w:rsidP="00B238CA">
      <w:pPr>
        <w:pStyle w:val="Default"/>
        <w:spacing w:after="240"/>
        <w:jc w:val="center"/>
      </w:pPr>
      <w:r w:rsidRPr="00F57670">
        <w:rPr>
          <w:b/>
          <w:bCs/>
        </w:rPr>
        <w:t xml:space="preserve">İTHAL </w:t>
      </w:r>
      <w:r w:rsidR="003360DA" w:rsidRPr="00F57670">
        <w:rPr>
          <w:b/>
          <w:bCs/>
        </w:rPr>
        <w:t>BESİLİK SIĞIR TEKNİK ŞARTNAMESİ</w:t>
      </w:r>
    </w:p>
    <w:p w:rsidR="003360DA" w:rsidRPr="00F57670" w:rsidRDefault="008677F5" w:rsidP="000F6B39">
      <w:pPr>
        <w:pStyle w:val="Default"/>
        <w:spacing w:after="120"/>
        <w:ind w:firstLine="709"/>
        <w:jc w:val="both"/>
      </w:pPr>
      <w:r w:rsidRPr="00F57670">
        <w:t xml:space="preserve">İthal edilecek besilik sığırlar için teknik </w:t>
      </w:r>
      <w:proofErr w:type="gramStart"/>
      <w:r w:rsidRPr="00F57670">
        <w:t>kriterler</w:t>
      </w:r>
      <w:proofErr w:type="gramEnd"/>
      <w:r w:rsidRPr="00F57670">
        <w:t xml:space="preserve"> aşağıda belirtilmiştir.</w:t>
      </w:r>
    </w:p>
    <w:p w:rsidR="004F03ED" w:rsidRPr="00F57670" w:rsidRDefault="003360DA" w:rsidP="008513F0">
      <w:pPr>
        <w:pStyle w:val="Default"/>
        <w:spacing w:before="120" w:after="120"/>
        <w:jc w:val="both"/>
        <w:rPr>
          <w:b/>
          <w:bCs/>
        </w:rPr>
      </w:pPr>
      <w:r w:rsidRPr="00F57670">
        <w:rPr>
          <w:b/>
          <w:bCs/>
        </w:rPr>
        <w:t>1</w:t>
      </w:r>
      <w:r w:rsidRPr="00F57670">
        <w:t xml:space="preserve">-İthal edilecek besilik sığırlar etçi ve kombine ırkların saf veya melez </w:t>
      </w:r>
      <w:r w:rsidRPr="00F57670">
        <w:rPr>
          <w:b/>
          <w:bCs/>
        </w:rPr>
        <w:t xml:space="preserve">erkekleri </w:t>
      </w:r>
      <w:r w:rsidRPr="00F57670">
        <w:t>ol</w:t>
      </w:r>
      <w:r w:rsidR="004F03ED" w:rsidRPr="00F57670">
        <w:t>malıdır</w:t>
      </w:r>
      <w:r w:rsidRPr="00F57670">
        <w:rPr>
          <w:b/>
          <w:bCs/>
        </w:rPr>
        <w:t xml:space="preserve">. </w:t>
      </w:r>
    </w:p>
    <w:p w:rsidR="00C642E2" w:rsidRPr="00F57670" w:rsidRDefault="003360DA" w:rsidP="008513F0">
      <w:pPr>
        <w:pStyle w:val="Default"/>
        <w:spacing w:before="120" w:after="120"/>
        <w:jc w:val="both"/>
      </w:pPr>
      <w:r w:rsidRPr="00F57670">
        <w:rPr>
          <w:b/>
          <w:bCs/>
        </w:rPr>
        <w:t>2</w:t>
      </w:r>
      <w:r w:rsidRPr="00F57670">
        <w:t>-</w:t>
      </w:r>
      <w:r w:rsidR="00C642E2" w:rsidRPr="00F57670">
        <w:t xml:space="preserve"> Hayvan</w:t>
      </w:r>
      <w:r w:rsidR="00CC670F" w:rsidRPr="00F57670">
        <w:t>lar</w:t>
      </w:r>
      <w:r w:rsidR="00C642E2" w:rsidRPr="00F57670">
        <w:t xml:space="preserve"> bireysel tanımlama</w:t>
      </w:r>
      <w:r w:rsidR="00CC670F" w:rsidRPr="00F57670">
        <w:t xml:space="preserve"> araçları (</w:t>
      </w:r>
      <w:r w:rsidR="00C642E2" w:rsidRPr="00F57670">
        <w:t>küpe veya e</w:t>
      </w:r>
      <w:r w:rsidR="00CC670F" w:rsidRPr="00F57670">
        <w:t>lektronik kulak küpesi/mikroçip vb.) ile tanımlı olmalıdır.</w:t>
      </w:r>
      <w:r w:rsidR="00C642E2" w:rsidRPr="00F57670">
        <w:t xml:space="preserve"> </w:t>
      </w:r>
      <w:bookmarkStart w:id="0" w:name="_GoBack"/>
      <w:bookmarkEnd w:id="0"/>
    </w:p>
    <w:p w:rsidR="00FE0013" w:rsidRPr="00F57670" w:rsidRDefault="00C642E2" w:rsidP="008513F0">
      <w:pPr>
        <w:pStyle w:val="Default"/>
        <w:spacing w:before="120" w:after="120"/>
        <w:jc w:val="both"/>
        <w:rPr>
          <w:bCs/>
        </w:rPr>
      </w:pPr>
      <w:r w:rsidRPr="00F57670">
        <w:rPr>
          <w:b/>
        </w:rPr>
        <w:t>3-</w:t>
      </w:r>
      <w:r w:rsidRPr="00F57670">
        <w:t xml:space="preserve"> </w:t>
      </w:r>
      <w:r w:rsidR="003360DA" w:rsidRPr="00F57670">
        <w:t>Ülkey</w:t>
      </w:r>
      <w:r w:rsidR="00FE0013" w:rsidRPr="00F57670">
        <w:t xml:space="preserve">e girişte hayvanların yaşı </w:t>
      </w:r>
      <w:r w:rsidR="00C52020" w:rsidRPr="00F57670">
        <w:rPr>
          <w:bCs/>
        </w:rPr>
        <w:t>12 ay</w:t>
      </w:r>
      <w:r w:rsidR="00FE0013" w:rsidRPr="00F57670">
        <w:rPr>
          <w:bCs/>
        </w:rPr>
        <w:t>ı (365 gün) geçmemelidir.</w:t>
      </w:r>
      <w:r w:rsidR="00C52020" w:rsidRPr="00F57670">
        <w:rPr>
          <w:bCs/>
        </w:rPr>
        <w:t xml:space="preserve"> </w:t>
      </w:r>
    </w:p>
    <w:p w:rsidR="00DA3527" w:rsidRPr="00F57670" w:rsidRDefault="00C642E2" w:rsidP="008513F0">
      <w:pPr>
        <w:pStyle w:val="Default"/>
        <w:spacing w:before="120" w:after="120"/>
        <w:jc w:val="both"/>
        <w:rPr>
          <w:bCs/>
        </w:rPr>
      </w:pPr>
      <w:r w:rsidRPr="00F57670">
        <w:rPr>
          <w:b/>
          <w:bCs/>
        </w:rPr>
        <w:t>4</w:t>
      </w:r>
      <w:r w:rsidR="00FE0013" w:rsidRPr="00F57670">
        <w:rPr>
          <w:b/>
          <w:bCs/>
        </w:rPr>
        <w:t>-</w:t>
      </w:r>
      <w:r w:rsidR="00FE0013" w:rsidRPr="00F57670">
        <w:rPr>
          <w:bCs/>
        </w:rPr>
        <w:t xml:space="preserve"> </w:t>
      </w:r>
      <w:r w:rsidR="00031758" w:rsidRPr="00F57670">
        <w:rPr>
          <w:bCs/>
        </w:rPr>
        <w:t xml:space="preserve">Ülkeye girişte hayvanların canlı </w:t>
      </w:r>
      <w:r w:rsidR="002D4D59" w:rsidRPr="00F57670">
        <w:rPr>
          <w:bCs/>
        </w:rPr>
        <w:t>ağırlığı</w:t>
      </w:r>
      <w:r w:rsidR="00DA3527" w:rsidRPr="00F57670">
        <w:rPr>
          <w:bCs/>
        </w:rPr>
        <w:t>;</w:t>
      </w:r>
    </w:p>
    <w:p w:rsidR="00DA3527" w:rsidRPr="00F57670" w:rsidRDefault="00DA3527" w:rsidP="00F57670">
      <w:pPr>
        <w:pStyle w:val="Default"/>
        <w:spacing w:before="120" w:after="120"/>
        <w:ind w:left="284"/>
        <w:jc w:val="both"/>
        <w:rPr>
          <w:bCs/>
        </w:rPr>
      </w:pPr>
      <w:r w:rsidRPr="00F57670">
        <w:rPr>
          <w:bCs/>
        </w:rPr>
        <w:t xml:space="preserve">GTİP kodu 01.02.29.10.00.00 </w:t>
      </w:r>
      <w:r w:rsidR="00A76501" w:rsidRPr="00F57670">
        <w:rPr>
          <w:bCs/>
        </w:rPr>
        <w:t xml:space="preserve">olanlar için </w:t>
      </w:r>
      <w:r w:rsidRPr="00F57670">
        <w:rPr>
          <w:bCs/>
        </w:rPr>
        <w:t>80 kilogram,</w:t>
      </w:r>
    </w:p>
    <w:p w:rsidR="00A76501" w:rsidRPr="00F57670" w:rsidRDefault="00A76501" w:rsidP="00F57670">
      <w:pPr>
        <w:pStyle w:val="Default"/>
        <w:spacing w:before="120" w:after="120"/>
        <w:ind w:left="284"/>
        <w:jc w:val="both"/>
        <w:rPr>
          <w:bCs/>
        </w:rPr>
      </w:pPr>
      <w:r w:rsidRPr="00F57670">
        <w:rPr>
          <w:bCs/>
        </w:rPr>
        <w:t>GTİP kodu 01.02.29.29.00.00 olanlar için 81-160 kilogram,</w:t>
      </w:r>
    </w:p>
    <w:p w:rsidR="00A76501" w:rsidRPr="00F57670" w:rsidRDefault="002D4D59" w:rsidP="00F57670">
      <w:pPr>
        <w:pStyle w:val="Default"/>
        <w:spacing w:before="120" w:after="120"/>
        <w:ind w:left="284"/>
        <w:jc w:val="both"/>
        <w:rPr>
          <w:bCs/>
        </w:rPr>
      </w:pPr>
      <w:r w:rsidRPr="00F57670">
        <w:rPr>
          <w:bCs/>
        </w:rPr>
        <w:t xml:space="preserve">GTİP kodu 01.02.29.49.00.00 olanlar </w:t>
      </w:r>
      <w:r w:rsidR="00DA3527" w:rsidRPr="00F57670">
        <w:rPr>
          <w:bCs/>
        </w:rPr>
        <w:t>için 161-300</w:t>
      </w:r>
      <w:r w:rsidRPr="00F57670">
        <w:rPr>
          <w:bCs/>
        </w:rPr>
        <w:t xml:space="preserve"> kilogram,</w:t>
      </w:r>
    </w:p>
    <w:p w:rsidR="008513F0" w:rsidRPr="00F57670" w:rsidRDefault="002D4D59" w:rsidP="00F57670">
      <w:pPr>
        <w:pStyle w:val="Default"/>
        <w:spacing w:before="120" w:after="120"/>
        <w:ind w:left="284"/>
        <w:jc w:val="both"/>
        <w:rPr>
          <w:bCs/>
        </w:rPr>
      </w:pPr>
      <w:r w:rsidRPr="00F57670">
        <w:rPr>
          <w:bCs/>
        </w:rPr>
        <w:t xml:space="preserve">GTİP kodu 01.02.29.99.00.00 olanlar için ise </w:t>
      </w:r>
      <w:r w:rsidR="00A76501" w:rsidRPr="00F57670">
        <w:rPr>
          <w:bCs/>
        </w:rPr>
        <w:t>301</w:t>
      </w:r>
      <w:r w:rsidR="00DA3527" w:rsidRPr="00F57670">
        <w:rPr>
          <w:bCs/>
        </w:rPr>
        <w:t>-</w:t>
      </w:r>
      <w:r w:rsidR="00A76501" w:rsidRPr="00F57670">
        <w:rPr>
          <w:bCs/>
        </w:rPr>
        <w:t>350 kilogram olmalıdır.</w:t>
      </w:r>
    </w:p>
    <w:p w:rsidR="00333F49" w:rsidRPr="00F57670" w:rsidRDefault="00C642E2" w:rsidP="00333F49">
      <w:pPr>
        <w:pStyle w:val="Default"/>
        <w:spacing w:before="120" w:after="120"/>
        <w:jc w:val="both"/>
      </w:pPr>
      <w:r w:rsidRPr="00F57670">
        <w:rPr>
          <w:b/>
          <w:bCs/>
        </w:rPr>
        <w:t>5</w:t>
      </w:r>
      <w:r w:rsidR="00713FD1" w:rsidRPr="00F57670">
        <w:t xml:space="preserve">- </w:t>
      </w:r>
      <w:r w:rsidR="00BD5BA6" w:rsidRPr="00F57670">
        <w:t xml:space="preserve"> </w:t>
      </w:r>
      <w:proofErr w:type="spellStart"/>
      <w:r w:rsidR="00BD5BA6" w:rsidRPr="00F57670">
        <w:t>Kaşektik</w:t>
      </w:r>
      <w:proofErr w:type="spellEnd"/>
      <w:r w:rsidR="00BD5BA6" w:rsidRPr="00F57670">
        <w:t xml:space="preserve">, görünür </w:t>
      </w:r>
      <w:r w:rsidR="003360DA" w:rsidRPr="00F57670">
        <w:t>fiziki kusur</w:t>
      </w:r>
      <w:r w:rsidR="00BD5BA6" w:rsidRPr="00F57670">
        <w:t xml:space="preserve">lu (körlük, topallık </w:t>
      </w:r>
      <w:r w:rsidR="003360DA" w:rsidRPr="00F57670">
        <w:t>vb.</w:t>
      </w:r>
      <w:r w:rsidR="00EC7701" w:rsidRPr="00F57670">
        <w:t xml:space="preserve">) </w:t>
      </w:r>
      <w:r w:rsidR="00BD5BA6" w:rsidRPr="00F57670">
        <w:t>ol</w:t>
      </w:r>
      <w:r w:rsidR="00EC7701" w:rsidRPr="00F57670">
        <w:t>mayacaktır.</w:t>
      </w:r>
    </w:p>
    <w:p w:rsidR="006570E7" w:rsidRPr="00F57670" w:rsidRDefault="00333F49" w:rsidP="00333F49">
      <w:pPr>
        <w:pStyle w:val="Default"/>
        <w:spacing w:before="120" w:after="120"/>
        <w:jc w:val="both"/>
      </w:pPr>
      <w:r w:rsidRPr="00F57670">
        <w:rPr>
          <w:b/>
        </w:rPr>
        <w:t>6-</w:t>
      </w:r>
      <w:r w:rsidRPr="00F57670">
        <w:t>İthal edilecek besilik sığırlar; ihracatçı ülke topraklarında veya canlı hayvan ithalatına Bakanlıkça izin verilen ülke topraklarında doğ</w:t>
      </w:r>
      <w:r w:rsidR="001F4A89" w:rsidRPr="00F57670">
        <w:t>up büyümüş</w:t>
      </w:r>
      <w:r w:rsidRPr="00F57670">
        <w:t xml:space="preserve"> olmalıdır.</w:t>
      </w:r>
    </w:p>
    <w:p w:rsidR="003360DA" w:rsidRPr="00F57670" w:rsidRDefault="003360DA" w:rsidP="008513F0">
      <w:pPr>
        <w:pStyle w:val="Default"/>
        <w:spacing w:before="120" w:after="120"/>
        <w:jc w:val="both"/>
      </w:pPr>
    </w:p>
    <w:sectPr w:rsidR="003360DA" w:rsidRPr="00F57670" w:rsidSect="008C00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F6" w:rsidRDefault="003C57F6" w:rsidP="00CF26EF">
      <w:pPr>
        <w:spacing w:after="0" w:line="240" w:lineRule="auto"/>
      </w:pPr>
      <w:r>
        <w:separator/>
      </w:r>
    </w:p>
  </w:endnote>
  <w:endnote w:type="continuationSeparator" w:id="0">
    <w:p w:rsidR="003C57F6" w:rsidRDefault="003C57F6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F6" w:rsidRDefault="003C57F6" w:rsidP="00CF26EF">
      <w:pPr>
        <w:spacing w:after="0" w:line="240" w:lineRule="auto"/>
      </w:pPr>
      <w:r>
        <w:separator/>
      </w:r>
    </w:p>
  </w:footnote>
  <w:footnote w:type="continuationSeparator" w:id="0">
    <w:p w:rsidR="003C57F6" w:rsidRDefault="003C57F6" w:rsidP="00C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EB" w:rsidRPr="009C03EB" w:rsidRDefault="009C03EB" w:rsidP="009C03E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D9D9D9" w:themeColor="background1" w:themeShade="D9"/>
        <w:lang w:eastAsia="tr-TR"/>
      </w:rPr>
    </w:pPr>
    <w:r w:rsidRPr="009C03EB">
      <w:rPr>
        <w:rFonts w:ascii="Times New Roman" w:eastAsia="Times New Roman" w:hAnsi="Times New Roman" w:cs="Times New Roman"/>
        <w:i/>
        <w:color w:val="D9D9D9" w:themeColor="background1" w:themeShade="D9"/>
        <w:lang w:eastAsia="tr-TR"/>
      </w:rPr>
      <w:t xml:space="preserve">Genel Müdürlük Makamının </w:t>
    </w:r>
    <w:proofErr w:type="gramStart"/>
    <w:r w:rsidRPr="009C03EB">
      <w:rPr>
        <w:rFonts w:ascii="Times New Roman" w:eastAsia="Times New Roman" w:hAnsi="Times New Roman" w:cs="Times New Roman"/>
        <w:i/>
        <w:color w:val="D9D9D9" w:themeColor="background1" w:themeShade="D9"/>
        <w:lang w:eastAsia="tr-TR"/>
      </w:rPr>
      <w:t>02/02/2018</w:t>
    </w:r>
    <w:proofErr w:type="gramEnd"/>
    <w:r w:rsidRPr="009C03EB">
      <w:rPr>
        <w:rFonts w:ascii="Times New Roman" w:eastAsia="Times New Roman" w:hAnsi="Times New Roman" w:cs="Times New Roman"/>
        <w:i/>
        <w:color w:val="D9D9D9" w:themeColor="background1" w:themeShade="D9"/>
        <w:lang w:eastAsia="tr-TR"/>
      </w:rPr>
      <w:t xml:space="preserve"> tarih ve E.354448 sayılı Olur’u ile belirlenen </w:t>
    </w:r>
    <w:proofErr w:type="spellStart"/>
    <w:r w:rsidR="002F2730">
      <w:rPr>
        <w:rFonts w:ascii="Times New Roman" w:eastAsia="Times New Roman" w:hAnsi="Times New Roman" w:cs="Times New Roman"/>
        <w:i/>
        <w:color w:val="D9D9D9" w:themeColor="background1" w:themeShade="D9"/>
        <w:lang w:eastAsia="tr-TR"/>
      </w:rPr>
      <w:t>ş</w:t>
    </w:r>
    <w:r w:rsidRPr="009C03EB">
      <w:rPr>
        <w:rFonts w:ascii="Times New Roman" w:eastAsia="Times New Roman" w:hAnsi="Times New Roman" w:cs="Times New Roman"/>
        <w:i/>
        <w:color w:val="D9D9D9" w:themeColor="background1" w:themeShade="D9"/>
        <w:lang w:eastAsia="tr-TR"/>
      </w:rPr>
      <w:t>atname</w:t>
    </w:r>
    <w:proofErr w:type="spellEnd"/>
  </w:p>
  <w:p w:rsidR="009C03EB" w:rsidRDefault="009C03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72"/>
    <w:multiLevelType w:val="hybridMultilevel"/>
    <w:tmpl w:val="3904B7AA"/>
    <w:lvl w:ilvl="0" w:tplc="03C84768">
      <w:start w:val="1"/>
      <w:numFmt w:val="upperLetter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30C27"/>
    <w:multiLevelType w:val="hybridMultilevel"/>
    <w:tmpl w:val="620E5278"/>
    <w:lvl w:ilvl="0" w:tplc="AB06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E7C"/>
    <w:multiLevelType w:val="hybridMultilevel"/>
    <w:tmpl w:val="27847EF0"/>
    <w:lvl w:ilvl="0" w:tplc="A34874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493C"/>
    <w:multiLevelType w:val="hybridMultilevel"/>
    <w:tmpl w:val="3D4049F0"/>
    <w:lvl w:ilvl="0" w:tplc="01567B4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7B07"/>
    <w:multiLevelType w:val="hybridMultilevel"/>
    <w:tmpl w:val="E3C6CC34"/>
    <w:lvl w:ilvl="0" w:tplc="E8E412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55C98"/>
    <w:multiLevelType w:val="hybridMultilevel"/>
    <w:tmpl w:val="CB32F2C2"/>
    <w:lvl w:ilvl="0" w:tplc="7B3871E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A"/>
    <w:rsid w:val="000234FA"/>
    <w:rsid w:val="0002590D"/>
    <w:rsid w:val="00031758"/>
    <w:rsid w:val="0009055B"/>
    <w:rsid w:val="000C289C"/>
    <w:rsid w:val="000F6B39"/>
    <w:rsid w:val="000F762F"/>
    <w:rsid w:val="001B5ADE"/>
    <w:rsid w:val="001F4A89"/>
    <w:rsid w:val="002C6DEC"/>
    <w:rsid w:val="002D4D59"/>
    <w:rsid w:val="002F2730"/>
    <w:rsid w:val="00322F56"/>
    <w:rsid w:val="00326291"/>
    <w:rsid w:val="003326BE"/>
    <w:rsid w:val="00333F49"/>
    <w:rsid w:val="003360DA"/>
    <w:rsid w:val="003C57F6"/>
    <w:rsid w:val="00423E4C"/>
    <w:rsid w:val="00423EB3"/>
    <w:rsid w:val="004A5790"/>
    <w:rsid w:val="004B4886"/>
    <w:rsid w:val="004F03ED"/>
    <w:rsid w:val="005116DB"/>
    <w:rsid w:val="00545A82"/>
    <w:rsid w:val="00586033"/>
    <w:rsid w:val="006570E7"/>
    <w:rsid w:val="00685E16"/>
    <w:rsid w:val="006B6307"/>
    <w:rsid w:val="00707304"/>
    <w:rsid w:val="00713FD1"/>
    <w:rsid w:val="00746F79"/>
    <w:rsid w:val="00757DB6"/>
    <w:rsid w:val="008513F0"/>
    <w:rsid w:val="008677F5"/>
    <w:rsid w:val="008C00E7"/>
    <w:rsid w:val="00975430"/>
    <w:rsid w:val="009A59E1"/>
    <w:rsid w:val="009C03EB"/>
    <w:rsid w:val="009E1527"/>
    <w:rsid w:val="009E384A"/>
    <w:rsid w:val="00A72898"/>
    <w:rsid w:val="00A76501"/>
    <w:rsid w:val="00AC6057"/>
    <w:rsid w:val="00B05BBA"/>
    <w:rsid w:val="00B238CA"/>
    <w:rsid w:val="00B50EF0"/>
    <w:rsid w:val="00B57EE3"/>
    <w:rsid w:val="00BD5BA6"/>
    <w:rsid w:val="00C41482"/>
    <w:rsid w:val="00C52020"/>
    <w:rsid w:val="00C642E2"/>
    <w:rsid w:val="00CC670F"/>
    <w:rsid w:val="00CF26EF"/>
    <w:rsid w:val="00D07496"/>
    <w:rsid w:val="00D27145"/>
    <w:rsid w:val="00D7587E"/>
    <w:rsid w:val="00DA3527"/>
    <w:rsid w:val="00DC1C9C"/>
    <w:rsid w:val="00DF5E12"/>
    <w:rsid w:val="00E40A40"/>
    <w:rsid w:val="00E67727"/>
    <w:rsid w:val="00EC6666"/>
    <w:rsid w:val="00EC7701"/>
    <w:rsid w:val="00EE1E86"/>
    <w:rsid w:val="00F275B6"/>
    <w:rsid w:val="00F40700"/>
    <w:rsid w:val="00F57670"/>
    <w:rsid w:val="00FB3FD7"/>
    <w:rsid w:val="00FE001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A102A-9F11-45BF-BF5F-EDFBC90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347A9-2F94-40B7-9473-3D9E3ABEFE3F}"/>
</file>

<file path=customXml/itemProps2.xml><?xml version="1.0" encoding="utf-8"?>
<ds:datastoreItem xmlns:ds="http://schemas.openxmlformats.org/officeDocument/2006/customXml" ds:itemID="{5A42255C-F325-4D2D-8DB3-BA0C8D73A02E}"/>
</file>

<file path=customXml/itemProps3.xml><?xml version="1.0" encoding="utf-8"?>
<ds:datastoreItem xmlns:ds="http://schemas.openxmlformats.org/officeDocument/2006/customXml" ds:itemID="{17FCCF18-E8F4-442B-8D57-FDC6CB7BA545}"/>
</file>

<file path=customXml/itemProps4.xml><?xml version="1.0" encoding="utf-8"?>
<ds:datastoreItem xmlns:ds="http://schemas.openxmlformats.org/officeDocument/2006/customXml" ds:itemID="{34C23731-AFA7-4AD4-8ED6-081942316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Koçak</dc:creator>
  <cp:lastModifiedBy>Şifai Şerif TARAYICI</cp:lastModifiedBy>
  <cp:revision>28</cp:revision>
  <cp:lastPrinted>2017-08-21T07:55:00Z</cp:lastPrinted>
  <dcterms:created xsi:type="dcterms:W3CDTF">2018-02-01T08:00:00Z</dcterms:created>
  <dcterms:modified xsi:type="dcterms:W3CDTF">2018-02-07T13:24:00Z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